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85B5" w14:textId="77777777" w:rsidR="0066230A" w:rsidRDefault="0066230A" w:rsidP="0066230A">
      <w:pPr>
        <w:spacing w:before="8"/>
        <w:rPr>
          <w:rFonts w:ascii="Times New Roman"/>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2236"/>
        <w:gridCol w:w="2445"/>
        <w:gridCol w:w="215"/>
        <w:gridCol w:w="2631"/>
        <w:gridCol w:w="1900"/>
        <w:gridCol w:w="760"/>
        <w:gridCol w:w="2691"/>
        <w:gridCol w:w="1145"/>
      </w:tblGrid>
      <w:tr w:rsidR="0066230A" w14:paraId="3E0CB6F4" w14:textId="77777777" w:rsidTr="00350761">
        <w:trPr>
          <w:trHeight w:val="270"/>
        </w:trPr>
        <w:tc>
          <w:tcPr>
            <w:tcW w:w="15393" w:type="dxa"/>
            <w:gridSpan w:val="9"/>
            <w:shd w:val="clear" w:color="auto" w:fill="FFC000"/>
          </w:tcPr>
          <w:p w14:paraId="1B2A3A56" w14:textId="77777777" w:rsidR="0066230A" w:rsidRDefault="0066230A" w:rsidP="00350761">
            <w:pPr>
              <w:pStyle w:val="TableParagraph"/>
              <w:spacing w:line="249" w:lineRule="exact"/>
              <w:ind w:left="5502" w:right="5496"/>
              <w:jc w:val="center"/>
              <w:rPr>
                <w:b/>
              </w:rPr>
            </w:pPr>
            <w:r>
              <w:rPr>
                <w:b/>
              </w:rPr>
              <w:t>Year 11 Curriculum Intent ENGLISH LITERATURE</w:t>
            </w:r>
          </w:p>
        </w:tc>
      </w:tr>
      <w:tr w:rsidR="0066230A" w14:paraId="3BF0EF93" w14:textId="77777777" w:rsidTr="00350761">
        <w:trPr>
          <w:trHeight w:val="355"/>
        </w:trPr>
        <w:tc>
          <w:tcPr>
            <w:tcW w:w="1370" w:type="dxa"/>
            <w:shd w:val="clear" w:color="auto" w:fill="FFC000"/>
          </w:tcPr>
          <w:p w14:paraId="08D393F3" w14:textId="77777777" w:rsidR="0066230A" w:rsidRDefault="0066230A" w:rsidP="00350761">
            <w:pPr>
              <w:pStyle w:val="TableParagraph"/>
              <w:ind w:left="0"/>
              <w:rPr>
                <w:rFonts w:ascii="Times New Roman"/>
              </w:rPr>
            </w:pPr>
          </w:p>
        </w:tc>
        <w:tc>
          <w:tcPr>
            <w:tcW w:w="4896" w:type="dxa"/>
            <w:gridSpan w:val="3"/>
            <w:shd w:val="clear" w:color="auto" w:fill="FFC000"/>
          </w:tcPr>
          <w:p w14:paraId="37DF7492" w14:textId="77777777" w:rsidR="0066230A" w:rsidRDefault="0066230A" w:rsidP="00350761">
            <w:pPr>
              <w:pStyle w:val="TableParagraph"/>
              <w:spacing w:line="264" w:lineRule="exact"/>
              <w:ind w:left="1797" w:right="1779"/>
              <w:jc w:val="center"/>
              <w:rPr>
                <w:b/>
              </w:rPr>
            </w:pPr>
            <w:r>
              <w:rPr>
                <w:b/>
              </w:rPr>
              <w:t>Autumn Term</w:t>
            </w:r>
          </w:p>
        </w:tc>
        <w:tc>
          <w:tcPr>
            <w:tcW w:w="5291" w:type="dxa"/>
            <w:gridSpan w:val="3"/>
            <w:shd w:val="clear" w:color="auto" w:fill="FFC000"/>
          </w:tcPr>
          <w:p w14:paraId="1287CDB9" w14:textId="77777777" w:rsidR="0066230A" w:rsidRDefault="0066230A" w:rsidP="00350761">
            <w:pPr>
              <w:pStyle w:val="TableParagraph"/>
              <w:spacing w:line="264" w:lineRule="exact"/>
              <w:ind w:left="2073" w:right="2064"/>
              <w:jc w:val="center"/>
              <w:rPr>
                <w:b/>
              </w:rPr>
            </w:pPr>
            <w:r>
              <w:rPr>
                <w:b/>
              </w:rPr>
              <w:t>Spring Term</w:t>
            </w:r>
          </w:p>
        </w:tc>
        <w:tc>
          <w:tcPr>
            <w:tcW w:w="3836" w:type="dxa"/>
            <w:gridSpan w:val="2"/>
            <w:shd w:val="clear" w:color="auto" w:fill="FFC000"/>
          </w:tcPr>
          <w:p w14:paraId="7EEBED06" w14:textId="77777777" w:rsidR="0066230A" w:rsidRDefault="0066230A" w:rsidP="00350761">
            <w:pPr>
              <w:pStyle w:val="TableParagraph"/>
              <w:spacing w:line="264" w:lineRule="exact"/>
              <w:ind w:left="1272"/>
              <w:rPr>
                <w:b/>
              </w:rPr>
            </w:pPr>
            <w:r>
              <w:rPr>
                <w:b/>
              </w:rPr>
              <w:t>Summer Term</w:t>
            </w:r>
          </w:p>
        </w:tc>
      </w:tr>
      <w:tr w:rsidR="0066230A" w14:paraId="0A96A9B8" w14:textId="77777777" w:rsidTr="00350761">
        <w:trPr>
          <w:trHeight w:val="270"/>
        </w:trPr>
        <w:tc>
          <w:tcPr>
            <w:tcW w:w="1370" w:type="dxa"/>
          </w:tcPr>
          <w:p w14:paraId="25239F90" w14:textId="77777777" w:rsidR="0066230A" w:rsidRDefault="0066230A" w:rsidP="00350761">
            <w:pPr>
              <w:pStyle w:val="TableParagraph"/>
              <w:ind w:left="0"/>
              <w:rPr>
                <w:rFonts w:ascii="Times New Roman"/>
                <w:sz w:val="20"/>
              </w:rPr>
            </w:pPr>
          </w:p>
        </w:tc>
        <w:tc>
          <w:tcPr>
            <w:tcW w:w="2236" w:type="dxa"/>
          </w:tcPr>
          <w:p w14:paraId="62AD23E3" w14:textId="77777777" w:rsidR="0066230A" w:rsidRDefault="0066230A" w:rsidP="00350761">
            <w:pPr>
              <w:pStyle w:val="TableParagraph"/>
              <w:spacing w:line="249" w:lineRule="exact"/>
              <w:ind w:left="7"/>
              <w:jc w:val="center"/>
              <w:rPr>
                <w:b/>
              </w:rPr>
            </w:pPr>
            <w:r>
              <w:rPr>
                <w:b/>
              </w:rPr>
              <w:t>1</w:t>
            </w:r>
          </w:p>
        </w:tc>
        <w:tc>
          <w:tcPr>
            <w:tcW w:w="2660" w:type="dxa"/>
            <w:gridSpan w:val="2"/>
          </w:tcPr>
          <w:p w14:paraId="2746ADBB" w14:textId="77777777" w:rsidR="0066230A" w:rsidRDefault="0066230A" w:rsidP="00350761">
            <w:pPr>
              <w:pStyle w:val="TableParagraph"/>
              <w:spacing w:line="249" w:lineRule="exact"/>
              <w:ind w:left="2"/>
              <w:jc w:val="center"/>
              <w:rPr>
                <w:b/>
              </w:rPr>
            </w:pPr>
            <w:r>
              <w:rPr>
                <w:b/>
              </w:rPr>
              <w:t>2</w:t>
            </w:r>
          </w:p>
        </w:tc>
        <w:tc>
          <w:tcPr>
            <w:tcW w:w="2631" w:type="dxa"/>
          </w:tcPr>
          <w:p w14:paraId="5D83B8D9" w14:textId="77777777" w:rsidR="0066230A" w:rsidRDefault="0066230A" w:rsidP="00350761">
            <w:pPr>
              <w:pStyle w:val="TableParagraph"/>
              <w:spacing w:line="249" w:lineRule="exact"/>
              <w:ind w:left="3"/>
              <w:jc w:val="center"/>
              <w:rPr>
                <w:b/>
              </w:rPr>
            </w:pPr>
            <w:r>
              <w:rPr>
                <w:b/>
              </w:rPr>
              <w:t>1</w:t>
            </w:r>
          </w:p>
        </w:tc>
        <w:tc>
          <w:tcPr>
            <w:tcW w:w="2660" w:type="dxa"/>
            <w:gridSpan w:val="2"/>
          </w:tcPr>
          <w:p w14:paraId="21573579" w14:textId="77777777" w:rsidR="0066230A" w:rsidRDefault="0066230A" w:rsidP="00350761">
            <w:pPr>
              <w:pStyle w:val="TableParagraph"/>
              <w:spacing w:line="249" w:lineRule="exact"/>
              <w:ind w:left="14"/>
              <w:jc w:val="center"/>
              <w:rPr>
                <w:b/>
              </w:rPr>
            </w:pPr>
            <w:r>
              <w:rPr>
                <w:b/>
              </w:rPr>
              <w:t>2</w:t>
            </w:r>
          </w:p>
        </w:tc>
        <w:tc>
          <w:tcPr>
            <w:tcW w:w="2691" w:type="dxa"/>
          </w:tcPr>
          <w:p w14:paraId="29AB383A" w14:textId="77777777" w:rsidR="0066230A" w:rsidRDefault="0066230A" w:rsidP="00350761">
            <w:pPr>
              <w:pStyle w:val="TableParagraph"/>
              <w:spacing w:line="249" w:lineRule="exact"/>
              <w:ind w:left="14"/>
              <w:jc w:val="center"/>
              <w:rPr>
                <w:b/>
              </w:rPr>
            </w:pPr>
            <w:r>
              <w:rPr>
                <w:b/>
              </w:rPr>
              <w:t>1</w:t>
            </w:r>
          </w:p>
        </w:tc>
        <w:tc>
          <w:tcPr>
            <w:tcW w:w="1145" w:type="dxa"/>
          </w:tcPr>
          <w:p w14:paraId="2898D7AC" w14:textId="77777777" w:rsidR="0066230A" w:rsidRDefault="0066230A" w:rsidP="00350761">
            <w:pPr>
              <w:pStyle w:val="TableParagraph"/>
              <w:spacing w:line="249" w:lineRule="exact"/>
              <w:ind w:left="9"/>
              <w:jc w:val="center"/>
              <w:rPr>
                <w:b/>
              </w:rPr>
            </w:pPr>
            <w:r>
              <w:rPr>
                <w:b/>
              </w:rPr>
              <w:t>2</w:t>
            </w:r>
          </w:p>
        </w:tc>
      </w:tr>
      <w:tr w:rsidR="0066230A" w14:paraId="5A6B346F" w14:textId="77777777" w:rsidTr="00350761">
        <w:trPr>
          <w:trHeight w:val="1075"/>
        </w:trPr>
        <w:tc>
          <w:tcPr>
            <w:tcW w:w="1370" w:type="dxa"/>
          </w:tcPr>
          <w:p w14:paraId="50F9AF37" w14:textId="77777777" w:rsidR="0066230A" w:rsidRDefault="0066230A" w:rsidP="00350761">
            <w:pPr>
              <w:pStyle w:val="TableParagraph"/>
              <w:spacing w:before="2" w:line="237" w:lineRule="auto"/>
              <w:ind w:left="110" w:right="403"/>
            </w:pPr>
            <w:r>
              <w:t>Key Concepts</w:t>
            </w:r>
          </w:p>
        </w:tc>
        <w:tc>
          <w:tcPr>
            <w:tcW w:w="2236" w:type="dxa"/>
          </w:tcPr>
          <w:p w14:paraId="15C3B3BD" w14:textId="6B3F6A87" w:rsidR="0066230A" w:rsidRDefault="0066230A" w:rsidP="00350761">
            <w:pPr>
              <w:pStyle w:val="TableParagraph"/>
              <w:ind w:left="280" w:right="275"/>
              <w:jc w:val="center"/>
              <w:rPr>
                <w:b/>
              </w:rPr>
            </w:pPr>
            <w:r>
              <w:rPr>
                <w:b/>
                <w:color w:val="006FC0"/>
              </w:rPr>
              <w:t xml:space="preserve">Macbeth </w:t>
            </w:r>
            <w:r>
              <w:rPr>
                <w:b/>
                <w:color w:val="006FC0"/>
              </w:rPr>
              <w:br/>
              <w:t xml:space="preserve">A Christmas Carol </w:t>
            </w:r>
          </w:p>
        </w:tc>
        <w:tc>
          <w:tcPr>
            <w:tcW w:w="2660" w:type="dxa"/>
            <w:gridSpan w:val="2"/>
          </w:tcPr>
          <w:p w14:paraId="4C02E9D5" w14:textId="2CCA28DA" w:rsidR="0066230A" w:rsidRDefault="00C92C96" w:rsidP="00C92C96">
            <w:pPr>
              <w:pStyle w:val="TableParagraph"/>
              <w:spacing w:before="2" w:line="237" w:lineRule="auto"/>
              <w:ind w:left="130" w:right="131"/>
              <w:jc w:val="center"/>
              <w:rPr>
                <w:b/>
              </w:rPr>
            </w:pPr>
            <w:r>
              <w:rPr>
                <w:b/>
                <w:color w:val="006FC0"/>
              </w:rPr>
              <w:t xml:space="preserve">An Inspector Calls </w:t>
            </w:r>
            <w:r>
              <w:rPr>
                <w:b/>
                <w:color w:val="006FC0"/>
              </w:rPr>
              <w:br/>
            </w:r>
            <w:r w:rsidR="0066230A">
              <w:rPr>
                <w:b/>
                <w:color w:val="006FC0"/>
              </w:rPr>
              <w:t>Power and Conflict Poetry Unseen Poetry</w:t>
            </w:r>
          </w:p>
        </w:tc>
        <w:tc>
          <w:tcPr>
            <w:tcW w:w="2631" w:type="dxa"/>
          </w:tcPr>
          <w:p w14:paraId="26D15F0E" w14:textId="3446BB75" w:rsidR="0066230A" w:rsidRPr="00C92C96" w:rsidRDefault="00C92C96" w:rsidP="00C92C96">
            <w:pPr>
              <w:pStyle w:val="NoSpacing"/>
              <w:jc w:val="center"/>
              <w:rPr>
                <w:b/>
                <w:bCs/>
                <w:color w:val="0070C0"/>
              </w:rPr>
            </w:pPr>
            <w:r w:rsidRPr="00C92C96">
              <w:rPr>
                <w:b/>
                <w:bCs/>
                <w:color w:val="0070C0"/>
              </w:rPr>
              <w:t>Following mock exams, revision of key areas of all texts will take place. Focusing on students’ areas for progression.</w:t>
            </w:r>
          </w:p>
        </w:tc>
        <w:tc>
          <w:tcPr>
            <w:tcW w:w="2660" w:type="dxa"/>
            <w:gridSpan w:val="2"/>
          </w:tcPr>
          <w:p w14:paraId="6585F323" w14:textId="77777777" w:rsidR="0066230A" w:rsidRPr="00C92C96" w:rsidRDefault="00C92C96" w:rsidP="00C92C96">
            <w:pPr>
              <w:pStyle w:val="NoSpacing"/>
              <w:jc w:val="center"/>
              <w:rPr>
                <w:b/>
                <w:bCs/>
                <w:color w:val="0070C0"/>
              </w:rPr>
            </w:pPr>
            <w:r w:rsidRPr="00C92C96">
              <w:rPr>
                <w:b/>
                <w:bCs/>
                <w:color w:val="0070C0"/>
              </w:rPr>
              <w:t>Following mock exams, revision of key areas of all texts will take place.</w:t>
            </w:r>
          </w:p>
          <w:p w14:paraId="49386B49" w14:textId="5ECD6FA0" w:rsidR="00C92C96" w:rsidRPr="00C92C96" w:rsidRDefault="00C92C96" w:rsidP="00C92C96">
            <w:pPr>
              <w:pStyle w:val="NoSpacing"/>
              <w:jc w:val="center"/>
              <w:rPr>
                <w:b/>
                <w:bCs/>
                <w:color w:val="0070C0"/>
              </w:rPr>
            </w:pPr>
            <w:r w:rsidRPr="00C92C96">
              <w:rPr>
                <w:b/>
                <w:bCs/>
                <w:color w:val="0070C0"/>
              </w:rPr>
              <w:t>Focusing on students’ areas for progression.</w:t>
            </w:r>
          </w:p>
        </w:tc>
        <w:tc>
          <w:tcPr>
            <w:tcW w:w="2691" w:type="dxa"/>
          </w:tcPr>
          <w:p w14:paraId="5B90B2FA" w14:textId="77777777" w:rsidR="0066230A" w:rsidRPr="00C92C96" w:rsidRDefault="00C92C96" w:rsidP="00C92C96">
            <w:pPr>
              <w:pStyle w:val="NoSpacing"/>
              <w:jc w:val="center"/>
              <w:rPr>
                <w:b/>
                <w:bCs/>
                <w:color w:val="0070C0"/>
              </w:rPr>
            </w:pPr>
            <w:r w:rsidRPr="00C92C96">
              <w:rPr>
                <w:b/>
                <w:bCs/>
                <w:color w:val="0070C0"/>
              </w:rPr>
              <w:t>Following mock exams, revision of key areas of all texts will take place.</w:t>
            </w:r>
          </w:p>
          <w:p w14:paraId="1478A923" w14:textId="592F07EC" w:rsidR="00C92C96" w:rsidRPr="00C92C96" w:rsidRDefault="00C92C96" w:rsidP="00C92C96">
            <w:pPr>
              <w:pStyle w:val="NoSpacing"/>
              <w:jc w:val="center"/>
              <w:rPr>
                <w:b/>
                <w:bCs/>
                <w:color w:val="0070C0"/>
              </w:rPr>
            </w:pPr>
            <w:r w:rsidRPr="00C92C96">
              <w:rPr>
                <w:b/>
                <w:bCs/>
                <w:color w:val="0070C0"/>
              </w:rPr>
              <w:t>Focusing on students’ areas for progression.</w:t>
            </w:r>
          </w:p>
        </w:tc>
        <w:tc>
          <w:tcPr>
            <w:tcW w:w="1145" w:type="dxa"/>
          </w:tcPr>
          <w:p w14:paraId="73FD607B" w14:textId="36391BB1" w:rsidR="0066230A" w:rsidRPr="00C92C96" w:rsidRDefault="00C92C96" w:rsidP="00C92C96">
            <w:pPr>
              <w:pStyle w:val="NoSpacing"/>
              <w:jc w:val="center"/>
              <w:rPr>
                <w:b/>
                <w:bCs/>
                <w:color w:val="0070C0"/>
              </w:rPr>
            </w:pPr>
            <w:r w:rsidRPr="00C92C96">
              <w:rPr>
                <w:b/>
                <w:bCs/>
                <w:color w:val="0070C0"/>
              </w:rPr>
              <w:t>Following mock exams, revision of key areas of all texts will take place.</w:t>
            </w:r>
          </w:p>
        </w:tc>
      </w:tr>
      <w:tr w:rsidR="0066230A" w14:paraId="5D889003" w14:textId="77777777" w:rsidTr="00350761">
        <w:trPr>
          <w:trHeight w:val="4952"/>
        </w:trPr>
        <w:tc>
          <w:tcPr>
            <w:tcW w:w="1370" w:type="dxa"/>
          </w:tcPr>
          <w:p w14:paraId="5DC779F0" w14:textId="77777777" w:rsidR="0066230A" w:rsidRDefault="0066230A" w:rsidP="00350761">
            <w:pPr>
              <w:pStyle w:val="TableParagraph"/>
              <w:ind w:left="110" w:right="146"/>
              <w:rPr>
                <w:i/>
              </w:rPr>
            </w:pPr>
            <w:r>
              <w:t xml:space="preserve">Knowledge &amp; </w:t>
            </w:r>
            <w:proofErr w:type="spellStart"/>
            <w:r>
              <w:rPr>
                <w:spacing w:val="-1"/>
              </w:rPr>
              <w:t>Understandi</w:t>
            </w:r>
            <w:proofErr w:type="spellEnd"/>
            <w:r>
              <w:rPr>
                <w:spacing w:val="-1"/>
              </w:rPr>
              <w:t xml:space="preserve"> </w:t>
            </w:r>
            <w:r>
              <w:t xml:space="preserve">ng </w:t>
            </w:r>
            <w:r>
              <w:rPr>
                <w:i/>
              </w:rPr>
              <w:t>(National Curriculum)</w:t>
            </w:r>
          </w:p>
        </w:tc>
        <w:tc>
          <w:tcPr>
            <w:tcW w:w="14023" w:type="dxa"/>
            <w:gridSpan w:val="8"/>
          </w:tcPr>
          <w:p w14:paraId="489DD071" w14:textId="77777777" w:rsidR="0066230A" w:rsidRDefault="0066230A" w:rsidP="00350761">
            <w:pPr>
              <w:pStyle w:val="TableParagraph"/>
              <w:spacing w:line="267" w:lineRule="exact"/>
              <w:ind w:left="110"/>
              <w:rPr>
                <w:b/>
              </w:rPr>
            </w:pPr>
            <w:r>
              <w:rPr>
                <w:b/>
              </w:rPr>
              <w:t>Pupils should be taught to:</w:t>
            </w:r>
          </w:p>
          <w:p w14:paraId="69525A3C" w14:textId="77777777" w:rsidR="0066230A" w:rsidRDefault="0066230A" w:rsidP="00350761">
            <w:pPr>
              <w:pStyle w:val="TableParagraph"/>
              <w:spacing w:line="267" w:lineRule="exact"/>
              <w:ind w:left="110"/>
              <w:rPr>
                <w:b/>
              </w:rPr>
            </w:pPr>
            <w:r>
              <w:rPr>
                <w:b/>
              </w:rPr>
              <w:t>Read and appreciate the depth and power of the English literary heritage through:</w:t>
            </w:r>
          </w:p>
          <w:p w14:paraId="175CB22D" w14:textId="77777777" w:rsidR="0066230A" w:rsidRDefault="0066230A" w:rsidP="00350761">
            <w:pPr>
              <w:pStyle w:val="TableParagraph"/>
              <w:numPr>
                <w:ilvl w:val="0"/>
                <w:numId w:val="20"/>
              </w:numPr>
              <w:tabs>
                <w:tab w:val="left" w:pos="830"/>
                <w:tab w:val="left" w:pos="831"/>
              </w:tabs>
              <w:ind w:right="633"/>
            </w:pPr>
            <w:r>
              <w:t>Reading</w:t>
            </w:r>
            <w:r>
              <w:rPr>
                <w:spacing w:val="-2"/>
              </w:rPr>
              <w:t xml:space="preserve"> </w:t>
            </w:r>
            <w:r>
              <w:t>a</w:t>
            </w:r>
            <w:r>
              <w:rPr>
                <w:spacing w:val="-3"/>
              </w:rPr>
              <w:t xml:space="preserve"> </w:t>
            </w:r>
            <w:r>
              <w:t>wide</w:t>
            </w:r>
            <w:r>
              <w:rPr>
                <w:spacing w:val="-2"/>
              </w:rPr>
              <w:t xml:space="preserve"> </w:t>
            </w:r>
            <w:r>
              <w:t>range</w:t>
            </w:r>
            <w:r>
              <w:rPr>
                <w:spacing w:val="-2"/>
              </w:rPr>
              <w:t xml:space="preserve"> </w:t>
            </w:r>
            <w:r>
              <w:t>of</w:t>
            </w:r>
            <w:r>
              <w:rPr>
                <w:spacing w:val="-5"/>
              </w:rPr>
              <w:t xml:space="preserve"> </w:t>
            </w:r>
            <w:r>
              <w:t>high-quality,</w:t>
            </w:r>
            <w:r>
              <w:rPr>
                <w:spacing w:val="-2"/>
              </w:rPr>
              <w:t xml:space="preserve"> </w:t>
            </w:r>
            <w:r>
              <w:t>challenging,</w:t>
            </w:r>
            <w:r>
              <w:rPr>
                <w:spacing w:val="-3"/>
              </w:rPr>
              <w:t xml:space="preserve"> </w:t>
            </w:r>
            <w:r>
              <w:t>classic</w:t>
            </w:r>
            <w:r>
              <w:rPr>
                <w:spacing w:val="-1"/>
              </w:rPr>
              <w:t xml:space="preserve"> </w:t>
            </w:r>
            <w:r>
              <w:t>literature</w:t>
            </w:r>
            <w:r>
              <w:rPr>
                <w:spacing w:val="-2"/>
              </w:rPr>
              <w:t xml:space="preserve"> </w:t>
            </w:r>
            <w:r>
              <w:t>and</w:t>
            </w:r>
            <w:r>
              <w:rPr>
                <w:spacing w:val="-3"/>
              </w:rPr>
              <w:t xml:space="preserve"> </w:t>
            </w:r>
            <w:r>
              <w:t>extended</w:t>
            </w:r>
            <w:r>
              <w:rPr>
                <w:spacing w:val="-2"/>
              </w:rPr>
              <w:t xml:space="preserve"> </w:t>
            </w:r>
            <w:r>
              <w:t>literary</w:t>
            </w:r>
            <w:r>
              <w:rPr>
                <w:spacing w:val="-3"/>
              </w:rPr>
              <w:t xml:space="preserve"> </w:t>
            </w:r>
            <w:r>
              <w:t>non-fiction,</w:t>
            </w:r>
            <w:r>
              <w:rPr>
                <w:spacing w:val="-3"/>
              </w:rPr>
              <w:t xml:space="preserve"> </w:t>
            </w:r>
            <w:r>
              <w:t>such</w:t>
            </w:r>
            <w:r>
              <w:rPr>
                <w:spacing w:val="-3"/>
              </w:rPr>
              <w:t xml:space="preserve"> </w:t>
            </w:r>
            <w:r>
              <w:t>as</w:t>
            </w:r>
            <w:r>
              <w:rPr>
                <w:spacing w:val="-4"/>
              </w:rPr>
              <w:t xml:space="preserve"> </w:t>
            </w:r>
            <w:r>
              <w:t>essays,</w:t>
            </w:r>
            <w:r>
              <w:rPr>
                <w:spacing w:val="-2"/>
              </w:rPr>
              <w:t xml:space="preserve"> </w:t>
            </w:r>
            <w:r>
              <w:t>reviews</w:t>
            </w:r>
            <w:r>
              <w:rPr>
                <w:spacing w:val="-4"/>
              </w:rPr>
              <w:t xml:space="preserve"> </w:t>
            </w:r>
            <w:r>
              <w:t>and</w:t>
            </w:r>
            <w:r>
              <w:rPr>
                <w:spacing w:val="-4"/>
              </w:rPr>
              <w:t xml:space="preserve"> </w:t>
            </w:r>
            <w:r>
              <w:t>journalism. The range will</w:t>
            </w:r>
            <w:r>
              <w:rPr>
                <w:spacing w:val="-2"/>
              </w:rPr>
              <w:t xml:space="preserve"> </w:t>
            </w:r>
            <w:r>
              <w:t>include:</w:t>
            </w:r>
          </w:p>
          <w:p w14:paraId="5A2C1DEC" w14:textId="77777777" w:rsidR="0066230A" w:rsidRDefault="0066230A" w:rsidP="00350761">
            <w:pPr>
              <w:pStyle w:val="TableParagraph"/>
              <w:numPr>
                <w:ilvl w:val="0"/>
                <w:numId w:val="20"/>
              </w:numPr>
              <w:tabs>
                <w:tab w:val="left" w:pos="830"/>
                <w:tab w:val="left" w:pos="831"/>
              </w:tabs>
              <w:spacing w:before="2" w:line="280" w:lineRule="exact"/>
            </w:pPr>
            <w:r>
              <w:t>At least one play by</w:t>
            </w:r>
            <w:r>
              <w:rPr>
                <w:spacing w:val="-2"/>
              </w:rPr>
              <w:t xml:space="preserve"> </w:t>
            </w:r>
            <w:r>
              <w:t>Shakespeare</w:t>
            </w:r>
          </w:p>
          <w:p w14:paraId="6984BBB3" w14:textId="77777777" w:rsidR="0066230A" w:rsidRDefault="0066230A" w:rsidP="00350761">
            <w:pPr>
              <w:pStyle w:val="TableParagraph"/>
              <w:numPr>
                <w:ilvl w:val="0"/>
                <w:numId w:val="20"/>
              </w:numPr>
              <w:tabs>
                <w:tab w:val="left" w:pos="830"/>
                <w:tab w:val="left" w:pos="831"/>
              </w:tabs>
              <w:spacing w:line="280" w:lineRule="exact"/>
            </w:pPr>
            <w:r>
              <w:t>Works from the 19th, 20th and 21st</w:t>
            </w:r>
            <w:r>
              <w:rPr>
                <w:spacing w:val="-4"/>
              </w:rPr>
              <w:t xml:space="preserve"> </w:t>
            </w:r>
            <w:r>
              <w:t>centuries</w:t>
            </w:r>
          </w:p>
          <w:p w14:paraId="2421C17B" w14:textId="77777777" w:rsidR="0066230A" w:rsidRDefault="0066230A" w:rsidP="00350761">
            <w:pPr>
              <w:pStyle w:val="TableParagraph"/>
              <w:numPr>
                <w:ilvl w:val="0"/>
                <w:numId w:val="20"/>
              </w:numPr>
              <w:tabs>
                <w:tab w:val="left" w:pos="830"/>
                <w:tab w:val="left" w:pos="831"/>
              </w:tabs>
              <w:spacing w:line="280" w:lineRule="exact"/>
            </w:pPr>
            <w:r>
              <w:t>Poetry since 1789, including representative Romantic poetry</w:t>
            </w:r>
          </w:p>
          <w:p w14:paraId="3E086466" w14:textId="77777777" w:rsidR="0066230A" w:rsidRDefault="0066230A" w:rsidP="00350761">
            <w:pPr>
              <w:pStyle w:val="TableParagraph"/>
              <w:numPr>
                <w:ilvl w:val="0"/>
                <w:numId w:val="20"/>
              </w:numPr>
              <w:tabs>
                <w:tab w:val="left" w:pos="830"/>
                <w:tab w:val="left" w:pos="831"/>
              </w:tabs>
            </w:pPr>
            <w:r>
              <w:t>Re-reading literature and other writing as a basis for making</w:t>
            </w:r>
            <w:r>
              <w:rPr>
                <w:spacing w:val="-10"/>
              </w:rPr>
              <w:t xml:space="preserve"> </w:t>
            </w:r>
            <w:r>
              <w:t>comparisons.</w:t>
            </w:r>
          </w:p>
          <w:p w14:paraId="6300794A" w14:textId="77777777" w:rsidR="0066230A" w:rsidRDefault="0066230A" w:rsidP="00350761">
            <w:pPr>
              <w:pStyle w:val="TableParagraph"/>
              <w:numPr>
                <w:ilvl w:val="0"/>
                <w:numId w:val="20"/>
              </w:numPr>
              <w:tabs>
                <w:tab w:val="left" w:pos="830"/>
                <w:tab w:val="left" w:pos="831"/>
              </w:tabs>
              <w:ind w:right="239"/>
            </w:pPr>
            <w:r>
              <w:t>Drawing on knowledge of the purpose, audience for and context of the writing, including its social, historical and cultural context and the literary tradition to which it belongs, to inform</w:t>
            </w:r>
            <w:r>
              <w:rPr>
                <w:spacing w:val="-5"/>
              </w:rPr>
              <w:t xml:space="preserve"> </w:t>
            </w:r>
            <w:r>
              <w:t>evaluation</w:t>
            </w:r>
          </w:p>
          <w:p w14:paraId="2439FCBA" w14:textId="77777777" w:rsidR="0066230A" w:rsidRDefault="0066230A" w:rsidP="00350761">
            <w:pPr>
              <w:pStyle w:val="TableParagraph"/>
              <w:numPr>
                <w:ilvl w:val="0"/>
                <w:numId w:val="20"/>
              </w:numPr>
              <w:tabs>
                <w:tab w:val="left" w:pos="830"/>
                <w:tab w:val="left" w:pos="831"/>
              </w:tabs>
              <w:spacing w:before="1" w:line="280" w:lineRule="exact"/>
            </w:pPr>
            <w:r>
              <w:t>Identifying and interpreting themes, ideas and</w:t>
            </w:r>
            <w:r>
              <w:rPr>
                <w:spacing w:val="-5"/>
              </w:rPr>
              <w:t xml:space="preserve"> </w:t>
            </w:r>
            <w:r>
              <w:t>information</w:t>
            </w:r>
          </w:p>
          <w:p w14:paraId="5FA1342D" w14:textId="77777777" w:rsidR="0066230A" w:rsidRDefault="0066230A" w:rsidP="00350761">
            <w:pPr>
              <w:pStyle w:val="TableParagraph"/>
              <w:numPr>
                <w:ilvl w:val="0"/>
                <w:numId w:val="20"/>
              </w:numPr>
              <w:tabs>
                <w:tab w:val="left" w:pos="830"/>
                <w:tab w:val="left" w:pos="831"/>
              </w:tabs>
            </w:pPr>
            <w:r>
              <w:t xml:space="preserve">Exploring aspects of plot, </w:t>
            </w:r>
            <w:proofErr w:type="spellStart"/>
            <w:r>
              <w:t>characterisation</w:t>
            </w:r>
            <w:proofErr w:type="spellEnd"/>
            <w:r>
              <w:t>, events and settings, the relationships between them and their</w:t>
            </w:r>
            <w:r>
              <w:rPr>
                <w:spacing w:val="-16"/>
              </w:rPr>
              <w:t xml:space="preserve"> </w:t>
            </w:r>
            <w:r>
              <w:t>effects</w:t>
            </w:r>
          </w:p>
          <w:p w14:paraId="465B7C90" w14:textId="77777777" w:rsidR="0066230A" w:rsidRDefault="0066230A" w:rsidP="00350761">
            <w:pPr>
              <w:pStyle w:val="TableParagraph"/>
              <w:numPr>
                <w:ilvl w:val="0"/>
                <w:numId w:val="20"/>
              </w:numPr>
              <w:tabs>
                <w:tab w:val="left" w:pos="830"/>
                <w:tab w:val="left" w:pos="831"/>
              </w:tabs>
              <w:spacing w:line="280" w:lineRule="exact"/>
            </w:pPr>
            <w:r>
              <w:t>Seeking evidence in the text to support a point of view, including justifying inferences with</w:t>
            </w:r>
            <w:r>
              <w:rPr>
                <w:spacing w:val="-14"/>
              </w:rPr>
              <w:t xml:space="preserve"> </w:t>
            </w:r>
            <w:r>
              <w:t>evidence</w:t>
            </w:r>
          </w:p>
          <w:p w14:paraId="3EC66E77" w14:textId="77777777" w:rsidR="0066230A" w:rsidRDefault="0066230A" w:rsidP="00350761">
            <w:pPr>
              <w:pStyle w:val="TableParagraph"/>
              <w:numPr>
                <w:ilvl w:val="0"/>
                <w:numId w:val="20"/>
              </w:numPr>
              <w:tabs>
                <w:tab w:val="left" w:pos="830"/>
                <w:tab w:val="left" w:pos="831"/>
              </w:tabs>
            </w:pPr>
            <w:r>
              <w:t xml:space="preserve">Make an informed personal response, </w:t>
            </w:r>
            <w:proofErr w:type="spellStart"/>
            <w:r>
              <w:t>recognising</w:t>
            </w:r>
            <w:proofErr w:type="spellEnd"/>
            <w:r>
              <w:t xml:space="preserve"> that other responses to a text are possible and evaluating</w:t>
            </w:r>
            <w:r>
              <w:rPr>
                <w:spacing w:val="-11"/>
              </w:rPr>
              <w:t xml:space="preserve"> </w:t>
            </w:r>
            <w:r>
              <w:t>these</w:t>
            </w:r>
          </w:p>
        </w:tc>
      </w:tr>
      <w:tr w:rsidR="0066230A" w14:paraId="31E07BFA" w14:textId="77777777" w:rsidTr="00350761">
        <w:trPr>
          <w:trHeight w:val="535"/>
        </w:trPr>
        <w:tc>
          <w:tcPr>
            <w:tcW w:w="1370" w:type="dxa"/>
          </w:tcPr>
          <w:p w14:paraId="5B09B98D" w14:textId="77777777" w:rsidR="0066230A" w:rsidRDefault="0066230A" w:rsidP="00350761">
            <w:pPr>
              <w:pStyle w:val="TableParagraph"/>
              <w:ind w:left="110"/>
            </w:pPr>
            <w:r>
              <w:t>Assessment</w:t>
            </w:r>
          </w:p>
        </w:tc>
        <w:tc>
          <w:tcPr>
            <w:tcW w:w="14023" w:type="dxa"/>
            <w:gridSpan w:val="8"/>
          </w:tcPr>
          <w:p w14:paraId="1F2036BC" w14:textId="77777777" w:rsidR="0066230A" w:rsidRDefault="0066230A" w:rsidP="00350761">
            <w:pPr>
              <w:pStyle w:val="TableParagraph"/>
              <w:ind w:left="110"/>
            </w:pPr>
            <w:r>
              <w:rPr>
                <w:color w:val="FF0000"/>
              </w:rPr>
              <w:t>Year 11 Pupils will have one series of mock exams. Their external exams take place in the Summer Term.</w:t>
            </w:r>
          </w:p>
        </w:tc>
      </w:tr>
      <w:tr w:rsidR="0066230A" w14:paraId="5F8B878E" w14:textId="77777777" w:rsidTr="00350761">
        <w:trPr>
          <w:trHeight w:val="510"/>
        </w:trPr>
        <w:tc>
          <w:tcPr>
            <w:tcW w:w="1370" w:type="dxa"/>
          </w:tcPr>
          <w:p w14:paraId="0C00E9B5" w14:textId="77777777" w:rsidR="0066230A" w:rsidRDefault="0066230A" w:rsidP="00350761">
            <w:pPr>
              <w:pStyle w:val="TableParagraph"/>
              <w:ind w:left="110"/>
            </w:pPr>
            <w:r>
              <w:t>End Points</w:t>
            </w:r>
          </w:p>
        </w:tc>
        <w:tc>
          <w:tcPr>
            <w:tcW w:w="4681" w:type="dxa"/>
            <w:gridSpan w:val="2"/>
          </w:tcPr>
          <w:p w14:paraId="1A128DF6" w14:textId="77777777" w:rsidR="0066230A" w:rsidRDefault="0066230A" w:rsidP="00350761">
            <w:pPr>
              <w:pStyle w:val="TableParagraph"/>
              <w:spacing w:before="1"/>
              <w:ind w:left="2067" w:right="2055"/>
              <w:jc w:val="center"/>
              <w:rPr>
                <w:b/>
                <w:sz w:val="24"/>
              </w:rPr>
            </w:pPr>
            <w:r>
              <w:rPr>
                <w:b/>
                <w:sz w:val="24"/>
              </w:rPr>
              <w:t>Basic</w:t>
            </w:r>
          </w:p>
        </w:tc>
        <w:tc>
          <w:tcPr>
            <w:tcW w:w="4746" w:type="dxa"/>
            <w:gridSpan w:val="3"/>
          </w:tcPr>
          <w:p w14:paraId="54DCDB9A" w14:textId="77777777" w:rsidR="0066230A" w:rsidRDefault="0066230A" w:rsidP="00350761">
            <w:pPr>
              <w:pStyle w:val="TableParagraph"/>
              <w:spacing w:before="1"/>
              <w:ind w:left="2003" w:right="1986"/>
              <w:jc w:val="center"/>
              <w:rPr>
                <w:b/>
                <w:sz w:val="24"/>
              </w:rPr>
            </w:pPr>
            <w:r>
              <w:rPr>
                <w:b/>
                <w:sz w:val="24"/>
              </w:rPr>
              <w:t>Middle</w:t>
            </w:r>
          </w:p>
        </w:tc>
        <w:tc>
          <w:tcPr>
            <w:tcW w:w="4596" w:type="dxa"/>
            <w:gridSpan w:val="3"/>
          </w:tcPr>
          <w:p w14:paraId="37E1767E" w14:textId="77777777" w:rsidR="0066230A" w:rsidRDefault="0066230A" w:rsidP="00350761">
            <w:pPr>
              <w:pStyle w:val="TableParagraph"/>
              <w:spacing w:before="1"/>
              <w:ind w:left="1946" w:right="1939"/>
              <w:jc w:val="center"/>
              <w:rPr>
                <w:b/>
                <w:sz w:val="24"/>
              </w:rPr>
            </w:pPr>
            <w:r>
              <w:rPr>
                <w:b/>
                <w:sz w:val="24"/>
              </w:rPr>
              <w:t>Higher</w:t>
            </w:r>
          </w:p>
        </w:tc>
      </w:tr>
      <w:tr w:rsidR="0066230A" w14:paraId="499382F6" w14:textId="77777777" w:rsidTr="00350761">
        <w:trPr>
          <w:trHeight w:val="1905"/>
        </w:trPr>
        <w:tc>
          <w:tcPr>
            <w:tcW w:w="1370" w:type="dxa"/>
          </w:tcPr>
          <w:p w14:paraId="06DC2CE1" w14:textId="77777777" w:rsidR="0066230A" w:rsidRDefault="0066230A" w:rsidP="00350761">
            <w:pPr>
              <w:pStyle w:val="TableParagraph"/>
              <w:ind w:left="0"/>
              <w:rPr>
                <w:rFonts w:ascii="Times New Roman"/>
              </w:rPr>
            </w:pPr>
          </w:p>
        </w:tc>
        <w:tc>
          <w:tcPr>
            <w:tcW w:w="4681" w:type="dxa"/>
            <w:gridSpan w:val="2"/>
          </w:tcPr>
          <w:p w14:paraId="47B2627E" w14:textId="77777777" w:rsidR="0066230A" w:rsidRDefault="0066230A" w:rsidP="00350761">
            <w:pPr>
              <w:pStyle w:val="TableParagraph"/>
              <w:numPr>
                <w:ilvl w:val="0"/>
                <w:numId w:val="19"/>
              </w:numPr>
              <w:tabs>
                <w:tab w:val="left" w:pos="830"/>
                <w:tab w:val="left" w:pos="831"/>
              </w:tabs>
              <w:ind w:right="481"/>
            </w:pPr>
            <w:r>
              <w:t>Pupils will read a range of classic literature fluently and with good understanding and make</w:t>
            </w:r>
            <w:r>
              <w:rPr>
                <w:spacing w:val="-18"/>
              </w:rPr>
              <w:t xml:space="preserve"> </w:t>
            </w:r>
            <w:r>
              <w:t>connections across their</w:t>
            </w:r>
            <w:r>
              <w:rPr>
                <w:spacing w:val="-5"/>
              </w:rPr>
              <w:t xml:space="preserve"> </w:t>
            </w:r>
            <w:r>
              <w:t>reading.</w:t>
            </w:r>
          </w:p>
          <w:p w14:paraId="217962CD" w14:textId="77777777" w:rsidR="0066230A" w:rsidRDefault="0066230A" w:rsidP="00350761">
            <w:pPr>
              <w:pStyle w:val="TableParagraph"/>
              <w:numPr>
                <w:ilvl w:val="0"/>
                <w:numId w:val="19"/>
              </w:numPr>
              <w:tabs>
                <w:tab w:val="left" w:pos="830"/>
                <w:tab w:val="left" w:pos="831"/>
              </w:tabs>
              <w:ind w:right="223"/>
            </w:pPr>
            <w:r>
              <w:t>Pupils will be able to identify some implicit and explicit meaning in the</w:t>
            </w:r>
            <w:r>
              <w:rPr>
                <w:spacing w:val="-9"/>
              </w:rPr>
              <w:t xml:space="preserve"> </w:t>
            </w:r>
            <w:r>
              <w:t>texts</w:t>
            </w:r>
          </w:p>
        </w:tc>
        <w:tc>
          <w:tcPr>
            <w:tcW w:w="4746" w:type="dxa"/>
            <w:gridSpan w:val="3"/>
          </w:tcPr>
          <w:p w14:paraId="48D022F2" w14:textId="77777777" w:rsidR="0066230A" w:rsidRDefault="0066230A" w:rsidP="00350761">
            <w:pPr>
              <w:pStyle w:val="TableParagraph"/>
              <w:numPr>
                <w:ilvl w:val="0"/>
                <w:numId w:val="18"/>
              </w:numPr>
              <w:tabs>
                <w:tab w:val="left" w:pos="831"/>
                <w:tab w:val="left" w:pos="832"/>
              </w:tabs>
              <w:ind w:right="163"/>
            </w:pPr>
            <w:r>
              <w:t>Pupils will be able to identify implicit and explicit meaning in some detail from the texts they will study and support this</w:t>
            </w:r>
            <w:r>
              <w:rPr>
                <w:spacing w:val="-19"/>
              </w:rPr>
              <w:t xml:space="preserve"> </w:t>
            </w:r>
            <w:r>
              <w:t>with evidence.</w:t>
            </w:r>
          </w:p>
          <w:p w14:paraId="73D97AE6" w14:textId="77777777" w:rsidR="0066230A" w:rsidRDefault="0066230A" w:rsidP="00350761">
            <w:pPr>
              <w:pStyle w:val="TableParagraph"/>
              <w:numPr>
                <w:ilvl w:val="0"/>
                <w:numId w:val="18"/>
              </w:numPr>
              <w:tabs>
                <w:tab w:val="left" w:pos="831"/>
                <w:tab w:val="left" w:pos="832"/>
              </w:tabs>
              <w:ind w:right="353"/>
            </w:pPr>
            <w:r>
              <w:t>Pupils will be able to comment on</w:t>
            </w:r>
            <w:r>
              <w:rPr>
                <w:spacing w:val="-13"/>
              </w:rPr>
              <w:t xml:space="preserve"> </w:t>
            </w:r>
            <w:r>
              <w:t>more sophisticated language and</w:t>
            </w:r>
            <w:r>
              <w:rPr>
                <w:spacing w:val="-8"/>
              </w:rPr>
              <w:t xml:space="preserve"> </w:t>
            </w:r>
            <w:r>
              <w:t>structural</w:t>
            </w:r>
          </w:p>
        </w:tc>
        <w:tc>
          <w:tcPr>
            <w:tcW w:w="4596" w:type="dxa"/>
            <w:gridSpan w:val="3"/>
          </w:tcPr>
          <w:p w14:paraId="794CB35A" w14:textId="77777777" w:rsidR="0066230A" w:rsidRDefault="0066230A" w:rsidP="00350761">
            <w:pPr>
              <w:pStyle w:val="TableParagraph"/>
              <w:numPr>
                <w:ilvl w:val="0"/>
                <w:numId w:val="17"/>
              </w:numPr>
              <w:tabs>
                <w:tab w:val="left" w:pos="826"/>
                <w:tab w:val="left" w:pos="827"/>
              </w:tabs>
              <w:ind w:right="133"/>
            </w:pPr>
            <w:r>
              <w:t>Pupils will be able to identify the</w:t>
            </w:r>
            <w:r>
              <w:rPr>
                <w:spacing w:val="-12"/>
              </w:rPr>
              <w:t xml:space="preserve"> </w:t>
            </w:r>
            <w:r>
              <w:t>implicit and explicit meaning in detail from the texts they will study and support this with judicious</w:t>
            </w:r>
            <w:r>
              <w:rPr>
                <w:spacing w:val="-4"/>
              </w:rPr>
              <w:t xml:space="preserve"> </w:t>
            </w:r>
            <w:r>
              <w:t>evidence.</w:t>
            </w:r>
          </w:p>
          <w:p w14:paraId="0E896FD2" w14:textId="77777777" w:rsidR="0066230A" w:rsidRDefault="0066230A" w:rsidP="00350761">
            <w:pPr>
              <w:pStyle w:val="TableParagraph"/>
              <w:numPr>
                <w:ilvl w:val="0"/>
                <w:numId w:val="17"/>
              </w:numPr>
              <w:tabs>
                <w:tab w:val="left" w:pos="826"/>
                <w:tab w:val="left" w:pos="827"/>
              </w:tabs>
              <w:spacing w:before="3" w:line="270" w:lineRule="exact"/>
              <w:ind w:right="161"/>
            </w:pPr>
            <w:r>
              <w:t>Pupils will be able to comment on more sophisticated language and structural features and how meaning is</w:t>
            </w:r>
            <w:r>
              <w:rPr>
                <w:spacing w:val="-12"/>
              </w:rPr>
              <w:t xml:space="preserve"> </w:t>
            </w:r>
            <w:r>
              <w:t>presented.</w:t>
            </w:r>
          </w:p>
        </w:tc>
      </w:tr>
    </w:tbl>
    <w:p w14:paraId="3B13EFA2" w14:textId="77777777" w:rsidR="0066230A" w:rsidRDefault="0066230A" w:rsidP="0066230A">
      <w:pPr>
        <w:spacing w:line="270" w:lineRule="exact"/>
        <w:sectPr w:rsidR="0066230A" w:rsidSect="0066230A">
          <w:pgSz w:w="16840" w:h="11910" w:orient="landscape"/>
          <w:pgMar w:top="11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2236"/>
        <w:gridCol w:w="2445"/>
        <w:gridCol w:w="215"/>
        <w:gridCol w:w="2631"/>
        <w:gridCol w:w="1900"/>
        <w:gridCol w:w="760"/>
        <w:gridCol w:w="2636"/>
        <w:gridCol w:w="1200"/>
      </w:tblGrid>
      <w:tr w:rsidR="0066230A" w14:paraId="248C9ACE" w14:textId="77777777" w:rsidTr="00350761">
        <w:trPr>
          <w:trHeight w:val="5736"/>
        </w:trPr>
        <w:tc>
          <w:tcPr>
            <w:tcW w:w="1370" w:type="dxa"/>
          </w:tcPr>
          <w:p w14:paraId="06DCF2A5" w14:textId="77777777" w:rsidR="0066230A" w:rsidRDefault="0066230A" w:rsidP="00350761">
            <w:pPr>
              <w:pStyle w:val="TableParagraph"/>
              <w:ind w:left="0"/>
              <w:rPr>
                <w:rFonts w:ascii="Times New Roman"/>
              </w:rPr>
            </w:pPr>
          </w:p>
        </w:tc>
        <w:tc>
          <w:tcPr>
            <w:tcW w:w="4681" w:type="dxa"/>
            <w:gridSpan w:val="2"/>
          </w:tcPr>
          <w:p w14:paraId="655560C8" w14:textId="77777777" w:rsidR="0066230A" w:rsidRDefault="0066230A" w:rsidP="00350761">
            <w:pPr>
              <w:pStyle w:val="TableParagraph"/>
              <w:spacing w:line="237" w:lineRule="auto"/>
            </w:pPr>
            <w:r>
              <w:t>they will study and support this with evidence.</w:t>
            </w:r>
          </w:p>
          <w:p w14:paraId="176EC561" w14:textId="1892395E" w:rsidR="0066230A" w:rsidRDefault="0066230A" w:rsidP="00350761">
            <w:pPr>
              <w:pStyle w:val="TableParagraph"/>
              <w:numPr>
                <w:ilvl w:val="0"/>
                <w:numId w:val="16"/>
              </w:numPr>
              <w:tabs>
                <w:tab w:val="left" w:pos="830"/>
                <w:tab w:val="left" w:pos="831"/>
              </w:tabs>
              <w:spacing w:line="242" w:lineRule="auto"/>
              <w:ind w:right="143"/>
            </w:pPr>
            <w:r>
              <w:t>Pupils will be able to comment on basic language and structural features that</w:t>
            </w:r>
            <w:r>
              <w:rPr>
                <w:spacing w:val="-17"/>
              </w:rPr>
              <w:t xml:space="preserve"> </w:t>
            </w:r>
            <w:r>
              <w:t>h</w:t>
            </w:r>
            <w:r w:rsidR="00C92C96">
              <w:t>a</w:t>
            </w:r>
            <w:r>
              <w:t>ve been used by the</w:t>
            </w:r>
            <w:r>
              <w:rPr>
                <w:spacing w:val="-4"/>
              </w:rPr>
              <w:t xml:space="preserve"> </w:t>
            </w:r>
            <w:r>
              <w:t>writers.</w:t>
            </w:r>
          </w:p>
          <w:p w14:paraId="0F96E339" w14:textId="77777777" w:rsidR="0066230A" w:rsidRDefault="0066230A" w:rsidP="00350761">
            <w:pPr>
              <w:pStyle w:val="TableParagraph"/>
              <w:numPr>
                <w:ilvl w:val="0"/>
                <w:numId w:val="16"/>
              </w:numPr>
              <w:tabs>
                <w:tab w:val="left" w:pos="830"/>
                <w:tab w:val="left" w:pos="831"/>
              </w:tabs>
              <w:ind w:right="152"/>
            </w:pPr>
            <w:r>
              <w:t>Students can access the literature texts with some understanding; they can do</w:t>
            </w:r>
            <w:r>
              <w:rPr>
                <w:spacing w:val="-19"/>
              </w:rPr>
              <w:t xml:space="preserve"> </w:t>
            </w:r>
            <w:r>
              <w:t>so considering their own</w:t>
            </w:r>
            <w:r>
              <w:rPr>
                <w:spacing w:val="-6"/>
              </w:rPr>
              <w:t xml:space="preserve"> </w:t>
            </w:r>
            <w:r>
              <w:t>impressions.</w:t>
            </w:r>
          </w:p>
          <w:p w14:paraId="2A97B20A" w14:textId="77777777" w:rsidR="0066230A" w:rsidRDefault="0066230A" w:rsidP="00350761">
            <w:pPr>
              <w:pStyle w:val="TableParagraph"/>
              <w:numPr>
                <w:ilvl w:val="0"/>
                <w:numId w:val="16"/>
              </w:numPr>
              <w:tabs>
                <w:tab w:val="left" w:pos="830"/>
                <w:tab w:val="left" w:pos="831"/>
              </w:tabs>
              <w:spacing w:line="278" w:lineRule="exact"/>
            </w:pPr>
            <w:r>
              <w:t>Make ‘add-on’ links about the context</w:t>
            </w:r>
            <w:r>
              <w:rPr>
                <w:spacing w:val="-9"/>
              </w:rPr>
              <w:t xml:space="preserve"> </w:t>
            </w:r>
            <w:r>
              <w:t>of</w:t>
            </w:r>
          </w:p>
          <w:p w14:paraId="1895E32E" w14:textId="77777777" w:rsidR="0066230A" w:rsidRDefault="0066230A" w:rsidP="00350761">
            <w:pPr>
              <w:pStyle w:val="TableParagraph"/>
              <w:spacing w:line="268" w:lineRule="exact"/>
              <w:jc w:val="both"/>
            </w:pPr>
            <w:r>
              <w:t>the literature texts.</w:t>
            </w:r>
          </w:p>
          <w:p w14:paraId="4939225E" w14:textId="77777777" w:rsidR="0066230A" w:rsidRDefault="0066230A" w:rsidP="00350761">
            <w:pPr>
              <w:pStyle w:val="TableParagraph"/>
              <w:numPr>
                <w:ilvl w:val="0"/>
                <w:numId w:val="16"/>
              </w:numPr>
              <w:tabs>
                <w:tab w:val="left" w:pos="831"/>
              </w:tabs>
              <w:ind w:right="262"/>
              <w:jc w:val="both"/>
            </w:pPr>
            <w:r>
              <w:t>Can make limited comparisons</w:t>
            </w:r>
            <w:r>
              <w:rPr>
                <w:spacing w:val="-16"/>
              </w:rPr>
              <w:t xml:space="preserve"> </w:t>
            </w:r>
            <w:r>
              <w:t>between two poems from the power and conflict poetry</w:t>
            </w:r>
            <w:r>
              <w:rPr>
                <w:spacing w:val="-1"/>
              </w:rPr>
              <w:t xml:space="preserve"> </w:t>
            </w:r>
            <w:r>
              <w:t>anthology.</w:t>
            </w:r>
          </w:p>
          <w:p w14:paraId="2FE85501" w14:textId="77777777" w:rsidR="0066230A" w:rsidRDefault="0066230A" w:rsidP="00350761">
            <w:pPr>
              <w:pStyle w:val="TableParagraph"/>
              <w:numPr>
                <w:ilvl w:val="0"/>
                <w:numId w:val="16"/>
              </w:numPr>
              <w:tabs>
                <w:tab w:val="left" w:pos="830"/>
                <w:tab w:val="left" w:pos="831"/>
              </w:tabs>
              <w:ind w:right="222"/>
            </w:pPr>
            <w:r>
              <w:t>Can discuss and explain their understanding and ideas about the texts in some</w:t>
            </w:r>
            <w:r>
              <w:rPr>
                <w:spacing w:val="-2"/>
              </w:rPr>
              <w:t xml:space="preserve"> </w:t>
            </w:r>
            <w:r>
              <w:t>detail.</w:t>
            </w:r>
          </w:p>
          <w:p w14:paraId="7F11CD91" w14:textId="77777777" w:rsidR="0066230A" w:rsidRDefault="0066230A" w:rsidP="00350761">
            <w:pPr>
              <w:pStyle w:val="TableParagraph"/>
              <w:numPr>
                <w:ilvl w:val="0"/>
                <w:numId w:val="16"/>
              </w:numPr>
              <w:tabs>
                <w:tab w:val="left" w:pos="830"/>
                <w:tab w:val="left" w:pos="831"/>
              </w:tabs>
              <w:ind w:right="213"/>
            </w:pPr>
            <w:r>
              <w:t>Acquire some vocabulary, including grammatical terminology and other literary and linguistic terms they need</w:t>
            </w:r>
            <w:r>
              <w:rPr>
                <w:spacing w:val="-18"/>
              </w:rPr>
              <w:t xml:space="preserve"> </w:t>
            </w:r>
            <w:r>
              <w:t xml:space="preserve">to </w:t>
            </w:r>
            <w:proofErr w:type="spellStart"/>
            <w:r>
              <w:t>analyse</w:t>
            </w:r>
            <w:proofErr w:type="spellEnd"/>
            <w:r>
              <w:t xml:space="preserve"> what they</w:t>
            </w:r>
            <w:r>
              <w:rPr>
                <w:spacing w:val="-2"/>
              </w:rPr>
              <w:t xml:space="preserve"> </w:t>
            </w:r>
            <w:r>
              <w:t>read.</w:t>
            </w:r>
          </w:p>
        </w:tc>
        <w:tc>
          <w:tcPr>
            <w:tcW w:w="4746" w:type="dxa"/>
            <w:gridSpan w:val="3"/>
          </w:tcPr>
          <w:p w14:paraId="69083B72" w14:textId="77777777" w:rsidR="0066230A" w:rsidRDefault="0066230A" w:rsidP="00350761">
            <w:pPr>
              <w:pStyle w:val="TableParagraph"/>
              <w:spacing w:line="237" w:lineRule="auto"/>
              <w:ind w:right="173"/>
            </w:pPr>
            <w:r>
              <w:t>features and how they have been used to present meaning in the texts</w:t>
            </w:r>
          </w:p>
          <w:p w14:paraId="7BDD6358" w14:textId="77777777" w:rsidR="0066230A" w:rsidRDefault="0066230A" w:rsidP="00350761">
            <w:pPr>
              <w:pStyle w:val="TableParagraph"/>
              <w:numPr>
                <w:ilvl w:val="0"/>
                <w:numId w:val="15"/>
              </w:numPr>
              <w:tabs>
                <w:tab w:val="left" w:pos="881"/>
                <w:tab w:val="left" w:pos="882"/>
              </w:tabs>
              <w:spacing w:line="242" w:lineRule="auto"/>
              <w:ind w:right="124" w:hanging="361"/>
            </w:pPr>
            <w:r>
              <w:tab/>
              <w:t>Students can access texts with good understanding; they can do so</w:t>
            </w:r>
            <w:r>
              <w:rPr>
                <w:spacing w:val="-22"/>
              </w:rPr>
              <w:t xml:space="preserve"> </w:t>
            </w:r>
            <w:r>
              <w:t>considering their own</w:t>
            </w:r>
            <w:r>
              <w:rPr>
                <w:spacing w:val="-4"/>
              </w:rPr>
              <w:t xml:space="preserve"> </w:t>
            </w:r>
            <w:r>
              <w:t>impressions.</w:t>
            </w:r>
          </w:p>
          <w:p w14:paraId="77392C7D" w14:textId="77777777" w:rsidR="0066230A" w:rsidRDefault="0066230A" w:rsidP="00350761">
            <w:pPr>
              <w:pStyle w:val="TableParagraph"/>
              <w:numPr>
                <w:ilvl w:val="0"/>
                <w:numId w:val="15"/>
              </w:numPr>
              <w:tabs>
                <w:tab w:val="left" w:pos="831"/>
                <w:tab w:val="left" w:pos="832"/>
              </w:tabs>
              <w:ind w:right="114" w:hanging="361"/>
            </w:pPr>
            <w:r>
              <w:t xml:space="preserve">Appreciate the different contexts of the literature texts and </w:t>
            </w:r>
            <w:proofErr w:type="spellStart"/>
            <w:r>
              <w:t>recognise</w:t>
            </w:r>
            <w:proofErr w:type="spellEnd"/>
            <w:r>
              <w:t xml:space="preserve"> how</w:t>
            </w:r>
            <w:r>
              <w:rPr>
                <w:spacing w:val="-18"/>
              </w:rPr>
              <w:t xml:space="preserve"> </w:t>
            </w:r>
            <w:r>
              <w:t>context impacts on the meaning of a</w:t>
            </w:r>
            <w:r>
              <w:rPr>
                <w:spacing w:val="-7"/>
              </w:rPr>
              <w:t xml:space="preserve"> </w:t>
            </w:r>
            <w:r>
              <w:t>text.</w:t>
            </w:r>
          </w:p>
          <w:p w14:paraId="676CAB9F" w14:textId="77777777" w:rsidR="0066230A" w:rsidRDefault="0066230A" w:rsidP="00350761">
            <w:pPr>
              <w:pStyle w:val="TableParagraph"/>
              <w:numPr>
                <w:ilvl w:val="0"/>
                <w:numId w:val="15"/>
              </w:numPr>
              <w:tabs>
                <w:tab w:val="left" w:pos="831"/>
                <w:tab w:val="left" w:pos="832"/>
              </w:tabs>
              <w:ind w:right="122" w:hanging="361"/>
            </w:pPr>
            <w:r>
              <w:t>Can make clear comparisons between</w:t>
            </w:r>
            <w:r>
              <w:rPr>
                <w:spacing w:val="-19"/>
              </w:rPr>
              <w:t xml:space="preserve"> </w:t>
            </w:r>
            <w:r>
              <w:t>two poems.</w:t>
            </w:r>
          </w:p>
          <w:p w14:paraId="4F00E879" w14:textId="77777777" w:rsidR="0066230A" w:rsidRDefault="0066230A" w:rsidP="00350761">
            <w:pPr>
              <w:pStyle w:val="TableParagraph"/>
              <w:numPr>
                <w:ilvl w:val="0"/>
                <w:numId w:val="15"/>
              </w:numPr>
              <w:tabs>
                <w:tab w:val="left" w:pos="831"/>
                <w:tab w:val="left" w:pos="832"/>
              </w:tabs>
              <w:ind w:right="239" w:hanging="361"/>
            </w:pPr>
            <w:r>
              <w:t>Can discuss and explain their ideas</w:t>
            </w:r>
            <w:r>
              <w:rPr>
                <w:spacing w:val="-18"/>
              </w:rPr>
              <w:t xml:space="preserve"> </w:t>
            </w:r>
            <w:r>
              <w:t>about the text clearly.</w:t>
            </w:r>
          </w:p>
          <w:p w14:paraId="70E35181" w14:textId="77777777" w:rsidR="0066230A" w:rsidRDefault="0066230A" w:rsidP="00350761">
            <w:pPr>
              <w:pStyle w:val="TableParagraph"/>
              <w:numPr>
                <w:ilvl w:val="0"/>
                <w:numId w:val="15"/>
              </w:numPr>
              <w:tabs>
                <w:tab w:val="left" w:pos="831"/>
                <w:tab w:val="left" w:pos="832"/>
              </w:tabs>
              <w:ind w:right="407" w:hanging="361"/>
            </w:pPr>
            <w:r>
              <w:t>Acquire and use a range of vocabulary, including grammatical terminology</w:t>
            </w:r>
            <w:r>
              <w:rPr>
                <w:spacing w:val="-13"/>
              </w:rPr>
              <w:t xml:space="preserve"> </w:t>
            </w:r>
            <w:r>
              <w:t xml:space="preserve">and other literary and linguistic terms they need to </w:t>
            </w:r>
            <w:proofErr w:type="spellStart"/>
            <w:r>
              <w:t>criticise</w:t>
            </w:r>
            <w:proofErr w:type="spellEnd"/>
            <w:r>
              <w:t xml:space="preserve"> and </w:t>
            </w:r>
            <w:proofErr w:type="spellStart"/>
            <w:r>
              <w:t>analyse</w:t>
            </w:r>
            <w:proofErr w:type="spellEnd"/>
            <w:r>
              <w:t xml:space="preserve"> that they read.</w:t>
            </w:r>
          </w:p>
        </w:tc>
        <w:tc>
          <w:tcPr>
            <w:tcW w:w="4596" w:type="dxa"/>
            <w:gridSpan w:val="3"/>
          </w:tcPr>
          <w:p w14:paraId="5BBAC31D" w14:textId="77777777" w:rsidR="0066230A" w:rsidRDefault="0066230A" w:rsidP="00350761">
            <w:pPr>
              <w:pStyle w:val="TableParagraph"/>
              <w:numPr>
                <w:ilvl w:val="0"/>
                <w:numId w:val="14"/>
              </w:numPr>
              <w:tabs>
                <w:tab w:val="left" w:pos="826"/>
                <w:tab w:val="left" w:pos="827"/>
              </w:tabs>
              <w:ind w:right="113"/>
            </w:pPr>
            <w:r>
              <w:t>Students can access texts with good understanding; they can do so considering their own impressions and different concepts in relation to the</w:t>
            </w:r>
            <w:r>
              <w:rPr>
                <w:spacing w:val="-16"/>
              </w:rPr>
              <w:t xml:space="preserve"> </w:t>
            </w:r>
            <w:r>
              <w:t>text.</w:t>
            </w:r>
          </w:p>
          <w:p w14:paraId="26DC161D" w14:textId="77777777" w:rsidR="0066230A" w:rsidRDefault="0066230A" w:rsidP="00350761">
            <w:pPr>
              <w:pStyle w:val="TableParagraph"/>
              <w:numPr>
                <w:ilvl w:val="0"/>
                <w:numId w:val="14"/>
              </w:numPr>
              <w:tabs>
                <w:tab w:val="left" w:pos="826"/>
                <w:tab w:val="left" w:pos="827"/>
              </w:tabs>
              <w:ind w:right="119"/>
            </w:pPr>
            <w:r>
              <w:t>Appreciate how different contexts of</w:t>
            </w:r>
            <w:r>
              <w:rPr>
                <w:spacing w:val="-22"/>
              </w:rPr>
              <w:t xml:space="preserve"> </w:t>
            </w:r>
            <w:r>
              <w:t>the literature texts and interweave this into their</w:t>
            </w:r>
            <w:r>
              <w:rPr>
                <w:spacing w:val="-3"/>
              </w:rPr>
              <w:t xml:space="preserve"> </w:t>
            </w:r>
            <w:r>
              <w:t>response.</w:t>
            </w:r>
          </w:p>
          <w:p w14:paraId="6449238F" w14:textId="77777777" w:rsidR="0066230A" w:rsidRDefault="0066230A" w:rsidP="00350761">
            <w:pPr>
              <w:pStyle w:val="TableParagraph"/>
              <w:numPr>
                <w:ilvl w:val="0"/>
                <w:numId w:val="14"/>
              </w:numPr>
              <w:tabs>
                <w:tab w:val="left" w:pos="826"/>
                <w:tab w:val="left" w:pos="827"/>
              </w:tabs>
              <w:ind w:right="691"/>
            </w:pPr>
            <w:r>
              <w:t>Can make perceptive</w:t>
            </w:r>
            <w:r>
              <w:rPr>
                <w:spacing w:val="-12"/>
              </w:rPr>
              <w:t xml:space="preserve"> </w:t>
            </w:r>
            <w:r>
              <w:t>comparisons between two poems, considering language, structure and</w:t>
            </w:r>
            <w:r>
              <w:rPr>
                <w:spacing w:val="-7"/>
              </w:rPr>
              <w:t xml:space="preserve"> </w:t>
            </w:r>
            <w:r>
              <w:t>meaning.</w:t>
            </w:r>
          </w:p>
          <w:p w14:paraId="64E61AA9" w14:textId="77777777" w:rsidR="0066230A" w:rsidRDefault="0066230A" w:rsidP="00350761">
            <w:pPr>
              <w:pStyle w:val="TableParagraph"/>
              <w:numPr>
                <w:ilvl w:val="0"/>
                <w:numId w:val="14"/>
              </w:numPr>
              <w:tabs>
                <w:tab w:val="left" w:pos="826"/>
                <w:tab w:val="left" w:pos="827"/>
              </w:tabs>
              <w:ind w:right="143"/>
            </w:pPr>
            <w:r>
              <w:t>Can discuss and explain their understanding and ideas about the texts critically and</w:t>
            </w:r>
            <w:r>
              <w:rPr>
                <w:spacing w:val="-2"/>
              </w:rPr>
              <w:t xml:space="preserve"> </w:t>
            </w:r>
            <w:r>
              <w:t>evaluatively.</w:t>
            </w:r>
          </w:p>
          <w:p w14:paraId="6A99ACF1" w14:textId="048684E1" w:rsidR="0066230A" w:rsidRDefault="0066230A" w:rsidP="00350761">
            <w:pPr>
              <w:pStyle w:val="TableParagraph"/>
              <w:numPr>
                <w:ilvl w:val="0"/>
                <w:numId w:val="14"/>
              </w:numPr>
              <w:tabs>
                <w:tab w:val="left" w:pos="826"/>
                <w:tab w:val="left" w:pos="827"/>
              </w:tabs>
              <w:ind w:right="262"/>
            </w:pPr>
            <w:r>
              <w:t xml:space="preserve">Acquire and use a wide </w:t>
            </w:r>
            <w:r w:rsidR="00C92C96">
              <w:t xml:space="preserve">and ambitious </w:t>
            </w:r>
            <w:r>
              <w:t>vocabulary, including grammatical terminology</w:t>
            </w:r>
            <w:r>
              <w:rPr>
                <w:spacing w:val="-13"/>
              </w:rPr>
              <w:t xml:space="preserve"> </w:t>
            </w:r>
            <w:r>
              <w:t xml:space="preserve">and other literary and linguistic terms they need to </w:t>
            </w:r>
            <w:proofErr w:type="spellStart"/>
            <w:r>
              <w:t>critisise</w:t>
            </w:r>
            <w:proofErr w:type="spellEnd"/>
            <w:r>
              <w:t xml:space="preserve"> and </w:t>
            </w:r>
            <w:proofErr w:type="spellStart"/>
            <w:r>
              <w:t>analyse</w:t>
            </w:r>
            <w:proofErr w:type="spellEnd"/>
            <w:r>
              <w:t xml:space="preserve"> what they read.</w:t>
            </w:r>
          </w:p>
        </w:tc>
      </w:tr>
      <w:tr w:rsidR="0066230A" w14:paraId="472BA0B6" w14:textId="77777777" w:rsidTr="00350761">
        <w:trPr>
          <w:trHeight w:val="4567"/>
        </w:trPr>
        <w:tc>
          <w:tcPr>
            <w:tcW w:w="1370" w:type="dxa"/>
          </w:tcPr>
          <w:p w14:paraId="411B90FA" w14:textId="77777777" w:rsidR="0066230A" w:rsidRDefault="0066230A" w:rsidP="00350761">
            <w:pPr>
              <w:pStyle w:val="TableParagraph"/>
              <w:spacing w:line="237" w:lineRule="auto"/>
              <w:ind w:left="110"/>
            </w:pPr>
            <w:r>
              <w:t>Why this? Why now?</w:t>
            </w:r>
          </w:p>
        </w:tc>
        <w:tc>
          <w:tcPr>
            <w:tcW w:w="2236" w:type="dxa"/>
          </w:tcPr>
          <w:p w14:paraId="59958CE1" w14:textId="77777777" w:rsidR="0066230A" w:rsidRDefault="0066230A" w:rsidP="00350761">
            <w:pPr>
              <w:pStyle w:val="TableParagraph"/>
              <w:spacing w:line="237" w:lineRule="auto"/>
              <w:ind w:left="110" w:right="172"/>
              <w:rPr>
                <w:b/>
              </w:rPr>
            </w:pPr>
            <w:r>
              <w:rPr>
                <w:b/>
              </w:rPr>
              <w:t>Why are we studying this unit of work?</w:t>
            </w:r>
          </w:p>
          <w:p w14:paraId="594A6735" w14:textId="77777777" w:rsidR="0066230A" w:rsidRDefault="0066230A" w:rsidP="00350761">
            <w:pPr>
              <w:pStyle w:val="TableParagraph"/>
              <w:ind w:left="110" w:right="212"/>
              <w:rPr>
                <w:b/>
              </w:rPr>
            </w:pPr>
            <w:r>
              <w:rPr>
                <w:b/>
              </w:rPr>
              <w:t>How does it build on students’ prior knowledge?</w:t>
            </w:r>
          </w:p>
          <w:p w14:paraId="07B78EEF" w14:textId="77777777" w:rsidR="0066230A" w:rsidRDefault="0066230A" w:rsidP="00350761">
            <w:pPr>
              <w:pStyle w:val="TableParagraph"/>
              <w:spacing w:before="1" w:line="254" w:lineRule="exact"/>
              <w:ind w:left="110"/>
            </w:pPr>
          </w:p>
          <w:p w14:paraId="27F32012" w14:textId="54D86310" w:rsidR="005331AD" w:rsidRDefault="005331AD" w:rsidP="005331AD">
            <w:pPr>
              <w:pStyle w:val="TableParagraph"/>
              <w:ind w:left="105" w:right="115"/>
            </w:pPr>
            <w:r>
              <w:t>Students</w:t>
            </w:r>
            <w:r>
              <w:t xml:space="preserve"> will </w:t>
            </w:r>
            <w:r>
              <w:t xml:space="preserve">study Macbeth and A Christmas Carol (paper 1 English Literature texts). These texts </w:t>
            </w:r>
            <w:r>
              <w:t xml:space="preserve">were </w:t>
            </w:r>
            <w:r>
              <w:t>explored i</w:t>
            </w:r>
            <w:r>
              <w:t xml:space="preserve">n year 10, meaning students can develop their understanding of each text and begin making personal responses to </w:t>
            </w:r>
            <w:r>
              <w:t>theme,</w:t>
            </w:r>
            <w:r>
              <w:t xml:space="preserve"> linking their </w:t>
            </w:r>
            <w:r>
              <w:lastRenderedPageBreak/>
              <w:t>own</w:t>
            </w:r>
          </w:p>
          <w:p w14:paraId="6C35B15E" w14:textId="51F8EF80" w:rsidR="005331AD" w:rsidRDefault="005331AD" w:rsidP="005331AD">
            <w:pPr>
              <w:pStyle w:val="TableParagraph"/>
              <w:spacing w:before="1" w:line="254" w:lineRule="exact"/>
              <w:ind w:left="110"/>
            </w:pPr>
            <w:r>
              <w:t>knowledge of content</w:t>
            </w:r>
            <w:r>
              <w:t xml:space="preserve"> and context. Now students should improve their exam style responses to questions linked to these texts and gain confidence in hitting the assessment objectives in the exam. </w:t>
            </w:r>
          </w:p>
        </w:tc>
        <w:tc>
          <w:tcPr>
            <w:tcW w:w="2660" w:type="dxa"/>
            <w:gridSpan w:val="2"/>
          </w:tcPr>
          <w:p w14:paraId="62E25E41" w14:textId="77777777" w:rsidR="0066230A" w:rsidRDefault="0066230A" w:rsidP="00350761">
            <w:pPr>
              <w:pStyle w:val="TableParagraph"/>
              <w:ind w:left="105" w:right="167"/>
              <w:rPr>
                <w:b/>
              </w:rPr>
            </w:pPr>
            <w:r>
              <w:rPr>
                <w:b/>
              </w:rPr>
              <w:lastRenderedPageBreak/>
              <w:t>Why are we studying this unit of work? How does it build on students’ prior knowledge?</w:t>
            </w:r>
          </w:p>
          <w:p w14:paraId="24601D53" w14:textId="77777777" w:rsidR="0066230A" w:rsidRDefault="0066230A" w:rsidP="00350761">
            <w:pPr>
              <w:pStyle w:val="TableParagraph"/>
              <w:spacing w:line="254" w:lineRule="exact"/>
              <w:ind w:left="105"/>
            </w:pPr>
          </w:p>
          <w:p w14:paraId="1651ADC1" w14:textId="2434126B" w:rsidR="005331AD" w:rsidRDefault="005331AD" w:rsidP="005331AD">
            <w:pPr>
              <w:pStyle w:val="TableParagraph"/>
              <w:ind w:left="105" w:right="115"/>
            </w:pPr>
            <w:r>
              <w:t xml:space="preserve">Students will study </w:t>
            </w:r>
            <w:r>
              <w:t>their Paper 2 texts</w:t>
            </w:r>
            <w:r>
              <w:t xml:space="preserve"> </w:t>
            </w:r>
            <w:r>
              <w:t xml:space="preserve">in this half-term. </w:t>
            </w:r>
            <w:r>
              <w:t>These texts were explored in year 10, meaning students can develop their understanding of each text and begin making personal responses to theme, linking their own</w:t>
            </w:r>
          </w:p>
          <w:p w14:paraId="3462BFD8" w14:textId="56838C38" w:rsidR="005331AD" w:rsidRDefault="005331AD" w:rsidP="005331AD">
            <w:pPr>
              <w:pStyle w:val="TableParagraph"/>
              <w:spacing w:line="254" w:lineRule="exact"/>
              <w:ind w:left="105"/>
            </w:pPr>
            <w:r>
              <w:t xml:space="preserve">knowledge of content and context. Now students should improve their exam style responses to questions </w:t>
            </w:r>
            <w:r>
              <w:lastRenderedPageBreak/>
              <w:t>linked to these texts and gain confidence in hitting the assessment objectives in the exam.</w:t>
            </w:r>
          </w:p>
        </w:tc>
        <w:tc>
          <w:tcPr>
            <w:tcW w:w="2631" w:type="dxa"/>
          </w:tcPr>
          <w:p w14:paraId="4B669876" w14:textId="77777777" w:rsidR="0066230A" w:rsidRDefault="0066230A" w:rsidP="00350761">
            <w:pPr>
              <w:pStyle w:val="TableParagraph"/>
              <w:ind w:left="106" w:right="137"/>
              <w:rPr>
                <w:b/>
              </w:rPr>
            </w:pPr>
            <w:r>
              <w:rPr>
                <w:b/>
              </w:rPr>
              <w:lastRenderedPageBreak/>
              <w:t>Why are we studying this unit of work? How does it build on students’ prior knowledge?</w:t>
            </w:r>
          </w:p>
          <w:p w14:paraId="2DAF766F" w14:textId="77777777" w:rsidR="0066230A" w:rsidRDefault="0066230A" w:rsidP="00350761">
            <w:pPr>
              <w:pStyle w:val="TableParagraph"/>
              <w:spacing w:line="254" w:lineRule="exact"/>
              <w:ind w:left="106"/>
            </w:pPr>
          </w:p>
          <w:p w14:paraId="3F5F4914" w14:textId="44D3EB25" w:rsidR="00352D88" w:rsidRDefault="00352D88" w:rsidP="00352D88">
            <w:pPr>
              <w:pStyle w:val="TableParagraph"/>
              <w:ind w:left="111" w:right="102"/>
            </w:pPr>
            <w:r>
              <w:t>Ahead of pupils’ exams lessons will become revision based. Teachers will use their professional judgement to cover topics</w:t>
            </w:r>
          </w:p>
          <w:p w14:paraId="568B190E" w14:textId="27567D54" w:rsidR="00352D88" w:rsidRDefault="00352D88" w:rsidP="00352D88">
            <w:pPr>
              <w:pStyle w:val="TableParagraph"/>
              <w:spacing w:line="254" w:lineRule="exact"/>
              <w:ind w:left="106"/>
            </w:pPr>
            <w:r>
              <w:t>they feel</w:t>
            </w:r>
            <w:r>
              <w:t xml:space="preserve"> </w:t>
            </w:r>
            <w:r>
              <w:t xml:space="preserve">will most benefit their classes, ensuring students make relevant progress and achieve in their exams. </w:t>
            </w:r>
            <w:r>
              <w:t xml:space="preserve">Pupils will spend time covering plot, character and theme in their core texts and will also practice their analysis and </w:t>
            </w:r>
            <w:r>
              <w:lastRenderedPageBreak/>
              <w:t xml:space="preserve">exams skills (focusing on extended responses). Time will also be spent covering contextual references that students need to know as well as literary terms and the effect of these. </w:t>
            </w:r>
          </w:p>
        </w:tc>
        <w:tc>
          <w:tcPr>
            <w:tcW w:w="2660" w:type="dxa"/>
            <w:gridSpan w:val="2"/>
          </w:tcPr>
          <w:p w14:paraId="314D1470" w14:textId="77777777" w:rsidR="0066230A" w:rsidRDefault="0066230A" w:rsidP="00350761">
            <w:pPr>
              <w:pStyle w:val="TableParagraph"/>
              <w:ind w:left="110" w:right="162"/>
              <w:rPr>
                <w:b/>
              </w:rPr>
            </w:pPr>
            <w:r>
              <w:rPr>
                <w:b/>
              </w:rPr>
              <w:lastRenderedPageBreak/>
              <w:t>Why are we studying this unit of work? How does it build on students’ prior knowledge?</w:t>
            </w:r>
          </w:p>
          <w:p w14:paraId="6E8CC618" w14:textId="77777777" w:rsidR="0066230A" w:rsidRDefault="0066230A" w:rsidP="00350761">
            <w:pPr>
              <w:pStyle w:val="TableParagraph"/>
              <w:spacing w:line="254" w:lineRule="exact"/>
              <w:ind w:left="110"/>
            </w:pPr>
          </w:p>
          <w:p w14:paraId="29987949" w14:textId="79582016" w:rsidR="00352D88" w:rsidRDefault="00352D88" w:rsidP="00352D88">
            <w:pPr>
              <w:pStyle w:val="TableParagraph"/>
              <w:ind w:left="111" w:right="102"/>
            </w:pPr>
            <w:r>
              <w:t>Ahead of pupils’ exams lessons will become revision based. Teachers will use their professional judgement to cover topics</w:t>
            </w:r>
          </w:p>
          <w:p w14:paraId="64EBD2B2" w14:textId="30661B1B" w:rsidR="00352D88" w:rsidRDefault="00352D88" w:rsidP="00352D88">
            <w:pPr>
              <w:pStyle w:val="TableParagraph"/>
              <w:spacing w:line="254" w:lineRule="exact"/>
              <w:ind w:left="110"/>
            </w:pPr>
            <w:r>
              <w:t xml:space="preserve">they feel will most benefit their classes, ensuring students make relevant progress and achieve in their exams.  Pupils will spend time covering plot, character and theme in their core texts and will also practice their analysis and </w:t>
            </w:r>
            <w:r>
              <w:lastRenderedPageBreak/>
              <w:t>exams skills (focusing on extended responses). Time will also be spent covering contextual references that students need to know as well as literary terms and the effect of these.</w:t>
            </w:r>
          </w:p>
        </w:tc>
        <w:tc>
          <w:tcPr>
            <w:tcW w:w="2636" w:type="dxa"/>
          </w:tcPr>
          <w:p w14:paraId="45FEDD17" w14:textId="77777777" w:rsidR="0066230A" w:rsidRDefault="0066230A" w:rsidP="00350761">
            <w:pPr>
              <w:pStyle w:val="TableParagraph"/>
              <w:ind w:left="111" w:right="137"/>
              <w:rPr>
                <w:b/>
              </w:rPr>
            </w:pPr>
            <w:r>
              <w:rPr>
                <w:b/>
              </w:rPr>
              <w:lastRenderedPageBreak/>
              <w:t>Why are we studying this unit of work? How does it build on students’ prior knowledge?</w:t>
            </w:r>
          </w:p>
          <w:p w14:paraId="2A19A333" w14:textId="77777777" w:rsidR="00352D88" w:rsidRDefault="00352D88" w:rsidP="00350761">
            <w:pPr>
              <w:pStyle w:val="TableParagraph"/>
              <w:ind w:left="111" w:right="137"/>
              <w:rPr>
                <w:b/>
              </w:rPr>
            </w:pPr>
          </w:p>
          <w:p w14:paraId="07E005FB" w14:textId="447FE3EF" w:rsidR="00352D88" w:rsidRDefault="00352D88" w:rsidP="00352D88">
            <w:pPr>
              <w:pStyle w:val="TableParagraph"/>
              <w:ind w:left="111" w:right="102"/>
            </w:pPr>
            <w:r>
              <w:t>Ahead of pupils’ exams lessons will become revision based. Teachers will use their professional judgement to cover topics</w:t>
            </w:r>
          </w:p>
          <w:p w14:paraId="10FE53C2" w14:textId="3852331E" w:rsidR="00352D88" w:rsidRDefault="00352D88" w:rsidP="00352D88">
            <w:pPr>
              <w:pStyle w:val="TableParagraph"/>
              <w:ind w:left="111" w:right="137"/>
              <w:rPr>
                <w:b/>
              </w:rPr>
            </w:pPr>
            <w:r>
              <w:t xml:space="preserve">they feel will most benefit their classes, ensuring students make relevant progress and achieve in their exams.  </w:t>
            </w:r>
          </w:p>
          <w:p w14:paraId="5E49FCCA" w14:textId="582AB6BF" w:rsidR="0066230A" w:rsidRDefault="00352D88" w:rsidP="00350761">
            <w:pPr>
              <w:pStyle w:val="TableParagraph"/>
              <w:spacing w:line="254" w:lineRule="exact"/>
              <w:ind w:left="111"/>
            </w:pPr>
            <w:r>
              <w:t xml:space="preserve">Pupils will spend time covering plot, character and theme in their core texts and will also practice their </w:t>
            </w:r>
            <w:r>
              <w:lastRenderedPageBreak/>
              <w:t>analysis and exams skills (focusing on extended responses). Time will also be spent covering contextual references that students need to know as well as literary terms and the effect of these.</w:t>
            </w:r>
          </w:p>
        </w:tc>
        <w:tc>
          <w:tcPr>
            <w:tcW w:w="1200" w:type="dxa"/>
          </w:tcPr>
          <w:p w14:paraId="334F90B5" w14:textId="77777777" w:rsidR="00352D88" w:rsidRDefault="00352D88" w:rsidP="00352D88">
            <w:pPr>
              <w:pStyle w:val="TableParagraph"/>
              <w:ind w:left="111" w:right="137"/>
              <w:rPr>
                <w:b/>
              </w:rPr>
            </w:pPr>
            <w:r>
              <w:rPr>
                <w:b/>
              </w:rPr>
              <w:lastRenderedPageBreak/>
              <w:t>Why are we studying this unit of work? How does it build on students’ prior knowledge?</w:t>
            </w:r>
          </w:p>
          <w:p w14:paraId="5FA34FAA" w14:textId="77777777" w:rsidR="00352D88" w:rsidRDefault="00352D88" w:rsidP="00350761">
            <w:pPr>
              <w:pStyle w:val="TableParagraph"/>
              <w:ind w:left="111" w:right="102"/>
            </w:pPr>
          </w:p>
          <w:p w14:paraId="5773B82F" w14:textId="0E6F51D7" w:rsidR="0066230A" w:rsidRDefault="0066230A" w:rsidP="00350761">
            <w:pPr>
              <w:pStyle w:val="TableParagraph"/>
              <w:ind w:left="111" w:right="102"/>
            </w:pPr>
            <w:r>
              <w:t xml:space="preserve">Ahead of </w:t>
            </w:r>
            <w:r w:rsidR="00352D88">
              <w:t>pupils’</w:t>
            </w:r>
            <w:r>
              <w:t xml:space="preserve"> exams lessons will become revision </w:t>
            </w:r>
            <w:r>
              <w:lastRenderedPageBreak/>
              <w:t>based. Teachers will use their profession al judgement to cover topics</w:t>
            </w:r>
          </w:p>
          <w:p w14:paraId="0D6DC502" w14:textId="77777777" w:rsidR="0066230A" w:rsidRDefault="0066230A" w:rsidP="00350761">
            <w:pPr>
              <w:pStyle w:val="TableParagraph"/>
              <w:spacing w:line="253" w:lineRule="exact"/>
              <w:ind w:left="111"/>
            </w:pPr>
            <w:r>
              <w:t>they feel</w:t>
            </w:r>
          </w:p>
        </w:tc>
      </w:tr>
    </w:tbl>
    <w:p w14:paraId="6FC14ECA" w14:textId="77777777" w:rsidR="0066230A" w:rsidRDefault="0066230A" w:rsidP="0066230A">
      <w:pPr>
        <w:spacing w:line="253" w:lineRule="exact"/>
        <w:sectPr w:rsidR="0066230A">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2236"/>
        <w:gridCol w:w="2660"/>
        <w:gridCol w:w="2631"/>
        <w:gridCol w:w="2660"/>
        <w:gridCol w:w="2636"/>
        <w:gridCol w:w="1200"/>
      </w:tblGrid>
      <w:tr w:rsidR="0066230A" w14:paraId="6078D6DB" w14:textId="77777777" w:rsidTr="00C92C96">
        <w:trPr>
          <w:trHeight w:val="6653"/>
        </w:trPr>
        <w:tc>
          <w:tcPr>
            <w:tcW w:w="1370" w:type="dxa"/>
          </w:tcPr>
          <w:p w14:paraId="65F89211" w14:textId="77777777" w:rsidR="0066230A" w:rsidRDefault="0066230A" w:rsidP="00350761">
            <w:pPr>
              <w:pStyle w:val="TableParagraph"/>
              <w:ind w:left="0"/>
              <w:rPr>
                <w:rFonts w:ascii="Times New Roman"/>
              </w:rPr>
            </w:pPr>
          </w:p>
        </w:tc>
        <w:tc>
          <w:tcPr>
            <w:tcW w:w="2236" w:type="dxa"/>
          </w:tcPr>
          <w:p w14:paraId="1090B269" w14:textId="77777777" w:rsidR="001A2A63" w:rsidRDefault="00C92C96" w:rsidP="001A2A63">
            <w:pPr>
              <w:pStyle w:val="TableParagraph"/>
              <w:ind w:left="105" w:right="138"/>
            </w:pPr>
            <w:r>
              <w:rPr>
                <w:b/>
              </w:rPr>
              <w:t>How does this unit provide a foundation for future learning?</w:t>
            </w:r>
            <w:r w:rsidR="001A2A63">
              <w:rPr>
                <w:b/>
              </w:rPr>
              <w:br/>
            </w:r>
            <w:r w:rsidR="001A2A63">
              <w:t>Literature enhances pupils understanding of the world and human history. It also develops a habit of critical thinking. In addition, producing essay- style responses in Literature makes pupils more confident in their reading and writing ability, which can be applied to other subjects/further education.</w:t>
            </w:r>
          </w:p>
          <w:p w14:paraId="7E964734" w14:textId="1A1929F5" w:rsidR="00C92C96" w:rsidRDefault="00C92C96" w:rsidP="00C92C96">
            <w:pPr>
              <w:pStyle w:val="TableParagraph"/>
              <w:spacing w:before="1"/>
              <w:ind w:left="105" w:right="282"/>
              <w:rPr>
                <w:b/>
              </w:rPr>
            </w:pPr>
          </w:p>
          <w:p w14:paraId="4E0370CA" w14:textId="77777777" w:rsidR="0066230A" w:rsidRDefault="0066230A" w:rsidP="00350761">
            <w:pPr>
              <w:pStyle w:val="TableParagraph"/>
              <w:spacing w:line="254" w:lineRule="exact"/>
              <w:ind w:left="110"/>
            </w:pPr>
          </w:p>
          <w:p w14:paraId="3E2F07AD" w14:textId="77777777" w:rsidR="00C92C96" w:rsidRDefault="00C92C96" w:rsidP="00350761">
            <w:pPr>
              <w:pStyle w:val="TableParagraph"/>
              <w:spacing w:line="254" w:lineRule="exact"/>
              <w:ind w:left="110"/>
            </w:pPr>
          </w:p>
          <w:p w14:paraId="2D465223" w14:textId="77777777" w:rsidR="00C92C96" w:rsidRDefault="00C92C96" w:rsidP="00C92C96">
            <w:pPr>
              <w:pStyle w:val="TableParagraph"/>
              <w:ind w:left="105" w:right="120"/>
            </w:pPr>
            <w:r>
              <w:rPr>
                <w:b/>
              </w:rPr>
              <w:t xml:space="preserve">What skills should students master through their study/revision of the differing Literature texts? </w:t>
            </w:r>
            <w:r>
              <w:t xml:space="preserve">Reading comprehension and </w:t>
            </w:r>
            <w:proofErr w:type="gramStart"/>
            <w:r>
              <w:t>reading  critically</w:t>
            </w:r>
            <w:proofErr w:type="gramEnd"/>
            <w:r>
              <w:t xml:space="preserve"> </w:t>
            </w:r>
            <w:r>
              <w:rPr>
                <w:i/>
              </w:rPr>
              <w:t xml:space="preserve">literal and inferential comprehension: </w:t>
            </w:r>
            <w:proofErr w:type="spellStart"/>
            <w:r>
              <w:t>understan</w:t>
            </w:r>
            <w:proofErr w:type="spellEnd"/>
            <w:r>
              <w:t xml:space="preserve"> ding a word, phrase or sentence in context; exploring aspects of plot, </w:t>
            </w:r>
            <w:proofErr w:type="spellStart"/>
            <w:r>
              <w:t>characterisation</w:t>
            </w:r>
            <w:proofErr w:type="spellEnd"/>
            <w:r>
              <w:t>, events and settings;</w:t>
            </w:r>
            <w:r>
              <w:rPr>
                <w:spacing w:val="-15"/>
              </w:rPr>
              <w:t xml:space="preserve"> </w:t>
            </w:r>
            <w:r>
              <w:t xml:space="preserve">distinguishing between what is </w:t>
            </w:r>
            <w:r>
              <w:lastRenderedPageBreak/>
              <w:t>stated explicitly and what is implied; explaining motivation, sequence</w:t>
            </w:r>
            <w:r>
              <w:rPr>
                <w:spacing w:val="-3"/>
              </w:rPr>
              <w:t xml:space="preserve"> </w:t>
            </w:r>
            <w:r>
              <w:t>of</w:t>
            </w:r>
          </w:p>
          <w:p w14:paraId="5FD28D61" w14:textId="77777777" w:rsidR="00C92C96" w:rsidRDefault="00C92C96" w:rsidP="00C92C96">
            <w:pPr>
              <w:pStyle w:val="TableParagraph"/>
              <w:spacing w:line="237" w:lineRule="auto"/>
              <w:ind w:left="0" w:right="137"/>
            </w:pPr>
            <w:r>
              <w:t>events, and the</w:t>
            </w:r>
            <w:r>
              <w:t xml:space="preserve"> </w:t>
            </w:r>
            <w:proofErr w:type="spellStart"/>
            <w:r>
              <w:t>the</w:t>
            </w:r>
            <w:proofErr w:type="spellEnd"/>
            <w:r>
              <w:t xml:space="preserve"> relationship between actions or events</w:t>
            </w:r>
          </w:p>
          <w:p w14:paraId="2B86B554" w14:textId="77777777" w:rsidR="00C92C96" w:rsidRDefault="00C92C96" w:rsidP="00C92C96">
            <w:pPr>
              <w:pStyle w:val="TableParagraph"/>
              <w:ind w:left="106" w:right="102"/>
            </w:pPr>
            <w:r>
              <w:rPr>
                <w:i/>
              </w:rPr>
              <w:t xml:space="preserve">critical reading: </w:t>
            </w:r>
            <w:r>
              <w:t xml:space="preserve">identifying the theme and distinguishing between themes; supporting a point of view by referring to evidence in the text; </w:t>
            </w:r>
            <w:proofErr w:type="spellStart"/>
            <w:r>
              <w:t>recognising</w:t>
            </w:r>
            <w:proofErr w:type="spellEnd"/>
            <w:r>
              <w:t xml:space="preserve"> the possibility of and evaluating different responses to a text; using understanding of writers’ social, historical and cultural contexts to inform evaluation; making an informed personal response that derives </w:t>
            </w:r>
            <w:r>
              <w:rPr>
                <w:spacing w:val="-4"/>
              </w:rPr>
              <w:t xml:space="preserve">from </w:t>
            </w:r>
            <w:r>
              <w:t>analysis and evaluation of the</w:t>
            </w:r>
            <w:r>
              <w:rPr>
                <w:spacing w:val="-1"/>
              </w:rPr>
              <w:t xml:space="preserve"> </w:t>
            </w:r>
            <w:r>
              <w:t>text</w:t>
            </w:r>
          </w:p>
          <w:p w14:paraId="69E7315A" w14:textId="77777777" w:rsidR="00C92C96" w:rsidRDefault="00C92C96" w:rsidP="00C92C96">
            <w:pPr>
              <w:pStyle w:val="TableParagraph"/>
              <w:ind w:left="106" w:right="431"/>
              <w:rPr>
                <w:i/>
              </w:rPr>
            </w:pPr>
            <w:r>
              <w:rPr>
                <w:i/>
              </w:rPr>
              <w:t>evaluation of a writer’s choice of vocabulary, grammatical and structural</w:t>
            </w:r>
          </w:p>
          <w:p w14:paraId="655D41BA" w14:textId="77777777" w:rsidR="00C92C96" w:rsidRDefault="00C92C96" w:rsidP="00C92C96">
            <w:pPr>
              <w:pStyle w:val="TableParagraph"/>
              <w:spacing w:before="2"/>
              <w:ind w:left="106" w:right="118"/>
            </w:pPr>
            <w:r>
              <w:rPr>
                <w:i/>
              </w:rPr>
              <w:t xml:space="preserve">features: </w:t>
            </w:r>
            <w:proofErr w:type="spellStart"/>
            <w:r>
              <w:t>analysing</w:t>
            </w:r>
            <w:proofErr w:type="spellEnd"/>
            <w:r>
              <w:t xml:space="preserve"> and evaluating how language, structure, form and presentation contribute to quality and impact; using linguistic and literary </w:t>
            </w:r>
            <w:r>
              <w:lastRenderedPageBreak/>
              <w:t>terminology for such evaluation</w:t>
            </w:r>
          </w:p>
          <w:p w14:paraId="45AF7C53" w14:textId="77777777" w:rsidR="00C92C96" w:rsidRDefault="00C92C96" w:rsidP="00C92C96">
            <w:pPr>
              <w:pStyle w:val="TableParagraph"/>
              <w:spacing w:before="2"/>
              <w:ind w:left="106" w:right="85"/>
            </w:pPr>
            <w:r>
              <w:rPr>
                <w:i/>
              </w:rPr>
              <w:t xml:space="preserve">comparing texts: </w:t>
            </w:r>
            <w:r>
              <w:t xml:space="preserve">comparing and contrasting texts studied, referring where relevant to theme, </w:t>
            </w:r>
            <w:proofErr w:type="spellStart"/>
            <w:r>
              <w:t>characterisation</w:t>
            </w:r>
            <w:proofErr w:type="spellEnd"/>
            <w:r>
              <w:t>, context (where known), style and</w:t>
            </w:r>
          </w:p>
          <w:p w14:paraId="19659DAF" w14:textId="77777777" w:rsidR="00C92C96" w:rsidRDefault="00C92C96" w:rsidP="00C92C96">
            <w:pPr>
              <w:pStyle w:val="TableParagraph"/>
              <w:ind w:left="106" w:right="420"/>
            </w:pPr>
            <w:r>
              <w:t>literary quality; comparing</w:t>
            </w:r>
            <w:r>
              <w:t xml:space="preserve"> </w:t>
            </w:r>
            <w:r>
              <w:t>two texts critically with respect to the above Writing</w:t>
            </w:r>
          </w:p>
          <w:p w14:paraId="6A5F046F" w14:textId="77777777" w:rsidR="00C92C96" w:rsidRDefault="00C92C96" w:rsidP="00C92C96">
            <w:pPr>
              <w:pStyle w:val="TableParagraph"/>
              <w:ind w:left="106" w:right="88"/>
              <w:rPr>
                <w:i/>
              </w:rPr>
            </w:pPr>
            <w:r>
              <w:rPr>
                <w:i/>
              </w:rPr>
              <w:t xml:space="preserve">producing clear and coherent text: writing effectively about literature for a range of purposes such as: </w:t>
            </w:r>
            <w:r>
              <w:t xml:space="preserve">to describe, explain, </w:t>
            </w:r>
            <w:proofErr w:type="spellStart"/>
            <w:r>
              <w:t>summarise</w:t>
            </w:r>
            <w:proofErr w:type="spellEnd"/>
            <w:r>
              <w:t xml:space="preserve">, argue, </w:t>
            </w:r>
            <w:proofErr w:type="spellStart"/>
            <w:r>
              <w:t>analyse</w:t>
            </w:r>
            <w:proofErr w:type="spellEnd"/>
            <w:r>
              <w:t xml:space="preserve"> and evaluate; discussing and maintaining a point of view; selecting and </w:t>
            </w:r>
            <w:proofErr w:type="spellStart"/>
            <w:r>
              <w:t>emphasising</w:t>
            </w:r>
            <w:proofErr w:type="spellEnd"/>
            <w:r>
              <w:t xml:space="preserve"> key points; using relevant quotation and using detailed textual references </w:t>
            </w:r>
            <w:r>
              <w:rPr>
                <w:i/>
              </w:rPr>
              <w:t>accurate Standard</w:t>
            </w:r>
          </w:p>
          <w:p w14:paraId="6D26C65A" w14:textId="5A3A0990" w:rsidR="00C92C96" w:rsidRDefault="00C92C96" w:rsidP="00C92C96">
            <w:pPr>
              <w:pStyle w:val="TableParagraph"/>
              <w:spacing w:line="254" w:lineRule="exact"/>
              <w:ind w:left="110"/>
            </w:pPr>
            <w:r>
              <w:rPr>
                <w:i/>
              </w:rPr>
              <w:t xml:space="preserve">English: </w:t>
            </w:r>
            <w:r>
              <w:t>accurate spelling, punctuation and grammar.</w:t>
            </w:r>
          </w:p>
        </w:tc>
        <w:tc>
          <w:tcPr>
            <w:tcW w:w="2660" w:type="dxa"/>
          </w:tcPr>
          <w:p w14:paraId="6C019779" w14:textId="77777777" w:rsidR="0066230A" w:rsidRDefault="0066230A" w:rsidP="00350761">
            <w:pPr>
              <w:pStyle w:val="TableParagraph"/>
              <w:ind w:left="0"/>
              <w:rPr>
                <w:rFonts w:ascii="Times New Roman"/>
              </w:rPr>
            </w:pPr>
          </w:p>
          <w:p w14:paraId="141CFC7D" w14:textId="77777777" w:rsidR="0066230A" w:rsidRDefault="0066230A" w:rsidP="00350761">
            <w:pPr>
              <w:pStyle w:val="TableParagraph"/>
              <w:spacing w:before="10"/>
              <w:ind w:left="0"/>
              <w:rPr>
                <w:rFonts w:ascii="Times New Roman"/>
                <w:sz w:val="24"/>
              </w:rPr>
            </w:pPr>
          </w:p>
          <w:p w14:paraId="587298C6" w14:textId="77777777" w:rsidR="001A2A63" w:rsidRDefault="0066230A" w:rsidP="001A2A63">
            <w:pPr>
              <w:pStyle w:val="TableParagraph"/>
              <w:ind w:left="105" w:right="138"/>
            </w:pPr>
            <w:r>
              <w:rPr>
                <w:b/>
              </w:rPr>
              <w:t>How does this unit provide a foundation for future learning?</w:t>
            </w:r>
            <w:r w:rsidR="001A2A63">
              <w:rPr>
                <w:b/>
              </w:rPr>
              <w:br/>
            </w:r>
            <w:r w:rsidR="001A2A63">
              <w:t>Literature enhances pupils understanding of the world and human history. It also develops a habit of critical thinking. In addition, producing essay- style responses in Literature makes pupils more confident in their reading and writing ability, which can be applied to other subjects/further education.</w:t>
            </w:r>
          </w:p>
          <w:p w14:paraId="370F00E2" w14:textId="3F5BD18D" w:rsidR="0066230A" w:rsidRDefault="0066230A" w:rsidP="00350761">
            <w:pPr>
              <w:pStyle w:val="TableParagraph"/>
              <w:spacing w:before="1"/>
              <w:ind w:left="105" w:right="282"/>
              <w:rPr>
                <w:b/>
              </w:rPr>
            </w:pPr>
          </w:p>
          <w:p w14:paraId="342F375C" w14:textId="77777777" w:rsidR="0066230A" w:rsidRDefault="0066230A" w:rsidP="00350761">
            <w:pPr>
              <w:pStyle w:val="TableParagraph"/>
              <w:spacing w:before="3"/>
              <w:ind w:left="0"/>
              <w:rPr>
                <w:rFonts w:ascii="Times New Roman"/>
                <w:sz w:val="23"/>
              </w:rPr>
            </w:pPr>
          </w:p>
          <w:p w14:paraId="126B8A42" w14:textId="77777777" w:rsidR="0066230A" w:rsidRDefault="0066230A" w:rsidP="00350761">
            <w:pPr>
              <w:pStyle w:val="TableParagraph"/>
              <w:ind w:left="105" w:right="120"/>
            </w:pPr>
            <w:r>
              <w:rPr>
                <w:b/>
              </w:rPr>
              <w:t xml:space="preserve">What skills should students master through their study/revision of the differing Literature texts? </w:t>
            </w:r>
            <w:r>
              <w:t xml:space="preserve">Reading comprehension and </w:t>
            </w:r>
            <w:proofErr w:type="gramStart"/>
            <w:r>
              <w:t>reading  critically</w:t>
            </w:r>
            <w:proofErr w:type="gramEnd"/>
            <w:r>
              <w:t xml:space="preserve"> </w:t>
            </w:r>
            <w:r>
              <w:rPr>
                <w:i/>
              </w:rPr>
              <w:t xml:space="preserve">literal and inferential comprehension: </w:t>
            </w:r>
            <w:proofErr w:type="spellStart"/>
            <w:r>
              <w:t>understan</w:t>
            </w:r>
            <w:proofErr w:type="spellEnd"/>
            <w:r>
              <w:t xml:space="preserve"> ding a word, phrase or sentence in context; exploring aspects of plot, </w:t>
            </w:r>
            <w:proofErr w:type="spellStart"/>
            <w:r>
              <w:t>characterisation</w:t>
            </w:r>
            <w:proofErr w:type="spellEnd"/>
            <w:r>
              <w:t>, events and settings;</w:t>
            </w:r>
            <w:r>
              <w:rPr>
                <w:spacing w:val="-15"/>
              </w:rPr>
              <w:t xml:space="preserve"> </w:t>
            </w:r>
            <w:r>
              <w:t>distinguishing between what is stated explicitly and what is implied; explaining motivation, sequence</w:t>
            </w:r>
            <w:r>
              <w:rPr>
                <w:spacing w:val="-3"/>
              </w:rPr>
              <w:t xml:space="preserve"> </w:t>
            </w:r>
            <w:r>
              <w:t>of</w:t>
            </w:r>
          </w:p>
          <w:p w14:paraId="34C89EFC" w14:textId="77777777" w:rsidR="00C92C96" w:rsidRDefault="0066230A" w:rsidP="00C92C96">
            <w:pPr>
              <w:pStyle w:val="TableParagraph"/>
              <w:spacing w:line="237" w:lineRule="auto"/>
              <w:ind w:left="0" w:right="137"/>
            </w:pPr>
            <w:r>
              <w:t>events, and the</w:t>
            </w:r>
            <w:r w:rsidR="00C92C96">
              <w:t xml:space="preserve"> </w:t>
            </w:r>
            <w:proofErr w:type="spellStart"/>
            <w:r w:rsidR="00C92C96">
              <w:t>the</w:t>
            </w:r>
            <w:proofErr w:type="spellEnd"/>
            <w:r w:rsidR="00C92C96">
              <w:t xml:space="preserve"> relationship between actions or events</w:t>
            </w:r>
          </w:p>
          <w:p w14:paraId="0F87FF7E" w14:textId="77777777" w:rsidR="00C92C96" w:rsidRDefault="00C92C96" w:rsidP="00C92C96">
            <w:pPr>
              <w:pStyle w:val="TableParagraph"/>
              <w:ind w:left="106" w:right="102"/>
            </w:pPr>
            <w:r>
              <w:rPr>
                <w:i/>
              </w:rPr>
              <w:lastRenderedPageBreak/>
              <w:t xml:space="preserve">critical reading: </w:t>
            </w:r>
            <w:r>
              <w:t xml:space="preserve">identifying the theme and distinguishing between themes; supporting a point of view by referring to evidence in the text; </w:t>
            </w:r>
            <w:proofErr w:type="spellStart"/>
            <w:r>
              <w:t>recognising</w:t>
            </w:r>
            <w:proofErr w:type="spellEnd"/>
            <w:r>
              <w:t xml:space="preserve"> the possibility of and evaluating different responses to a text; using understanding of writers’ social, historical and cultural contexts to inform evaluation; making an informed personal response that derives </w:t>
            </w:r>
            <w:r>
              <w:rPr>
                <w:spacing w:val="-4"/>
              </w:rPr>
              <w:t xml:space="preserve">from </w:t>
            </w:r>
            <w:r>
              <w:t>analysis and evaluation of the</w:t>
            </w:r>
            <w:r>
              <w:rPr>
                <w:spacing w:val="-1"/>
              </w:rPr>
              <w:t xml:space="preserve"> </w:t>
            </w:r>
            <w:r>
              <w:t>text</w:t>
            </w:r>
          </w:p>
          <w:p w14:paraId="6F61455C" w14:textId="77777777" w:rsidR="00C92C96" w:rsidRDefault="00C92C96" w:rsidP="00C92C96">
            <w:pPr>
              <w:pStyle w:val="TableParagraph"/>
              <w:ind w:left="106" w:right="431"/>
              <w:rPr>
                <w:i/>
              </w:rPr>
            </w:pPr>
            <w:r>
              <w:rPr>
                <w:i/>
              </w:rPr>
              <w:t>evaluation of a writer’s choice of vocabulary, grammatical and structural</w:t>
            </w:r>
          </w:p>
          <w:p w14:paraId="01AECA4B" w14:textId="77777777" w:rsidR="00C92C96" w:rsidRDefault="00C92C96" w:rsidP="00C92C96">
            <w:pPr>
              <w:pStyle w:val="TableParagraph"/>
              <w:spacing w:before="2"/>
              <w:ind w:left="106" w:right="118"/>
            </w:pPr>
            <w:r>
              <w:rPr>
                <w:i/>
              </w:rPr>
              <w:t xml:space="preserve">features: </w:t>
            </w:r>
            <w:proofErr w:type="spellStart"/>
            <w:r>
              <w:t>analysing</w:t>
            </w:r>
            <w:proofErr w:type="spellEnd"/>
            <w:r>
              <w:t xml:space="preserve"> and evaluating how language, structure, form and presentation contribute to quality and impact; using linguistic and literary terminology for such evaluation</w:t>
            </w:r>
          </w:p>
          <w:p w14:paraId="29935A11" w14:textId="77777777" w:rsidR="00C92C96" w:rsidRDefault="00C92C96" w:rsidP="00C92C96">
            <w:pPr>
              <w:pStyle w:val="TableParagraph"/>
              <w:spacing w:before="2"/>
              <w:ind w:left="106" w:right="85"/>
            </w:pPr>
            <w:r>
              <w:rPr>
                <w:i/>
              </w:rPr>
              <w:t xml:space="preserve">comparing texts: </w:t>
            </w:r>
            <w:r>
              <w:t xml:space="preserve">comparing and contrasting texts studied, referring where relevant to theme, </w:t>
            </w:r>
            <w:proofErr w:type="spellStart"/>
            <w:r>
              <w:t>characterisation</w:t>
            </w:r>
            <w:proofErr w:type="spellEnd"/>
            <w:r>
              <w:t>, context (where known), style and</w:t>
            </w:r>
          </w:p>
          <w:p w14:paraId="7C3558C8" w14:textId="77777777" w:rsidR="00C92C96" w:rsidRDefault="00C92C96" w:rsidP="00C92C96">
            <w:pPr>
              <w:pStyle w:val="TableParagraph"/>
              <w:ind w:left="106" w:right="420"/>
            </w:pPr>
            <w:r>
              <w:t>literary quality; comparing</w:t>
            </w:r>
            <w:r>
              <w:t xml:space="preserve"> </w:t>
            </w:r>
            <w:r>
              <w:t>two texts critically with respect to the above Writing</w:t>
            </w:r>
          </w:p>
          <w:p w14:paraId="259BF129" w14:textId="77777777" w:rsidR="00C92C96" w:rsidRDefault="00C92C96" w:rsidP="00C92C96">
            <w:pPr>
              <w:pStyle w:val="TableParagraph"/>
              <w:ind w:left="106" w:right="88"/>
              <w:rPr>
                <w:i/>
              </w:rPr>
            </w:pPr>
            <w:r>
              <w:rPr>
                <w:i/>
              </w:rPr>
              <w:t xml:space="preserve">producing clear and </w:t>
            </w:r>
            <w:r>
              <w:rPr>
                <w:i/>
              </w:rPr>
              <w:lastRenderedPageBreak/>
              <w:t xml:space="preserve">coherent text: writing effectively about literature for a range of purposes such as: </w:t>
            </w:r>
            <w:r>
              <w:t xml:space="preserve">to describe, explain, </w:t>
            </w:r>
            <w:proofErr w:type="spellStart"/>
            <w:r>
              <w:t>summarise</w:t>
            </w:r>
            <w:proofErr w:type="spellEnd"/>
            <w:r>
              <w:t xml:space="preserve">, argue, </w:t>
            </w:r>
            <w:proofErr w:type="spellStart"/>
            <w:r>
              <w:t>analyse</w:t>
            </w:r>
            <w:proofErr w:type="spellEnd"/>
            <w:r>
              <w:t xml:space="preserve"> and evaluate; discussing and maintaining a point of view; selecting and </w:t>
            </w:r>
            <w:proofErr w:type="spellStart"/>
            <w:r>
              <w:t>emphasising</w:t>
            </w:r>
            <w:proofErr w:type="spellEnd"/>
            <w:r>
              <w:t xml:space="preserve"> key points; using relevant quotation and using detailed textual references </w:t>
            </w:r>
            <w:r>
              <w:rPr>
                <w:i/>
              </w:rPr>
              <w:t>accurate Standard</w:t>
            </w:r>
          </w:p>
          <w:p w14:paraId="42A3C48B" w14:textId="6A7F7926" w:rsidR="0066230A" w:rsidRDefault="00C92C96" w:rsidP="00C92C96">
            <w:pPr>
              <w:pStyle w:val="TableParagraph"/>
              <w:spacing w:before="2" w:line="254" w:lineRule="exact"/>
              <w:ind w:left="105"/>
            </w:pPr>
            <w:r>
              <w:rPr>
                <w:i/>
              </w:rPr>
              <w:t xml:space="preserve">English: </w:t>
            </w:r>
            <w:r>
              <w:t>accurate spelling, punctuation and grammar.</w:t>
            </w:r>
          </w:p>
        </w:tc>
        <w:tc>
          <w:tcPr>
            <w:tcW w:w="2631" w:type="dxa"/>
          </w:tcPr>
          <w:p w14:paraId="6A8D04C5" w14:textId="77777777" w:rsidR="0066230A" w:rsidRDefault="0066230A" w:rsidP="00350761">
            <w:pPr>
              <w:pStyle w:val="TableParagraph"/>
              <w:ind w:left="0"/>
              <w:rPr>
                <w:rFonts w:ascii="Times New Roman"/>
              </w:rPr>
            </w:pPr>
          </w:p>
          <w:p w14:paraId="3EFCD8E0" w14:textId="77777777" w:rsidR="0066230A" w:rsidRDefault="0066230A" w:rsidP="00350761">
            <w:pPr>
              <w:pStyle w:val="TableParagraph"/>
              <w:spacing w:before="10"/>
              <w:ind w:left="0"/>
              <w:rPr>
                <w:rFonts w:ascii="Times New Roman"/>
                <w:sz w:val="24"/>
              </w:rPr>
            </w:pPr>
          </w:p>
          <w:p w14:paraId="1B97B594" w14:textId="77777777" w:rsidR="001A2A63" w:rsidRDefault="0066230A" w:rsidP="001A2A63">
            <w:pPr>
              <w:pStyle w:val="TableParagraph"/>
              <w:ind w:left="105" w:right="138"/>
            </w:pPr>
            <w:r>
              <w:rPr>
                <w:b/>
              </w:rPr>
              <w:t>How does this unit provide a foundation for future learning?</w:t>
            </w:r>
            <w:r w:rsidR="001A2A63">
              <w:rPr>
                <w:b/>
              </w:rPr>
              <w:br/>
            </w:r>
            <w:r w:rsidR="001A2A63">
              <w:t>Literature enhances pupils understanding of the world and human history. It also develops a habit of critical thinking. In addition, producing essay- style responses in Literature makes pupils more confident in their reading and writing ability, which can be applied to other subjects/further education.</w:t>
            </w:r>
          </w:p>
          <w:p w14:paraId="0518E504" w14:textId="261DA5B1" w:rsidR="0066230A" w:rsidRDefault="0066230A" w:rsidP="00350761">
            <w:pPr>
              <w:pStyle w:val="TableParagraph"/>
              <w:spacing w:before="1"/>
              <w:ind w:left="106" w:right="252"/>
              <w:rPr>
                <w:b/>
              </w:rPr>
            </w:pPr>
          </w:p>
          <w:p w14:paraId="25C17B6F" w14:textId="77777777" w:rsidR="0066230A" w:rsidRDefault="0066230A" w:rsidP="00350761">
            <w:pPr>
              <w:pStyle w:val="TableParagraph"/>
              <w:spacing w:before="3"/>
              <w:ind w:left="0"/>
              <w:rPr>
                <w:rFonts w:ascii="Times New Roman"/>
                <w:sz w:val="23"/>
              </w:rPr>
            </w:pPr>
          </w:p>
          <w:p w14:paraId="0AA9288B" w14:textId="77777777" w:rsidR="0066230A" w:rsidRDefault="0066230A" w:rsidP="00350761">
            <w:pPr>
              <w:pStyle w:val="TableParagraph"/>
              <w:ind w:left="106" w:right="105"/>
            </w:pPr>
            <w:r>
              <w:rPr>
                <w:b/>
              </w:rPr>
              <w:t xml:space="preserve">What skills should students master through their study/revision of the differing Literature texts? </w:t>
            </w:r>
            <w:r>
              <w:t xml:space="preserve">Reading comprehension and reading critically </w:t>
            </w:r>
            <w:r>
              <w:rPr>
                <w:i/>
              </w:rPr>
              <w:t xml:space="preserve">literal and inferential comprehension: </w:t>
            </w:r>
            <w:proofErr w:type="spellStart"/>
            <w:r>
              <w:t>understan</w:t>
            </w:r>
            <w:proofErr w:type="spellEnd"/>
            <w:r>
              <w:t xml:space="preserve"> ding a word, phrase or sentence in context; exploring aspects of plot, </w:t>
            </w:r>
            <w:proofErr w:type="spellStart"/>
            <w:r>
              <w:t>characterisation</w:t>
            </w:r>
            <w:proofErr w:type="spellEnd"/>
            <w:r>
              <w:t>, events and settings; distinguishing between what is stated explicitly and what is implied; explaining</w:t>
            </w:r>
            <w:r>
              <w:rPr>
                <w:spacing w:val="-2"/>
              </w:rPr>
              <w:t xml:space="preserve"> </w:t>
            </w:r>
            <w:r>
              <w:t>motivation,</w:t>
            </w:r>
          </w:p>
          <w:p w14:paraId="5D1BB9FA" w14:textId="77777777" w:rsidR="00C92C96" w:rsidRDefault="0066230A" w:rsidP="00C92C96">
            <w:pPr>
              <w:pStyle w:val="TableParagraph"/>
              <w:spacing w:line="237" w:lineRule="auto"/>
              <w:ind w:left="0" w:right="137"/>
            </w:pPr>
            <w:r>
              <w:t>sequence of events, and</w:t>
            </w:r>
            <w:r w:rsidR="00C92C96">
              <w:t xml:space="preserve"> </w:t>
            </w:r>
            <w:r w:rsidR="00C92C96">
              <w:t xml:space="preserve">the relationship between </w:t>
            </w:r>
            <w:r w:rsidR="00C92C96">
              <w:lastRenderedPageBreak/>
              <w:t>actions or events</w:t>
            </w:r>
          </w:p>
          <w:p w14:paraId="0BBA842A" w14:textId="77777777" w:rsidR="00C92C96" w:rsidRDefault="00C92C96" w:rsidP="00C92C96">
            <w:pPr>
              <w:pStyle w:val="TableParagraph"/>
              <w:ind w:left="106" w:right="102"/>
            </w:pPr>
            <w:r>
              <w:rPr>
                <w:i/>
              </w:rPr>
              <w:t xml:space="preserve">critical reading: </w:t>
            </w:r>
            <w:r>
              <w:t xml:space="preserve">identifying the theme and distinguishing between themes; supporting a point of view by referring to evidence in the text; </w:t>
            </w:r>
            <w:proofErr w:type="spellStart"/>
            <w:r>
              <w:t>recognising</w:t>
            </w:r>
            <w:proofErr w:type="spellEnd"/>
            <w:r>
              <w:t xml:space="preserve"> the possibility of and evaluating different responses to a text; using understanding of writers’ social, historical and cultural contexts to inform evaluation; making an informed personal response that derives </w:t>
            </w:r>
            <w:r>
              <w:rPr>
                <w:spacing w:val="-4"/>
              </w:rPr>
              <w:t xml:space="preserve">from </w:t>
            </w:r>
            <w:r>
              <w:t>analysis and evaluation of the</w:t>
            </w:r>
            <w:r>
              <w:rPr>
                <w:spacing w:val="-1"/>
              </w:rPr>
              <w:t xml:space="preserve"> </w:t>
            </w:r>
            <w:r>
              <w:t>text</w:t>
            </w:r>
          </w:p>
          <w:p w14:paraId="0D6CF8A8" w14:textId="77777777" w:rsidR="00C92C96" w:rsidRDefault="00C92C96" w:rsidP="00C92C96">
            <w:pPr>
              <w:pStyle w:val="TableParagraph"/>
              <w:ind w:left="106" w:right="431"/>
              <w:rPr>
                <w:i/>
              </w:rPr>
            </w:pPr>
            <w:r>
              <w:rPr>
                <w:i/>
              </w:rPr>
              <w:t>evaluation of a writer’s choice of vocabulary, grammatical and structural</w:t>
            </w:r>
          </w:p>
          <w:p w14:paraId="288BFDC1" w14:textId="77777777" w:rsidR="00C92C96" w:rsidRDefault="00C92C96" w:rsidP="00C92C96">
            <w:pPr>
              <w:pStyle w:val="TableParagraph"/>
              <w:spacing w:before="2"/>
              <w:ind w:left="106" w:right="118"/>
            </w:pPr>
            <w:r>
              <w:rPr>
                <w:i/>
              </w:rPr>
              <w:t xml:space="preserve">features: </w:t>
            </w:r>
            <w:proofErr w:type="spellStart"/>
            <w:r>
              <w:t>analysing</w:t>
            </w:r>
            <w:proofErr w:type="spellEnd"/>
            <w:r>
              <w:t xml:space="preserve"> and evaluating how language, structure, form and presentation contribute to quality and impact; using linguistic and literary terminology for such evaluation</w:t>
            </w:r>
          </w:p>
          <w:p w14:paraId="1D929BD9" w14:textId="77777777" w:rsidR="00C92C96" w:rsidRDefault="00C92C96" w:rsidP="00C92C96">
            <w:pPr>
              <w:pStyle w:val="TableParagraph"/>
              <w:spacing w:before="2"/>
              <w:ind w:left="106" w:right="85"/>
            </w:pPr>
            <w:r>
              <w:rPr>
                <w:i/>
              </w:rPr>
              <w:t xml:space="preserve">comparing texts: </w:t>
            </w:r>
            <w:r>
              <w:t xml:space="preserve">comparing and contrasting texts studied, referring where relevant to theme, </w:t>
            </w:r>
            <w:proofErr w:type="spellStart"/>
            <w:r>
              <w:t>characterisation</w:t>
            </w:r>
            <w:proofErr w:type="spellEnd"/>
            <w:r>
              <w:t>, context (where known), style and</w:t>
            </w:r>
          </w:p>
          <w:p w14:paraId="3252E01B" w14:textId="77777777" w:rsidR="00C92C96" w:rsidRDefault="00C92C96" w:rsidP="00C92C96">
            <w:pPr>
              <w:pStyle w:val="TableParagraph"/>
              <w:ind w:left="106" w:right="420"/>
            </w:pPr>
            <w:r>
              <w:t>literary quality; comparing</w:t>
            </w:r>
            <w:r>
              <w:t xml:space="preserve"> </w:t>
            </w:r>
            <w:r>
              <w:t>two texts critically with respect to the above Writing</w:t>
            </w:r>
          </w:p>
          <w:p w14:paraId="306C4713" w14:textId="77777777" w:rsidR="00C92C96" w:rsidRDefault="00C92C96" w:rsidP="00C92C96">
            <w:pPr>
              <w:pStyle w:val="TableParagraph"/>
              <w:ind w:left="106" w:right="88"/>
              <w:rPr>
                <w:i/>
              </w:rPr>
            </w:pPr>
            <w:r>
              <w:rPr>
                <w:i/>
              </w:rPr>
              <w:lastRenderedPageBreak/>
              <w:t xml:space="preserve">producing clear and coherent text: writing effectively about literature for a range of purposes such as: </w:t>
            </w:r>
            <w:r>
              <w:t xml:space="preserve">to describe, explain, </w:t>
            </w:r>
            <w:proofErr w:type="spellStart"/>
            <w:r>
              <w:t>summarise</w:t>
            </w:r>
            <w:proofErr w:type="spellEnd"/>
            <w:r>
              <w:t xml:space="preserve">, argue, </w:t>
            </w:r>
            <w:proofErr w:type="spellStart"/>
            <w:r>
              <w:t>analyse</w:t>
            </w:r>
            <w:proofErr w:type="spellEnd"/>
            <w:r>
              <w:t xml:space="preserve"> and evaluate; discussing and maintaining a point of view; selecting and </w:t>
            </w:r>
            <w:proofErr w:type="spellStart"/>
            <w:r>
              <w:t>emphasising</w:t>
            </w:r>
            <w:proofErr w:type="spellEnd"/>
            <w:r>
              <w:t xml:space="preserve"> key points; using relevant quotation and using detailed textual references </w:t>
            </w:r>
            <w:r>
              <w:rPr>
                <w:i/>
              </w:rPr>
              <w:t>accurate Standard</w:t>
            </w:r>
          </w:p>
          <w:p w14:paraId="16852075" w14:textId="44EF6085" w:rsidR="0066230A" w:rsidRDefault="00C92C96" w:rsidP="00C92C96">
            <w:pPr>
              <w:pStyle w:val="TableParagraph"/>
              <w:spacing w:before="2" w:line="254" w:lineRule="exact"/>
              <w:ind w:left="106"/>
            </w:pPr>
            <w:r>
              <w:rPr>
                <w:i/>
              </w:rPr>
              <w:t xml:space="preserve">English: </w:t>
            </w:r>
            <w:r>
              <w:t>accurate spelling, punctuation and grammar.</w:t>
            </w:r>
          </w:p>
        </w:tc>
        <w:tc>
          <w:tcPr>
            <w:tcW w:w="2660" w:type="dxa"/>
          </w:tcPr>
          <w:p w14:paraId="4D62EC53" w14:textId="77777777" w:rsidR="0066230A" w:rsidRDefault="0066230A" w:rsidP="00350761">
            <w:pPr>
              <w:pStyle w:val="TableParagraph"/>
              <w:ind w:left="0"/>
              <w:rPr>
                <w:rFonts w:ascii="Times New Roman"/>
              </w:rPr>
            </w:pPr>
          </w:p>
          <w:p w14:paraId="67110012" w14:textId="77777777" w:rsidR="0066230A" w:rsidRDefault="0066230A" w:rsidP="00350761">
            <w:pPr>
              <w:pStyle w:val="TableParagraph"/>
              <w:spacing w:before="10"/>
              <w:ind w:left="0"/>
              <w:rPr>
                <w:rFonts w:ascii="Times New Roman"/>
                <w:sz w:val="24"/>
              </w:rPr>
            </w:pPr>
          </w:p>
          <w:p w14:paraId="387E5FC2" w14:textId="77777777" w:rsidR="001A2A63" w:rsidRDefault="0066230A" w:rsidP="001A2A63">
            <w:pPr>
              <w:pStyle w:val="TableParagraph"/>
              <w:ind w:left="105" w:right="138"/>
            </w:pPr>
            <w:r>
              <w:rPr>
                <w:b/>
              </w:rPr>
              <w:t>How does this unit provide a foundation for future learning?</w:t>
            </w:r>
            <w:r w:rsidR="001A2A63">
              <w:rPr>
                <w:b/>
              </w:rPr>
              <w:br/>
            </w:r>
            <w:r w:rsidR="001A2A63">
              <w:t>Literature enhances pupils understanding of the world and human history. It also develops a habit of critical thinking. In addition, producing essay- style responses in Literature makes pupils more confident in their reading and writing ability, which can be applied to other subjects/further education.</w:t>
            </w:r>
          </w:p>
          <w:p w14:paraId="123C9D2A" w14:textId="632C5E74" w:rsidR="0066230A" w:rsidRDefault="0066230A" w:rsidP="00350761">
            <w:pPr>
              <w:pStyle w:val="TableParagraph"/>
              <w:spacing w:before="1"/>
              <w:ind w:left="110" w:right="277"/>
              <w:rPr>
                <w:b/>
              </w:rPr>
            </w:pPr>
          </w:p>
          <w:p w14:paraId="79FE098A" w14:textId="77777777" w:rsidR="0066230A" w:rsidRDefault="0066230A" w:rsidP="00350761">
            <w:pPr>
              <w:pStyle w:val="TableParagraph"/>
              <w:spacing w:before="3"/>
              <w:ind w:left="0"/>
              <w:rPr>
                <w:rFonts w:ascii="Times New Roman"/>
                <w:sz w:val="23"/>
              </w:rPr>
            </w:pPr>
          </w:p>
          <w:p w14:paraId="21C0EEEB" w14:textId="77777777" w:rsidR="0066230A" w:rsidRDefault="0066230A" w:rsidP="00350761">
            <w:pPr>
              <w:pStyle w:val="TableParagraph"/>
              <w:ind w:left="110" w:right="114"/>
            </w:pPr>
            <w:r>
              <w:rPr>
                <w:b/>
              </w:rPr>
              <w:t xml:space="preserve">What skills should students master through their study/revision of the differing Literature texts? </w:t>
            </w:r>
            <w:r>
              <w:t xml:space="preserve">Reading comprehension and </w:t>
            </w:r>
            <w:proofErr w:type="gramStart"/>
            <w:r>
              <w:t>reading  critically</w:t>
            </w:r>
            <w:proofErr w:type="gramEnd"/>
            <w:r>
              <w:t xml:space="preserve"> </w:t>
            </w:r>
            <w:r>
              <w:rPr>
                <w:i/>
              </w:rPr>
              <w:t xml:space="preserve">literal and inferential comprehension: </w:t>
            </w:r>
            <w:proofErr w:type="spellStart"/>
            <w:r>
              <w:t>understan</w:t>
            </w:r>
            <w:proofErr w:type="spellEnd"/>
            <w:r>
              <w:t xml:space="preserve"> ding a word, phrase or sentence in context; exploring aspects of plot, </w:t>
            </w:r>
            <w:proofErr w:type="spellStart"/>
            <w:r>
              <w:t>characterisation</w:t>
            </w:r>
            <w:proofErr w:type="spellEnd"/>
            <w:r>
              <w:t>, events and settings;</w:t>
            </w:r>
            <w:r>
              <w:rPr>
                <w:spacing w:val="-15"/>
              </w:rPr>
              <w:t xml:space="preserve"> </w:t>
            </w:r>
            <w:r>
              <w:t>distinguishing between what is stated explicitly and what is implied; explaining motivation, sequence</w:t>
            </w:r>
            <w:r>
              <w:rPr>
                <w:spacing w:val="-3"/>
              </w:rPr>
              <w:t xml:space="preserve"> </w:t>
            </w:r>
            <w:r>
              <w:t>of</w:t>
            </w:r>
          </w:p>
          <w:p w14:paraId="5CD162A9" w14:textId="0E2CD476" w:rsidR="00C92C96" w:rsidRDefault="0066230A" w:rsidP="00C92C96">
            <w:pPr>
              <w:pStyle w:val="TableParagraph"/>
              <w:spacing w:line="237" w:lineRule="auto"/>
              <w:ind w:left="0" w:right="137"/>
            </w:pPr>
            <w:r>
              <w:t>events, and the</w:t>
            </w:r>
            <w:r w:rsidR="00C92C96">
              <w:t xml:space="preserve"> </w:t>
            </w:r>
            <w:r w:rsidR="00C92C96">
              <w:t>relationship between actions or events</w:t>
            </w:r>
          </w:p>
          <w:p w14:paraId="67C2C8CE" w14:textId="77777777" w:rsidR="00C92C96" w:rsidRDefault="00C92C96" w:rsidP="00C92C96">
            <w:pPr>
              <w:pStyle w:val="TableParagraph"/>
              <w:ind w:left="106" w:right="102"/>
            </w:pPr>
            <w:r>
              <w:rPr>
                <w:i/>
              </w:rPr>
              <w:t xml:space="preserve">critical reading: </w:t>
            </w:r>
            <w:r>
              <w:t xml:space="preserve">identifying </w:t>
            </w:r>
            <w:r>
              <w:lastRenderedPageBreak/>
              <w:t xml:space="preserve">the theme and distinguishing between themes; supporting a point of view by referring to evidence in the text; </w:t>
            </w:r>
            <w:proofErr w:type="spellStart"/>
            <w:r>
              <w:t>recognising</w:t>
            </w:r>
            <w:proofErr w:type="spellEnd"/>
            <w:r>
              <w:t xml:space="preserve"> the possibility of and evaluating different responses to a text; using understanding of writers’ social, historical and cultural contexts to inform evaluation; making an informed personal response that derives </w:t>
            </w:r>
            <w:r>
              <w:rPr>
                <w:spacing w:val="-4"/>
              </w:rPr>
              <w:t xml:space="preserve">from </w:t>
            </w:r>
            <w:r>
              <w:t>analysis and evaluation of the</w:t>
            </w:r>
            <w:r>
              <w:rPr>
                <w:spacing w:val="-1"/>
              </w:rPr>
              <w:t xml:space="preserve"> </w:t>
            </w:r>
            <w:r>
              <w:t>text</w:t>
            </w:r>
          </w:p>
          <w:p w14:paraId="369E77C1" w14:textId="77777777" w:rsidR="00C92C96" w:rsidRDefault="00C92C96" w:rsidP="00C92C96">
            <w:pPr>
              <w:pStyle w:val="TableParagraph"/>
              <w:ind w:left="106" w:right="431"/>
              <w:rPr>
                <w:i/>
              </w:rPr>
            </w:pPr>
            <w:r>
              <w:rPr>
                <w:i/>
              </w:rPr>
              <w:t>evaluation of a writer’s choice of vocabulary, grammatical and structural</w:t>
            </w:r>
          </w:p>
          <w:p w14:paraId="7864F6AF" w14:textId="77777777" w:rsidR="00C92C96" w:rsidRDefault="00C92C96" w:rsidP="00C92C96">
            <w:pPr>
              <w:pStyle w:val="TableParagraph"/>
              <w:spacing w:before="2"/>
              <w:ind w:left="106" w:right="118"/>
            </w:pPr>
            <w:r>
              <w:rPr>
                <w:i/>
              </w:rPr>
              <w:t xml:space="preserve">features: </w:t>
            </w:r>
            <w:proofErr w:type="spellStart"/>
            <w:r>
              <w:t>analysing</w:t>
            </w:r>
            <w:proofErr w:type="spellEnd"/>
            <w:r>
              <w:t xml:space="preserve"> and evaluating how language, structure, form and presentation contribute to quality and impact; using linguistic and literary terminology for such evaluation</w:t>
            </w:r>
          </w:p>
          <w:p w14:paraId="54589407" w14:textId="77777777" w:rsidR="00C92C96" w:rsidRDefault="00C92C96" w:rsidP="00C92C96">
            <w:pPr>
              <w:pStyle w:val="TableParagraph"/>
              <w:spacing w:before="2"/>
              <w:ind w:left="106" w:right="85"/>
            </w:pPr>
            <w:r>
              <w:rPr>
                <w:i/>
              </w:rPr>
              <w:t xml:space="preserve">comparing texts: </w:t>
            </w:r>
            <w:r>
              <w:t xml:space="preserve">comparing and contrasting texts studied, referring where relevant to theme, </w:t>
            </w:r>
            <w:proofErr w:type="spellStart"/>
            <w:r>
              <w:t>characterisation</w:t>
            </w:r>
            <w:proofErr w:type="spellEnd"/>
            <w:r>
              <w:t>, context (where known), style and</w:t>
            </w:r>
          </w:p>
          <w:p w14:paraId="4D303BB2" w14:textId="77777777" w:rsidR="00C92C96" w:rsidRDefault="00C92C96" w:rsidP="00C92C96">
            <w:pPr>
              <w:pStyle w:val="TableParagraph"/>
              <w:ind w:left="106" w:right="420"/>
            </w:pPr>
            <w:r>
              <w:t>literary quality; comparing</w:t>
            </w:r>
            <w:r>
              <w:t xml:space="preserve"> </w:t>
            </w:r>
            <w:r>
              <w:t>two texts critically with respect to the above Writing</w:t>
            </w:r>
          </w:p>
          <w:p w14:paraId="4E6EF13B" w14:textId="77777777" w:rsidR="00C92C96" w:rsidRDefault="00C92C96" w:rsidP="00C92C96">
            <w:pPr>
              <w:pStyle w:val="TableParagraph"/>
              <w:ind w:left="106" w:right="88"/>
              <w:rPr>
                <w:i/>
              </w:rPr>
            </w:pPr>
            <w:r>
              <w:rPr>
                <w:i/>
              </w:rPr>
              <w:t xml:space="preserve">producing clear and coherent text: writing </w:t>
            </w:r>
            <w:r>
              <w:rPr>
                <w:i/>
              </w:rPr>
              <w:lastRenderedPageBreak/>
              <w:t xml:space="preserve">effectively about literature for a range of purposes such as: </w:t>
            </w:r>
            <w:r>
              <w:t xml:space="preserve">to describe, explain, </w:t>
            </w:r>
            <w:proofErr w:type="spellStart"/>
            <w:r>
              <w:t>summarise</w:t>
            </w:r>
            <w:proofErr w:type="spellEnd"/>
            <w:r>
              <w:t xml:space="preserve">, argue, </w:t>
            </w:r>
            <w:proofErr w:type="spellStart"/>
            <w:r>
              <w:t>analyse</w:t>
            </w:r>
            <w:proofErr w:type="spellEnd"/>
            <w:r>
              <w:t xml:space="preserve"> and evaluate; discussing and maintaining a point of view; selecting and </w:t>
            </w:r>
            <w:proofErr w:type="spellStart"/>
            <w:r>
              <w:t>emphasising</w:t>
            </w:r>
            <w:proofErr w:type="spellEnd"/>
            <w:r>
              <w:t xml:space="preserve"> key points; using relevant quotation and using detailed textual references </w:t>
            </w:r>
            <w:r>
              <w:rPr>
                <w:i/>
              </w:rPr>
              <w:t>accurate Standard</w:t>
            </w:r>
          </w:p>
          <w:p w14:paraId="019A638C" w14:textId="11294EE9" w:rsidR="0066230A" w:rsidRDefault="00C92C96" w:rsidP="00C92C96">
            <w:pPr>
              <w:pStyle w:val="TableParagraph"/>
              <w:spacing w:before="2" w:line="254" w:lineRule="exact"/>
              <w:ind w:left="110"/>
            </w:pPr>
            <w:r>
              <w:rPr>
                <w:i/>
              </w:rPr>
              <w:t xml:space="preserve">English: </w:t>
            </w:r>
            <w:r>
              <w:t>accurate spelling, punctuation and grammar.</w:t>
            </w:r>
          </w:p>
        </w:tc>
        <w:tc>
          <w:tcPr>
            <w:tcW w:w="2636" w:type="dxa"/>
          </w:tcPr>
          <w:p w14:paraId="1258B052" w14:textId="77777777" w:rsidR="0066230A" w:rsidRDefault="0066230A" w:rsidP="00350761">
            <w:pPr>
              <w:pStyle w:val="TableParagraph"/>
              <w:ind w:left="0"/>
              <w:rPr>
                <w:rFonts w:ascii="Times New Roman"/>
              </w:rPr>
            </w:pPr>
          </w:p>
          <w:p w14:paraId="6F70FAA3" w14:textId="77777777" w:rsidR="0066230A" w:rsidRDefault="0066230A" w:rsidP="00350761">
            <w:pPr>
              <w:pStyle w:val="TableParagraph"/>
              <w:spacing w:before="10"/>
              <w:ind w:left="0"/>
              <w:rPr>
                <w:rFonts w:ascii="Times New Roman"/>
                <w:sz w:val="24"/>
              </w:rPr>
            </w:pPr>
          </w:p>
          <w:p w14:paraId="59087D2C" w14:textId="77777777" w:rsidR="001A2A63" w:rsidRDefault="0066230A" w:rsidP="001A2A63">
            <w:pPr>
              <w:pStyle w:val="TableParagraph"/>
              <w:ind w:left="105" w:right="138"/>
            </w:pPr>
            <w:r>
              <w:rPr>
                <w:b/>
              </w:rPr>
              <w:t>How does this unit provide a foundation for future learning?</w:t>
            </w:r>
            <w:r w:rsidR="001A2A63">
              <w:rPr>
                <w:b/>
              </w:rPr>
              <w:br/>
            </w:r>
            <w:r w:rsidR="001A2A63">
              <w:t>Literature enhances pupils understanding of the world and human history. It also develops a habit of critical thinking. In addition, producing essay- style responses in Literature makes pupils more confident in their reading and writing ability, which can be applied to other subjects/further education.</w:t>
            </w:r>
          </w:p>
          <w:p w14:paraId="5C4C344A" w14:textId="35B6E158" w:rsidR="0066230A" w:rsidRDefault="0066230A" w:rsidP="00350761">
            <w:pPr>
              <w:pStyle w:val="TableParagraph"/>
              <w:spacing w:before="1"/>
              <w:ind w:left="111" w:right="252"/>
              <w:rPr>
                <w:b/>
              </w:rPr>
            </w:pPr>
          </w:p>
          <w:p w14:paraId="088539EF" w14:textId="77777777" w:rsidR="0066230A" w:rsidRDefault="0066230A" w:rsidP="00350761">
            <w:pPr>
              <w:pStyle w:val="TableParagraph"/>
              <w:spacing w:before="3"/>
              <w:ind w:left="0"/>
              <w:rPr>
                <w:rFonts w:ascii="Times New Roman"/>
                <w:sz w:val="23"/>
              </w:rPr>
            </w:pPr>
          </w:p>
          <w:p w14:paraId="7A0C2969" w14:textId="77777777" w:rsidR="0066230A" w:rsidRDefault="0066230A" w:rsidP="00350761">
            <w:pPr>
              <w:pStyle w:val="TableParagraph"/>
              <w:ind w:left="111" w:right="100"/>
            </w:pPr>
            <w:r>
              <w:rPr>
                <w:b/>
              </w:rPr>
              <w:t xml:space="preserve">What skills should students master through their study/revision of the differing Literature texts? </w:t>
            </w:r>
            <w:r>
              <w:t xml:space="preserve">Reading comprehension and reading critically </w:t>
            </w:r>
            <w:r>
              <w:rPr>
                <w:i/>
              </w:rPr>
              <w:t xml:space="preserve">literal and inferential comprehension: </w:t>
            </w:r>
            <w:proofErr w:type="spellStart"/>
            <w:r>
              <w:t>understan</w:t>
            </w:r>
            <w:proofErr w:type="spellEnd"/>
            <w:r>
              <w:t xml:space="preserve"> ding a word, phrase or sentence in context; exploring aspects of plot, </w:t>
            </w:r>
            <w:proofErr w:type="spellStart"/>
            <w:r>
              <w:t>characterisation</w:t>
            </w:r>
            <w:proofErr w:type="spellEnd"/>
            <w:r>
              <w:t>, events and settings; distinguishing between what is stated explicitly and what is implied; explaining</w:t>
            </w:r>
            <w:r>
              <w:rPr>
                <w:spacing w:val="-2"/>
              </w:rPr>
              <w:t xml:space="preserve"> </w:t>
            </w:r>
            <w:r>
              <w:t>motivation,</w:t>
            </w:r>
          </w:p>
          <w:p w14:paraId="5DFB88EA" w14:textId="77777777" w:rsidR="00C92C96" w:rsidRDefault="0066230A" w:rsidP="00C92C96">
            <w:pPr>
              <w:pStyle w:val="TableParagraph"/>
              <w:spacing w:line="237" w:lineRule="auto"/>
              <w:ind w:left="0" w:right="137"/>
            </w:pPr>
            <w:r>
              <w:t>sequence of events, and</w:t>
            </w:r>
            <w:r w:rsidR="00C92C96">
              <w:t xml:space="preserve"> </w:t>
            </w:r>
            <w:r w:rsidR="00C92C96">
              <w:t xml:space="preserve">the relationship between </w:t>
            </w:r>
            <w:r w:rsidR="00C92C96">
              <w:lastRenderedPageBreak/>
              <w:t>actions or events</w:t>
            </w:r>
          </w:p>
          <w:p w14:paraId="15C06249" w14:textId="77777777" w:rsidR="00C92C96" w:rsidRDefault="00C92C96" w:rsidP="00C92C96">
            <w:pPr>
              <w:pStyle w:val="TableParagraph"/>
              <w:ind w:left="106" w:right="102"/>
            </w:pPr>
            <w:r>
              <w:rPr>
                <w:i/>
              </w:rPr>
              <w:t xml:space="preserve">critical reading: </w:t>
            </w:r>
            <w:r>
              <w:t xml:space="preserve">identifying the theme and distinguishing between themes; supporting a point of view by referring to evidence in the text; </w:t>
            </w:r>
            <w:proofErr w:type="spellStart"/>
            <w:r>
              <w:t>recognising</w:t>
            </w:r>
            <w:proofErr w:type="spellEnd"/>
            <w:r>
              <w:t xml:space="preserve"> the possibility of and evaluating different responses to a text; using understanding of writers’ social, historical and cultural contexts to inform evaluation; making an informed personal response that derives </w:t>
            </w:r>
            <w:r>
              <w:rPr>
                <w:spacing w:val="-4"/>
              </w:rPr>
              <w:t xml:space="preserve">from </w:t>
            </w:r>
            <w:r>
              <w:t>analysis and evaluation of the</w:t>
            </w:r>
            <w:r>
              <w:rPr>
                <w:spacing w:val="-1"/>
              </w:rPr>
              <w:t xml:space="preserve"> </w:t>
            </w:r>
            <w:r>
              <w:t>text</w:t>
            </w:r>
          </w:p>
          <w:p w14:paraId="108745DE" w14:textId="77777777" w:rsidR="00C92C96" w:rsidRDefault="00C92C96" w:rsidP="00C92C96">
            <w:pPr>
              <w:pStyle w:val="TableParagraph"/>
              <w:ind w:left="106" w:right="431"/>
              <w:rPr>
                <w:i/>
              </w:rPr>
            </w:pPr>
            <w:r>
              <w:rPr>
                <w:i/>
              </w:rPr>
              <w:t>evaluation of a writer’s choice of vocabulary, grammatical and structural</w:t>
            </w:r>
          </w:p>
          <w:p w14:paraId="309003BB" w14:textId="77777777" w:rsidR="00C92C96" w:rsidRDefault="00C92C96" w:rsidP="00C92C96">
            <w:pPr>
              <w:pStyle w:val="TableParagraph"/>
              <w:spacing w:before="2"/>
              <w:ind w:left="106" w:right="118"/>
            </w:pPr>
            <w:r>
              <w:rPr>
                <w:i/>
              </w:rPr>
              <w:t xml:space="preserve">features: </w:t>
            </w:r>
            <w:proofErr w:type="spellStart"/>
            <w:r>
              <w:t>analysing</w:t>
            </w:r>
            <w:proofErr w:type="spellEnd"/>
            <w:r>
              <w:t xml:space="preserve"> and evaluating how language, structure, form and presentation contribute to quality and impact; using linguistic and literary terminology for such evaluation</w:t>
            </w:r>
          </w:p>
          <w:p w14:paraId="1FEBEB9C" w14:textId="77777777" w:rsidR="00C92C96" w:rsidRDefault="00C92C96" w:rsidP="00C92C96">
            <w:pPr>
              <w:pStyle w:val="TableParagraph"/>
              <w:spacing w:before="2"/>
              <w:ind w:left="106" w:right="85"/>
            </w:pPr>
            <w:r>
              <w:rPr>
                <w:i/>
              </w:rPr>
              <w:t xml:space="preserve">comparing texts: </w:t>
            </w:r>
            <w:r>
              <w:t xml:space="preserve">comparing and contrasting texts studied, referring where relevant to theme, </w:t>
            </w:r>
            <w:proofErr w:type="spellStart"/>
            <w:r>
              <w:t>characterisation</w:t>
            </w:r>
            <w:proofErr w:type="spellEnd"/>
            <w:r>
              <w:t>, context (where known), style and</w:t>
            </w:r>
          </w:p>
          <w:p w14:paraId="3779F390" w14:textId="77777777" w:rsidR="00C92C96" w:rsidRDefault="00C92C96" w:rsidP="00C92C96">
            <w:pPr>
              <w:pStyle w:val="TableParagraph"/>
              <w:ind w:left="106" w:right="420"/>
            </w:pPr>
            <w:r>
              <w:t>literary quality; comparing</w:t>
            </w:r>
            <w:r>
              <w:t xml:space="preserve"> </w:t>
            </w:r>
            <w:r>
              <w:t>two texts critically with respect to the above Writing</w:t>
            </w:r>
          </w:p>
          <w:p w14:paraId="5C81B00E" w14:textId="77777777" w:rsidR="00C92C96" w:rsidRDefault="00C92C96" w:rsidP="00C92C96">
            <w:pPr>
              <w:pStyle w:val="TableParagraph"/>
              <w:ind w:left="106" w:right="88"/>
              <w:rPr>
                <w:i/>
              </w:rPr>
            </w:pPr>
            <w:r>
              <w:rPr>
                <w:i/>
              </w:rPr>
              <w:lastRenderedPageBreak/>
              <w:t xml:space="preserve">producing clear and coherent text: writing effectively about literature for a range of purposes such as: </w:t>
            </w:r>
            <w:r>
              <w:t xml:space="preserve">to describe, explain, </w:t>
            </w:r>
            <w:proofErr w:type="spellStart"/>
            <w:r>
              <w:t>summarise</w:t>
            </w:r>
            <w:proofErr w:type="spellEnd"/>
            <w:r>
              <w:t xml:space="preserve">, argue, </w:t>
            </w:r>
            <w:proofErr w:type="spellStart"/>
            <w:r>
              <w:t>analyse</w:t>
            </w:r>
            <w:proofErr w:type="spellEnd"/>
            <w:r>
              <w:t xml:space="preserve"> and evaluate; discussing and maintaining a point of view; selecting and </w:t>
            </w:r>
            <w:proofErr w:type="spellStart"/>
            <w:r>
              <w:t>emphasising</w:t>
            </w:r>
            <w:proofErr w:type="spellEnd"/>
            <w:r>
              <w:t xml:space="preserve"> key points; using relevant quotation and using detailed textual references </w:t>
            </w:r>
            <w:r>
              <w:rPr>
                <w:i/>
              </w:rPr>
              <w:t>accurate Standard</w:t>
            </w:r>
          </w:p>
          <w:p w14:paraId="3F9DAC10" w14:textId="764BF3A2" w:rsidR="0066230A" w:rsidRDefault="00C92C96" w:rsidP="00C92C96">
            <w:pPr>
              <w:pStyle w:val="TableParagraph"/>
              <w:spacing w:before="2" w:line="254" w:lineRule="exact"/>
              <w:ind w:left="111"/>
            </w:pPr>
            <w:r>
              <w:rPr>
                <w:i/>
              </w:rPr>
              <w:t xml:space="preserve">English: </w:t>
            </w:r>
            <w:r>
              <w:t>accurate spelling, punctuation and grammar.</w:t>
            </w:r>
          </w:p>
        </w:tc>
        <w:tc>
          <w:tcPr>
            <w:tcW w:w="1200" w:type="dxa"/>
          </w:tcPr>
          <w:p w14:paraId="1EDEB2AA" w14:textId="79B1925A" w:rsidR="0066230A" w:rsidRDefault="0066230A" w:rsidP="00350761">
            <w:pPr>
              <w:pStyle w:val="TableParagraph"/>
              <w:ind w:left="111" w:right="102"/>
            </w:pPr>
            <w:r>
              <w:lastRenderedPageBreak/>
              <w:t>will most benefit their classes</w:t>
            </w:r>
            <w:r w:rsidR="00352D88">
              <w:t xml:space="preserve">, ensuring students make relevant progress and achieve in their exams.  </w:t>
            </w:r>
            <w:r w:rsidR="00352D88">
              <w:t xml:space="preserve">Pupils will spend time covering plot, character and theme in their core texts and will also practice their analysis and exams skills (focusing on extended responses). Time will also be spent covering contextual references that </w:t>
            </w:r>
            <w:r w:rsidR="00352D88">
              <w:lastRenderedPageBreak/>
              <w:t>students need to know as well as literary terms and the effect of these.</w:t>
            </w:r>
          </w:p>
        </w:tc>
      </w:tr>
    </w:tbl>
    <w:p w14:paraId="16D78B1E" w14:textId="77777777" w:rsidR="0066230A" w:rsidRDefault="0066230A" w:rsidP="0066230A">
      <w:pPr>
        <w:sectPr w:rsidR="0066230A">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2236"/>
        <w:gridCol w:w="2660"/>
        <w:gridCol w:w="2631"/>
        <w:gridCol w:w="2660"/>
        <w:gridCol w:w="2636"/>
        <w:gridCol w:w="1200"/>
      </w:tblGrid>
      <w:tr w:rsidR="0066230A" w14:paraId="2DBDF4F9" w14:textId="77777777" w:rsidTr="00350761">
        <w:trPr>
          <w:trHeight w:val="10208"/>
        </w:trPr>
        <w:tc>
          <w:tcPr>
            <w:tcW w:w="1370" w:type="dxa"/>
          </w:tcPr>
          <w:p w14:paraId="6600C587" w14:textId="77777777" w:rsidR="0066230A" w:rsidRDefault="0066230A" w:rsidP="00350761">
            <w:pPr>
              <w:pStyle w:val="TableParagraph"/>
              <w:ind w:left="0"/>
              <w:rPr>
                <w:rFonts w:ascii="Times New Roman"/>
              </w:rPr>
            </w:pPr>
          </w:p>
        </w:tc>
        <w:tc>
          <w:tcPr>
            <w:tcW w:w="2236" w:type="dxa"/>
          </w:tcPr>
          <w:p w14:paraId="0813F906" w14:textId="77777777" w:rsidR="0066230A" w:rsidRDefault="0066230A" w:rsidP="00350761">
            <w:pPr>
              <w:pStyle w:val="TableParagraph"/>
              <w:spacing w:before="11"/>
              <w:ind w:left="0"/>
              <w:rPr>
                <w:rFonts w:ascii="Times New Roman"/>
              </w:rPr>
            </w:pPr>
          </w:p>
          <w:p w14:paraId="50F6F8B6" w14:textId="1476BF9A" w:rsidR="0066230A" w:rsidRDefault="0066230A" w:rsidP="00C92C96">
            <w:pPr>
              <w:pStyle w:val="TableParagraph"/>
              <w:ind w:left="110" w:right="138"/>
            </w:pPr>
          </w:p>
        </w:tc>
        <w:tc>
          <w:tcPr>
            <w:tcW w:w="2660" w:type="dxa"/>
          </w:tcPr>
          <w:p w14:paraId="5F5B0007" w14:textId="2B2D1310" w:rsidR="0066230A" w:rsidRDefault="0066230A" w:rsidP="00350761">
            <w:pPr>
              <w:pStyle w:val="TableParagraph"/>
              <w:spacing w:line="253" w:lineRule="exact"/>
              <w:ind w:left="105"/>
            </w:pPr>
          </w:p>
        </w:tc>
        <w:tc>
          <w:tcPr>
            <w:tcW w:w="2631" w:type="dxa"/>
          </w:tcPr>
          <w:p w14:paraId="5AC10099" w14:textId="6D8435C8" w:rsidR="0066230A" w:rsidRDefault="0066230A" w:rsidP="00350761">
            <w:pPr>
              <w:pStyle w:val="TableParagraph"/>
              <w:spacing w:line="253" w:lineRule="exact"/>
              <w:ind w:left="106"/>
            </w:pPr>
          </w:p>
        </w:tc>
        <w:tc>
          <w:tcPr>
            <w:tcW w:w="2660" w:type="dxa"/>
          </w:tcPr>
          <w:p w14:paraId="2E7DE386" w14:textId="2F11EB8B" w:rsidR="0066230A" w:rsidRDefault="0066230A" w:rsidP="00350761">
            <w:pPr>
              <w:pStyle w:val="TableParagraph"/>
              <w:spacing w:line="253" w:lineRule="exact"/>
              <w:ind w:left="110"/>
            </w:pPr>
          </w:p>
        </w:tc>
        <w:tc>
          <w:tcPr>
            <w:tcW w:w="2636" w:type="dxa"/>
          </w:tcPr>
          <w:p w14:paraId="1199D1E1" w14:textId="43A84770" w:rsidR="0066230A" w:rsidRDefault="0066230A" w:rsidP="00350761">
            <w:pPr>
              <w:pStyle w:val="TableParagraph"/>
              <w:spacing w:line="253" w:lineRule="exact"/>
              <w:ind w:left="111"/>
            </w:pPr>
          </w:p>
        </w:tc>
        <w:tc>
          <w:tcPr>
            <w:tcW w:w="1200" w:type="dxa"/>
          </w:tcPr>
          <w:p w14:paraId="5515507F" w14:textId="77777777" w:rsidR="0066230A" w:rsidRDefault="0066230A" w:rsidP="00350761">
            <w:pPr>
              <w:pStyle w:val="TableParagraph"/>
              <w:ind w:left="0"/>
              <w:rPr>
                <w:rFonts w:ascii="Times New Roman"/>
              </w:rPr>
            </w:pPr>
          </w:p>
        </w:tc>
      </w:tr>
    </w:tbl>
    <w:p w14:paraId="6B6BD051" w14:textId="77777777" w:rsidR="0066230A" w:rsidRDefault="0066230A" w:rsidP="0066230A">
      <w:pPr>
        <w:rPr>
          <w:rFonts w:ascii="Times New Roman"/>
        </w:rPr>
        <w:sectPr w:rsidR="0066230A">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2236"/>
        <w:gridCol w:w="2660"/>
        <w:gridCol w:w="2631"/>
        <w:gridCol w:w="2660"/>
        <w:gridCol w:w="2636"/>
        <w:gridCol w:w="1200"/>
      </w:tblGrid>
      <w:tr w:rsidR="0066230A" w14:paraId="4A989A11" w14:textId="77777777" w:rsidTr="00350761">
        <w:trPr>
          <w:trHeight w:val="6447"/>
        </w:trPr>
        <w:tc>
          <w:tcPr>
            <w:tcW w:w="1370" w:type="dxa"/>
          </w:tcPr>
          <w:p w14:paraId="2223A7CB" w14:textId="77777777" w:rsidR="0066230A" w:rsidRDefault="0066230A" w:rsidP="00350761">
            <w:pPr>
              <w:pStyle w:val="TableParagraph"/>
              <w:ind w:left="0"/>
              <w:rPr>
                <w:rFonts w:ascii="Times New Roman"/>
              </w:rPr>
            </w:pPr>
          </w:p>
        </w:tc>
        <w:tc>
          <w:tcPr>
            <w:tcW w:w="2236" w:type="dxa"/>
          </w:tcPr>
          <w:p w14:paraId="4CE8CDAB" w14:textId="0770CE60" w:rsidR="0066230A" w:rsidRDefault="0066230A" w:rsidP="00350761">
            <w:pPr>
              <w:pStyle w:val="TableParagraph"/>
              <w:ind w:left="110" w:right="104"/>
            </w:pPr>
          </w:p>
        </w:tc>
        <w:tc>
          <w:tcPr>
            <w:tcW w:w="2660" w:type="dxa"/>
          </w:tcPr>
          <w:p w14:paraId="2567200B" w14:textId="47F24E03" w:rsidR="0066230A" w:rsidRDefault="0066230A" w:rsidP="00C92C96">
            <w:pPr>
              <w:pStyle w:val="TableParagraph"/>
              <w:ind w:left="105" w:right="450"/>
            </w:pPr>
          </w:p>
        </w:tc>
        <w:tc>
          <w:tcPr>
            <w:tcW w:w="2631" w:type="dxa"/>
          </w:tcPr>
          <w:p w14:paraId="6C349EEB" w14:textId="7029BB52" w:rsidR="0066230A" w:rsidRDefault="0066230A" w:rsidP="00350761">
            <w:pPr>
              <w:pStyle w:val="TableParagraph"/>
              <w:ind w:left="106"/>
            </w:pPr>
          </w:p>
        </w:tc>
        <w:tc>
          <w:tcPr>
            <w:tcW w:w="2660" w:type="dxa"/>
          </w:tcPr>
          <w:p w14:paraId="14A55D26" w14:textId="0EC80CB2" w:rsidR="0066230A" w:rsidRDefault="0066230A" w:rsidP="00350761">
            <w:pPr>
              <w:pStyle w:val="TableParagraph"/>
              <w:ind w:left="110"/>
            </w:pPr>
          </w:p>
        </w:tc>
        <w:tc>
          <w:tcPr>
            <w:tcW w:w="2636" w:type="dxa"/>
          </w:tcPr>
          <w:p w14:paraId="45E88B61" w14:textId="1B830261" w:rsidR="0066230A" w:rsidRDefault="0066230A" w:rsidP="00350761">
            <w:pPr>
              <w:pStyle w:val="TableParagraph"/>
              <w:ind w:left="111"/>
            </w:pPr>
          </w:p>
        </w:tc>
        <w:tc>
          <w:tcPr>
            <w:tcW w:w="1200" w:type="dxa"/>
          </w:tcPr>
          <w:p w14:paraId="0537D951" w14:textId="77777777" w:rsidR="0066230A" w:rsidRDefault="0066230A" w:rsidP="00350761">
            <w:pPr>
              <w:pStyle w:val="TableParagraph"/>
              <w:ind w:left="0"/>
              <w:rPr>
                <w:rFonts w:ascii="Times New Roman"/>
              </w:rPr>
            </w:pPr>
          </w:p>
        </w:tc>
      </w:tr>
      <w:tr w:rsidR="0066230A" w14:paraId="761FDD0A" w14:textId="77777777" w:rsidTr="00350761">
        <w:trPr>
          <w:trHeight w:val="1880"/>
        </w:trPr>
        <w:tc>
          <w:tcPr>
            <w:tcW w:w="1370" w:type="dxa"/>
          </w:tcPr>
          <w:p w14:paraId="5B5B6D5E" w14:textId="77777777" w:rsidR="0066230A" w:rsidRDefault="0066230A" w:rsidP="00350761">
            <w:pPr>
              <w:pStyle w:val="TableParagraph"/>
              <w:ind w:left="110" w:right="96"/>
            </w:pPr>
            <w:r>
              <w:t xml:space="preserve">Skills &amp; </w:t>
            </w:r>
            <w:proofErr w:type="spellStart"/>
            <w:r>
              <w:t>Characteristi</w:t>
            </w:r>
            <w:proofErr w:type="spellEnd"/>
            <w:r>
              <w:t xml:space="preserve"> cs</w:t>
            </w:r>
          </w:p>
        </w:tc>
        <w:tc>
          <w:tcPr>
            <w:tcW w:w="14023" w:type="dxa"/>
            <w:gridSpan w:val="6"/>
          </w:tcPr>
          <w:p w14:paraId="5D7F9E44" w14:textId="77777777" w:rsidR="0066230A" w:rsidRDefault="0066230A" w:rsidP="00350761">
            <w:pPr>
              <w:pStyle w:val="TableParagraph"/>
              <w:ind w:left="110" w:right="233"/>
            </w:pPr>
            <w:r>
              <w:t>Students read different texts with good understanding, and make connections across the texts. Read in depth, critically and evaluatively, so that they are able to discuss and explain their understanding and ideas displaying insight and, at times, perception. Appreciate the context and writers’ intent. Write accurately, effectively and analytically about their reading, using Standard English.</w:t>
            </w:r>
          </w:p>
          <w:p w14:paraId="03E77EDC" w14:textId="77777777" w:rsidR="0066230A" w:rsidRDefault="0066230A" w:rsidP="00350761">
            <w:pPr>
              <w:pStyle w:val="TableParagraph"/>
              <w:ind w:left="110" w:right="564"/>
            </w:pPr>
            <w:r>
              <w:t xml:space="preserve">Acquire and use a wide vocabulary, including the grammatical terminology and other literary and linguistic terms, they need to criticize, evaluate and </w:t>
            </w:r>
            <w:proofErr w:type="spellStart"/>
            <w:r>
              <w:t>analyse</w:t>
            </w:r>
            <w:proofErr w:type="spellEnd"/>
            <w:r>
              <w:t xml:space="preserve"> what they have read.</w:t>
            </w:r>
          </w:p>
          <w:p w14:paraId="62FA5D77" w14:textId="77777777" w:rsidR="0066230A" w:rsidRDefault="0066230A" w:rsidP="00350761">
            <w:pPr>
              <w:pStyle w:val="TableParagraph"/>
              <w:spacing w:line="266" w:lineRule="exact"/>
              <w:ind w:left="110"/>
              <w:rPr>
                <w:b/>
              </w:rPr>
            </w:pPr>
            <w:r>
              <w:t xml:space="preserve">Main skills explored in English: </w:t>
            </w:r>
            <w:r>
              <w:rPr>
                <w:b/>
                <w:color w:val="6F2F9F"/>
              </w:rPr>
              <w:t>creativity, aiming high, listening and team work. Speaking is also especially important, with a whole school focus on</w:t>
            </w:r>
          </w:p>
          <w:p w14:paraId="39E08A21" w14:textId="77777777" w:rsidR="0066230A" w:rsidRDefault="0066230A" w:rsidP="00350761">
            <w:pPr>
              <w:pStyle w:val="TableParagraph"/>
              <w:spacing w:line="254" w:lineRule="exact"/>
              <w:ind w:left="110"/>
              <w:rPr>
                <w:b/>
              </w:rPr>
            </w:pPr>
            <w:r>
              <w:rPr>
                <w:b/>
                <w:color w:val="6F2F9F"/>
              </w:rPr>
              <w:t>improving oracy.</w:t>
            </w:r>
          </w:p>
        </w:tc>
      </w:tr>
      <w:tr w:rsidR="0066230A" w14:paraId="52C8E7A2" w14:textId="77777777" w:rsidTr="00350761">
        <w:trPr>
          <w:trHeight w:val="1610"/>
        </w:trPr>
        <w:tc>
          <w:tcPr>
            <w:tcW w:w="1370" w:type="dxa"/>
          </w:tcPr>
          <w:p w14:paraId="3F6FCCA8" w14:textId="77777777" w:rsidR="0066230A" w:rsidRDefault="0066230A" w:rsidP="00350761">
            <w:pPr>
              <w:pStyle w:val="TableParagraph"/>
              <w:spacing w:line="237" w:lineRule="auto"/>
              <w:ind w:left="155" w:right="117" w:firstLine="30"/>
            </w:pPr>
            <w:r>
              <w:t>Aspirations and Careers</w:t>
            </w:r>
          </w:p>
        </w:tc>
        <w:tc>
          <w:tcPr>
            <w:tcW w:w="14023" w:type="dxa"/>
            <w:gridSpan w:val="6"/>
          </w:tcPr>
          <w:p w14:paraId="3F0B24F8" w14:textId="77777777" w:rsidR="0066230A" w:rsidRDefault="0066230A" w:rsidP="00350761">
            <w:pPr>
              <w:pStyle w:val="TableParagraph"/>
              <w:ind w:left="110" w:right="266"/>
            </w:pPr>
            <w:r>
              <w:t>Literature plays a key role in developing pupils culturally, emotionally, intellectually, socially and spiritually. Reading also enables pupils both to acquire knowledge and build on what they already know. All the skills of language are essential to participating fully as a member of society; pupils, therefore, who do not learn to speak, read and write fluently and confidently are effectively disenfranchised. Students are competent and well equipped to engage in literary debates and discussion.</w:t>
            </w:r>
          </w:p>
          <w:p w14:paraId="29961310" w14:textId="77777777" w:rsidR="0066230A" w:rsidRDefault="0066230A" w:rsidP="00350761">
            <w:pPr>
              <w:pStyle w:val="TableParagraph"/>
              <w:spacing w:line="267" w:lineRule="exact"/>
              <w:ind w:left="110"/>
            </w:pPr>
            <w:r>
              <w:t>Students should have embedded skills that can then be transferred into degree level or further higher education. They will be secure in their ability to</w:t>
            </w:r>
          </w:p>
          <w:p w14:paraId="7D6625E6" w14:textId="77777777" w:rsidR="0066230A" w:rsidRDefault="0066230A" w:rsidP="00350761">
            <w:pPr>
              <w:pStyle w:val="TableParagraph"/>
              <w:spacing w:line="252" w:lineRule="exact"/>
              <w:ind w:left="110"/>
            </w:pPr>
            <w:r>
              <w:t xml:space="preserve">explore aspects of plot, </w:t>
            </w:r>
            <w:proofErr w:type="spellStart"/>
            <w:r>
              <w:t>characterisation</w:t>
            </w:r>
            <w:proofErr w:type="spellEnd"/>
            <w:r>
              <w:t>, events and settings, themes and the relationships between them and their effects. Furthermore, pupils will</w:t>
            </w:r>
          </w:p>
        </w:tc>
      </w:tr>
    </w:tbl>
    <w:p w14:paraId="006B0E18" w14:textId="77777777" w:rsidR="0066230A" w:rsidRDefault="0066230A" w:rsidP="0066230A">
      <w:pPr>
        <w:spacing w:line="252" w:lineRule="exact"/>
        <w:sectPr w:rsidR="0066230A">
          <w:pgSz w:w="16840" w:h="11910" w:orient="landscape"/>
          <w:pgMar w:top="720" w:right="600" w:bottom="280" w:left="620" w:header="720" w:footer="720" w:gutter="0"/>
          <w:cols w:space="720"/>
        </w:sectPr>
      </w:pPr>
    </w:p>
    <w:p w14:paraId="260852D6" w14:textId="621CDDD6" w:rsidR="0066230A" w:rsidRDefault="0066230A" w:rsidP="0066230A">
      <w:pPr>
        <w:ind w:left="100"/>
        <w:rPr>
          <w:rFonts w:ascii="Times New Roman"/>
          <w:sz w:val="20"/>
        </w:rPr>
      </w:pPr>
      <w:r>
        <w:rPr>
          <w:rFonts w:ascii="Times New Roman"/>
          <w:noProof/>
          <w:sz w:val="20"/>
        </w:rPr>
        <w:lastRenderedPageBreak/>
        <mc:AlternateContent>
          <mc:Choice Requires="wpg">
            <w:drawing>
              <wp:inline distT="0" distB="0" distL="0" distR="0" wp14:anchorId="0853CEFA" wp14:editId="7BC57B6C">
                <wp:extent cx="9782175" cy="867410"/>
                <wp:effectExtent l="0" t="9525" r="9525" b="8890"/>
                <wp:docPr id="36286050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2175" cy="867410"/>
                          <a:chOff x="0" y="0"/>
                          <a:chExt cx="15405" cy="1366"/>
                        </a:xfrm>
                      </wpg:grpSpPr>
                      <wps:wsp>
                        <wps:cNvPr id="1975112897" name="Freeform 3"/>
                        <wps:cNvSpPr>
                          <a:spLocks/>
                        </wps:cNvSpPr>
                        <wps:spPr bwMode="auto">
                          <a:xfrm>
                            <a:off x="0" y="0"/>
                            <a:ext cx="1371" cy="1366"/>
                          </a:xfrm>
                          <a:custGeom>
                            <a:avLst/>
                            <a:gdLst>
                              <a:gd name="T0" fmla="*/ 1371 w 1371"/>
                              <a:gd name="T1" fmla="*/ 0 h 1366"/>
                              <a:gd name="T2" fmla="*/ 10 w 1371"/>
                              <a:gd name="T3" fmla="*/ 0 h 1366"/>
                              <a:gd name="T4" fmla="*/ 0 w 1371"/>
                              <a:gd name="T5" fmla="*/ 0 h 1366"/>
                              <a:gd name="T6" fmla="*/ 0 w 1371"/>
                              <a:gd name="T7" fmla="*/ 1365 h 1366"/>
                              <a:gd name="T8" fmla="*/ 10 w 1371"/>
                              <a:gd name="T9" fmla="*/ 1365 h 1366"/>
                              <a:gd name="T10" fmla="*/ 1371 w 1371"/>
                              <a:gd name="T11" fmla="*/ 1365 h 1366"/>
                              <a:gd name="T12" fmla="*/ 1371 w 1371"/>
                              <a:gd name="T13" fmla="*/ 1355 h 1366"/>
                              <a:gd name="T14" fmla="*/ 10 w 1371"/>
                              <a:gd name="T15" fmla="*/ 1355 h 1366"/>
                              <a:gd name="T16" fmla="*/ 10 w 1371"/>
                              <a:gd name="T17" fmla="*/ 10 h 1366"/>
                              <a:gd name="T18" fmla="*/ 1371 w 1371"/>
                              <a:gd name="T19" fmla="*/ 10 h 1366"/>
                              <a:gd name="T20" fmla="*/ 1371 w 1371"/>
                              <a:gd name="T21" fmla="*/ 0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1" h="1366">
                                <a:moveTo>
                                  <a:pt x="1371" y="0"/>
                                </a:moveTo>
                                <a:lnTo>
                                  <a:pt x="10" y="0"/>
                                </a:lnTo>
                                <a:lnTo>
                                  <a:pt x="0" y="0"/>
                                </a:lnTo>
                                <a:lnTo>
                                  <a:pt x="0" y="1365"/>
                                </a:lnTo>
                                <a:lnTo>
                                  <a:pt x="10" y="1365"/>
                                </a:lnTo>
                                <a:lnTo>
                                  <a:pt x="1371" y="1365"/>
                                </a:lnTo>
                                <a:lnTo>
                                  <a:pt x="1371" y="1355"/>
                                </a:lnTo>
                                <a:lnTo>
                                  <a:pt x="10" y="1355"/>
                                </a:lnTo>
                                <a:lnTo>
                                  <a:pt x="10" y="10"/>
                                </a:lnTo>
                                <a:lnTo>
                                  <a:pt x="1371" y="10"/>
                                </a:lnTo>
                                <a:lnTo>
                                  <a:pt x="1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3850236" name="Text Box 4"/>
                        <wps:cNvSpPr txBox="1">
                          <a:spLocks noChangeArrowheads="1"/>
                        </wps:cNvSpPr>
                        <wps:spPr bwMode="auto">
                          <a:xfrm>
                            <a:off x="1375" y="5"/>
                            <a:ext cx="14025" cy="135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A449FA" w14:textId="77777777" w:rsidR="0066230A" w:rsidRDefault="0066230A" w:rsidP="0066230A">
                              <w:pPr>
                                <w:spacing w:before="2" w:line="237" w:lineRule="auto"/>
                                <w:ind w:left="105" w:right="302"/>
                              </w:pPr>
                              <w:r>
                                <w:t>leave us with an ability to draw on knowledge of the purpose, audience for and context of writing, including its social, historical and cultural context and the literary tradition to which it belongs to inform evaluation.</w:t>
                              </w:r>
                            </w:p>
                            <w:p w14:paraId="44B6B60A" w14:textId="77777777" w:rsidR="0066230A" w:rsidRDefault="0066230A" w:rsidP="0066230A">
                              <w:pPr>
                                <w:spacing w:before="1"/>
                                <w:ind w:left="105"/>
                              </w:pPr>
                              <w:r>
                                <w:t>Reading fiction enables pupils to understand the world from a variety of viewpoints and navigate through often challenging ideas and concepts.</w:t>
                              </w:r>
                            </w:p>
                          </w:txbxContent>
                        </wps:txbx>
                        <wps:bodyPr rot="0" vert="horz" wrap="square" lIns="0" tIns="0" rIns="0" bIns="0" anchor="t" anchorCtr="0" upright="1">
                          <a:noAutofit/>
                        </wps:bodyPr>
                      </wps:wsp>
                    </wpg:wgp>
                  </a:graphicData>
                </a:graphic>
              </wp:inline>
            </w:drawing>
          </mc:Choice>
          <mc:Fallback>
            <w:pict>
              <v:group w14:anchorId="0853CEFA" id="Group 1" o:spid="_x0000_s1026" style="width:770.25pt;height:68.3pt;mso-position-horizontal-relative:char;mso-position-vertical-relative:line" coordsize="1540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">
                <v:shape id="Freeform 3" o:spid="_x0000_s1027" style="position:absolute;width:1371;height:1366;visibility:visible;mso-wrap-style:square;v-text-anchor:top" coordsize="1371,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" path="m1371,l10,,,,,1365r10,l1371,1365r,-10l10,1355,10,10r1361,l1371,xe" fillcolor="black" stroked="f">
                  <v:path arrowok="t" o:connecttype="custom" o:connectlocs="1371,0;10,0;0,0;0,1365;10,1365;1371,1365;1371,1355;10,1355;10,10;1371,10;1371,0" o:connectangles="0,0,0,0,0,0,0,0,0,0,0"/>
                </v:shape>
                <v:shapetype id="_x0000_t202" coordsize="21600,21600" o:spt="202" path="m,l,21600r21600,l21600,xe">
                  <v:stroke joinstyle="miter"/>
                  <v:path gradientshapeok="t" o:connecttype="rect"/>
                </v:shapetype>
                <v:shape id="Text Box 4" o:spid="_x0000_s1028" type="#_x0000_t202" style="position:absolute;left:1375;top:5;width:14025;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" filled="f" strokeweight=".5pt">
                  <v:textbox inset="0,0,0,0">
                    <w:txbxContent>
                      <w:p w14:paraId="07A449FA" w14:textId="77777777" w:rsidR="0066230A" w:rsidRDefault="0066230A" w:rsidP="0066230A">
                        <w:pPr>
                          <w:spacing w:before="2" w:line="237" w:lineRule="auto"/>
                          <w:ind w:left="105" w:right="302"/>
                        </w:pPr>
                        <w:r>
                          <w:t>leave us with an ability to draw on knowledge of the purpose, audience for and context of writing, including its social, historical and cultural context and the literary tradition to which it belongs to inform evaluation.</w:t>
                        </w:r>
                      </w:p>
                      <w:p w14:paraId="44B6B60A" w14:textId="77777777" w:rsidR="0066230A" w:rsidRDefault="0066230A" w:rsidP="0066230A">
                        <w:pPr>
                          <w:spacing w:before="1"/>
                          <w:ind w:left="105"/>
                        </w:pPr>
                        <w:r>
                          <w:t>Reading fiction enables pupils to understand the world from a variety of viewpoints and navigate through often challenging ideas and concepts.</w:t>
                        </w:r>
                      </w:p>
                    </w:txbxContent>
                  </v:textbox>
                </v:shape>
                <w10:anchorlock/>
              </v:group>
            </w:pict>
          </mc:Fallback>
        </mc:AlternateContent>
      </w:r>
    </w:p>
    <w:p w14:paraId="285EA45A" w14:textId="77777777" w:rsidR="0066230A" w:rsidRDefault="0066230A" w:rsidP="0066230A">
      <w:pPr>
        <w:rPr>
          <w:rFonts w:ascii="Times New Roman"/>
          <w:sz w:val="20"/>
        </w:rPr>
      </w:pPr>
    </w:p>
    <w:p w14:paraId="51D3D00C" w14:textId="77777777" w:rsidR="0066230A" w:rsidRDefault="0066230A" w:rsidP="0066230A">
      <w:pPr>
        <w:rPr>
          <w:rFonts w:ascii="Times New Roman"/>
          <w:sz w:val="20"/>
        </w:rPr>
      </w:pPr>
    </w:p>
    <w:p w14:paraId="45E13928" w14:textId="77777777" w:rsidR="0066230A" w:rsidRDefault="0066230A" w:rsidP="0066230A">
      <w:pPr>
        <w:rPr>
          <w:rFonts w:ascii="Times New Roman"/>
          <w:sz w:val="20"/>
        </w:rPr>
      </w:pPr>
    </w:p>
    <w:p w14:paraId="6C5A9F20" w14:textId="77777777" w:rsidR="0066230A" w:rsidRDefault="0066230A" w:rsidP="0066230A">
      <w:pPr>
        <w:rPr>
          <w:rFonts w:ascii="Times New Roman"/>
          <w:sz w:val="20"/>
        </w:rPr>
      </w:pPr>
    </w:p>
    <w:p w14:paraId="6B978888" w14:textId="77777777" w:rsidR="0066230A" w:rsidRDefault="0066230A" w:rsidP="0066230A">
      <w:pPr>
        <w:rPr>
          <w:rFonts w:ascii="Times New Roman"/>
          <w:sz w:val="20"/>
        </w:rPr>
      </w:pPr>
    </w:p>
    <w:p w14:paraId="2F5DB7A1" w14:textId="77777777" w:rsidR="0066230A" w:rsidRDefault="0066230A" w:rsidP="0066230A">
      <w:pPr>
        <w:spacing w:before="2"/>
        <w:rPr>
          <w:rFonts w:ascii="Times New Roman"/>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2096"/>
        <w:gridCol w:w="1840"/>
        <w:gridCol w:w="2695"/>
        <w:gridCol w:w="2385"/>
        <w:gridCol w:w="2320"/>
        <w:gridCol w:w="2325"/>
      </w:tblGrid>
      <w:tr w:rsidR="0066230A" w14:paraId="59B39E78" w14:textId="77777777" w:rsidTr="00350761">
        <w:trPr>
          <w:trHeight w:val="270"/>
        </w:trPr>
        <w:tc>
          <w:tcPr>
            <w:tcW w:w="15391" w:type="dxa"/>
            <w:gridSpan w:val="7"/>
            <w:shd w:val="clear" w:color="auto" w:fill="FFC000"/>
          </w:tcPr>
          <w:p w14:paraId="395A5675" w14:textId="77777777" w:rsidR="0066230A" w:rsidRDefault="0066230A" w:rsidP="00350761">
            <w:pPr>
              <w:pStyle w:val="TableParagraph"/>
              <w:spacing w:line="249" w:lineRule="exact"/>
              <w:ind w:left="5540" w:right="5529"/>
              <w:jc w:val="center"/>
              <w:rPr>
                <w:b/>
              </w:rPr>
            </w:pPr>
            <w:r>
              <w:rPr>
                <w:b/>
              </w:rPr>
              <w:t>Year 11 Curriculum Intent ENGLISH LANGUAGE</w:t>
            </w:r>
          </w:p>
        </w:tc>
      </w:tr>
      <w:tr w:rsidR="0066230A" w14:paraId="143E5DB0" w14:textId="77777777" w:rsidTr="00350761">
        <w:trPr>
          <w:trHeight w:val="360"/>
        </w:trPr>
        <w:tc>
          <w:tcPr>
            <w:tcW w:w="1730" w:type="dxa"/>
            <w:shd w:val="clear" w:color="auto" w:fill="FFC000"/>
          </w:tcPr>
          <w:p w14:paraId="5AD344DF" w14:textId="77777777" w:rsidR="0066230A" w:rsidRDefault="0066230A" w:rsidP="00350761">
            <w:pPr>
              <w:pStyle w:val="TableParagraph"/>
              <w:ind w:left="0"/>
              <w:rPr>
                <w:rFonts w:ascii="Times New Roman"/>
              </w:rPr>
            </w:pPr>
          </w:p>
        </w:tc>
        <w:tc>
          <w:tcPr>
            <w:tcW w:w="3936" w:type="dxa"/>
            <w:gridSpan w:val="2"/>
            <w:shd w:val="clear" w:color="auto" w:fill="FFC000"/>
          </w:tcPr>
          <w:p w14:paraId="760612B3" w14:textId="77777777" w:rsidR="0066230A" w:rsidRDefault="0066230A" w:rsidP="00350761">
            <w:pPr>
              <w:pStyle w:val="TableParagraph"/>
              <w:ind w:left="1317" w:right="1299"/>
              <w:jc w:val="center"/>
              <w:rPr>
                <w:b/>
              </w:rPr>
            </w:pPr>
            <w:r>
              <w:rPr>
                <w:b/>
              </w:rPr>
              <w:t>Autumn Term</w:t>
            </w:r>
          </w:p>
        </w:tc>
        <w:tc>
          <w:tcPr>
            <w:tcW w:w="5080" w:type="dxa"/>
            <w:gridSpan w:val="2"/>
            <w:shd w:val="clear" w:color="auto" w:fill="FFC000"/>
          </w:tcPr>
          <w:p w14:paraId="6208483F" w14:textId="77777777" w:rsidR="0066230A" w:rsidRDefault="0066230A" w:rsidP="00350761">
            <w:pPr>
              <w:pStyle w:val="TableParagraph"/>
              <w:ind w:left="1973" w:right="1953"/>
              <w:jc w:val="center"/>
              <w:rPr>
                <w:b/>
              </w:rPr>
            </w:pPr>
            <w:r>
              <w:rPr>
                <w:b/>
              </w:rPr>
              <w:t>Spring Term</w:t>
            </w:r>
          </w:p>
        </w:tc>
        <w:tc>
          <w:tcPr>
            <w:tcW w:w="4645" w:type="dxa"/>
            <w:gridSpan w:val="2"/>
            <w:shd w:val="clear" w:color="auto" w:fill="FFC000"/>
          </w:tcPr>
          <w:p w14:paraId="72C89664" w14:textId="77777777" w:rsidR="0066230A" w:rsidRDefault="0066230A" w:rsidP="00350761">
            <w:pPr>
              <w:pStyle w:val="TableParagraph"/>
              <w:ind w:left="1653" w:right="1645"/>
              <w:jc w:val="center"/>
              <w:rPr>
                <w:b/>
              </w:rPr>
            </w:pPr>
            <w:r>
              <w:rPr>
                <w:b/>
              </w:rPr>
              <w:t>Summer Term</w:t>
            </w:r>
          </w:p>
        </w:tc>
      </w:tr>
      <w:tr w:rsidR="0066230A" w14:paraId="64701561" w14:textId="77777777" w:rsidTr="00350761">
        <w:trPr>
          <w:trHeight w:val="325"/>
        </w:trPr>
        <w:tc>
          <w:tcPr>
            <w:tcW w:w="1730" w:type="dxa"/>
          </w:tcPr>
          <w:p w14:paraId="379CD705" w14:textId="77777777" w:rsidR="0066230A" w:rsidRDefault="0066230A" w:rsidP="00350761">
            <w:pPr>
              <w:pStyle w:val="TableParagraph"/>
              <w:ind w:left="0"/>
              <w:rPr>
                <w:rFonts w:ascii="Times New Roman"/>
              </w:rPr>
            </w:pPr>
          </w:p>
        </w:tc>
        <w:tc>
          <w:tcPr>
            <w:tcW w:w="2096" w:type="dxa"/>
          </w:tcPr>
          <w:p w14:paraId="16F1A97E" w14:textId="77777777" w:rsidR="0066230A" w:rsidRDefault="0066230A" w:rsidP="00350761">
            <w:pPr>
              <w:pStyle w:val="TableParagraph"/>
              <w:spacing w:line="264" w:lineRule="exact"/>
              <w:ind w:left="7"/>
              <w:jc w:val="center"/>
              <w:rPr>
                <w:b/>
              </w:rPr>
            </w:pPr>
            <w:r>
              <w:rPr>
                <w:b/>
              </w:rPr>
              <w:t>1</w:t>
            </w:r>
          </w:p>
        </w:tc>
        <w:tc>
          <w:tcPr>
            <w:tcW w:w="1840" w:type="dxa"/>
          </w:tcPr>
          <w:p w14:paraId="500015F9" w14:textId="77777777" w:rsidR="0066230A" w:rsidRDefault="0066230A" w:rsidP="00350761">
            <w:pPr>
              <w:pStyle w:val="TableParagraph"/>
              <w:spacing w:line="264" w:lineRule="exact"/>
              <w:ind w:left="2"/>
              <w:jc w:val="center"/>
              <w:rPr>
                <w:b/>
              </w:rPr>
            </w:pPr>
            <w:r>
              <w:rPr>
                <w:b/>
              </w:rPr>
              <w:t>2</w:t>
            </w:r>
          </w:p>
        </w:tc>
        <w:tc>
          <w:tcPr>
            <w:tcW w:w="2695" w:type="dxa"/>
          </w:tcPr>
          <w:p w14:paraId="2E57CB13" w14:textId="77777777" w:rsidR="0066230A" w:rsidRDefault="0066230A" w:rsidP="00350761">
            <w:pPr>
              <w:pStyle w:val="TableParagraph"/>
              <w:spacing w:line="264" w:lineRule="exact"/>
              <w:ind w:left="19"/>
              <w:jc w:val="center"/>
              <w:rPr>
                <w:b/>
              </w:rPr>
            </w:pPr>
            <w:r>
              <w:rPr>
                <w:b/>
              </w:rPr>
              <w:t>1</w:t>
            </w:r>
          </w:p>
        </w:tc>
        <w:tc>
          <w:tcPr>
            <w:tcW w:w="2385" w:type="dxa"/>
          </w:tcPr>
          <w:p w14:paraId="791654AB" w14:textId="77777777" w:rsidR="0066230A" w:rsidRDefault="0066230A" w:rsidP="00350761">
            <w:pPr>
              <w:pStyle w:val="TableParagraph"/>
              <w:spacing w:line="264" w:lineRule="exact"/>
              <w:ind w:left="10"/>
              <w:jc w:val="center"/>
              <w:rPr>
                <w:b/>
              </w:rPr>
            </w:pPr>
            <w:r>
              <w:rPr>
                <w:b/>
              </w:rPr>
              <w:t>2</w:t>
            </w:r>
          </w:p>
        </w:tc>
        <w:tc>
          <w:tcPr>
            <w:tcW w:w="2320" w:type="dxa"/>
          </w:tcPr>
          <w:p w14:paraId="68BB09DF" w14:textId="77777777" w:rsidR="0066230A" w:rsidRDefault="0066230A" w:rsidP="00350761">
            <w:pPr>
              <w:pStyle w:val="TableParagraph"/>
              <w:spacing w:line="264" w:lineRule="exact"/>
              <w:ind w:left="7"/>
              <w:jc w:val="center"/>
              <w:rPr>
                <w:b/>
              </w:rPr>
            </w:pPr>
            <w:r>
              <w:rPr>
                <w:b/>
              </w:rPr>
              <w:t>1</w:t>
            </w:r>
          </w:p>
        </w:tc>
        <w:tc>
          <w:tcPr>
            <w:tcW w:w="2325" w:type="dxa"/>
          </w:tcPr>
          <w:p w14:paraId="6A76A3A0" w14:textId="77777777" w:rsidR="0066230A" w:rsidRDefault="0066230A" w:rsidP="00350761">
            <w:pPr>
              <w:pStyle w:val="TableParagraph"/>
              <w:spacing w:line="264" w:lineRule="exact"/>
              <w:ind w:left="13"/>
              <w:jc w:val="center"/>
              <w:rPr>
                <w:b/>
              </w:rPr>
            </w:pPr>
            <w:r>
              <w:rPr>
                <w:b/>
              </w:rPr>
              <w:t>2</w:t>
            </w:r>
          </w:p>
        </w:tc>
      </w:tr>
      <w:tr w:rsidR="0066230A" w14:paraId="1511D7AA" w14:textId="77777777" w:rsidTr="003906DB">
        <w:trPr>
          <w:trHeight w:val="1113"/>
        </w:trPr>
        <w:tc>
          <w:tcPr>
            <w:tcW w:w="1730" w:type="dxa"/>
            <w:tcBorders>
              <w:bottom w:val="nil"/>
            </w:tcBorders>
          </w:tcPr>
          <w:p w14:paraId="3AF1056D" w14:textId="77777777" w:rsidR="0066230A" w:rsidRDefault="0066230A" w:rsidP="00350761">
            <w:pPr>
              <w:pStyle w:val="TableParagraph"/>
              <w:ind w:left="110"/>
            </w:pPr>
            <w:r>
              <w:t>Key Concepts</w:t>
            </w:r>
          </w:p>
        </w:tc>
        <w:tc>
          <w:tcPr>
            <w:tcW w:w="2096" w:type="dxa"/>
            <w:tcBorders>
              <w:bottom w:val="nil"/>
            </w:tcBorders>
          </w:tcPr>
          <w:p w14:paraId="4B6A029C" w14:textId="048E9F99" w:rsidR="0066230A" w:rsidRDefault="003906DB" w:rsidP="00350761">
            <w:pPr>
              <w:pStyle w:val="TableParagraph"/>
              <w:ind w:left="188" w:right="179"/>
              <w:jc w:val="center"/>
              <w:rPr>
                <w:b/>
              </w:rPr>
            </w:pPr>
            <w:r>
              <w:rPr>
                <w:b/>
                <w:color w:val="006FC0"/>
              </w:rPr>
              <w:t xml:space="preserve">Paper 1 Reading and Writing skills. </w:t>
            </w:r>
          </w:p>
        </w:tc>
        <w:tc>
          <w:tcPr>
            <w:tcW w:w="1840" w:type="dxa"/>
            <w:tcBorders>
              <w:bottom w:val="nil"/>
            </w:tcBorders>
          </w:tcPr>
          <w:p w14:paraId="3CF2F69C" w14:textId="50730871" w:rsidR="0066230A" w:rsidRDefault="003906DB" w:rsidP="003906DB">
            <w:pPr>
              <w:pStyle w:val="TableParagraph"/>
              <w:ind w:left="0" w:right="706"/>
              <w:jc w:val="center"/>
              <w:rPr>
                <w:b/>
              </w:rPr>
            </w:pPr>
            <w:r>
              <w:rPr>
                <w:b/>
                <w:color w:val="006FC0"/>
              </w:rPr>
              <w:t>Paper 2 Reading and Writing Skills.</w:t>
            </w:r>
          </w:p>
        </w:tc>
        <w:tc>
          <w:tcPr>
            <w:tcW w:w="2695" w:type="dxa"/>
            <w:tcBorders>
              <w:bottom w:val="nil"/>
            </w:tcBorders>
          </w:tcPr>
          <w:p w14:paraId="4FEB93A4" w14:textId="68CB2FAF" w:rsidR="0066230A" w:rsidRPr="003906DB" w:rsidRDefault="003906DB" w:rsidP="00350761">
            <w:pPr>
              <w:pStyle w:val="TableParagraph"/>
              <w:ind w:left="279" w:right="262"/>
              <w:jc w:val="center"/>
              <w:rPr>
                <w:b/>
                <w:color w:val="0070C0"/>
              </w:rPr>
            </w:pPr>
            <w:r w:rsidRPr="003906DB">
              <w:rPr>
                <w:b/>
                <w:color w:val="0070C0"/>
              </w:rPr>
              <w:t>Paper 1/Paper 2 Reading and writing</w:t>
            </w:r>
          </w:p>
        </w:tc>
        <w:tc>
          <w:tcPr>
            <w:tcW w:w="2385" w:type="dxa"/>
            <w:tcBorders>
              <w:bottom w:val="nil"/>
            </w:tcBorders>
          </w:tcPr>
          <w:p w14:paraId="1B8BD3AC" w14:textId="21276D7D" w:rsidR="0066230A" w:rsidRPr="003906DB" w:rsidRDefault="003906DB" w:rsidP="00350761">
            <w:pPr>
              <w:pStyle w:val="TableParagraph"/>
              <w:ind w:left="120" w:right="111"/>
              <w:jc w:val="center"/>
              <w:rPr>
                <w:b/>
                <w:color w:val="0070C0"/>
              </w:rPr>
            </w:pPr>
            <w:r w:rsidRPr="003906DB">
              <w:rPr>
                <w:b/>
                <w:color w:val="0070C0"/>
              </w:rPr>
              <w:t>Paper 1/Paper 2 Reading and writing</w:t>
            </w:r>
          </w:p>
        </w:tc>
        <w:tc>
          <w:tcPr>
            <w:tcW w:w="2320" w:type="dxa"/>
            <w:tcBorders>
              <w:bottom w:val="nil"/>
            </w:tcBorders>
          </w:tcPr>
          <w:p w14:paraId="5E441FD6" w14:textId="00A0269C" w:rsidR="0066230A" w:rsidRPr="003906DB" w:rsidRDefault="003906DB" w:rsidP="00350761">
            <w:pPr>
              <w:pStyle w:val="TableParagraph"/>
              <w:ind w:left="94" w:right="85"/>
              <w:jc w:val="center"/>
              <w:rPr>
                <w:b/>
                <w:color w:val="0070C0"/>
              </w:rPr>
            </w:pPr>
            <w:r w:rsidRPr="003906DB">
              <w:rPr>
                <w:b/>
                <w:color w:val="0070C0"/>
              </w:rPr>
              <w:t>Paper 1/Paper 2 Reading and writing</w:t>
            </w:r>
          </w:p>
        </w:tc>
        <w:tc>
          <w:tcPr>
            <w:tcW w:w="2325" w:type="dxa"/>
            <w:tcBorders>
              <w:bottom w:val="nil"/>
            </w:tcBorders>
          </w:tcPr>
          <w:p w14:paraId="768630FA" w14:textId="1AF5EC1E" w:rsidR="0066230A" w:rsidRPr="003906DB" w:rsidRDefault="003906DB" w:rsidP="00350761">
            <w:pPr>
              <w:pStyle w:val="TableParagraph"/>
              <w:ind w:left="504" w:right="495"/>
              <w:jc w:val="center"/>
              <w:rPr>
                <w:b/>
                <w:color w:val="0070C0"/>
              </w:rPr>
            </w:pPr>
            <w:r w:rsidRPr="003906DB">
              <w:rPr>
                <w:b/>
                <w:color w:val="0070C0"/>
              </w:rPr>
              <w:t>Paper 1/Paper 2 Reading and writing</w:t>
            </w:r>
          </w:p>
        </w:tc>
      </w:tr>
      <w:tr w:rsidR="0066230A" w14:paraId="680B747D" w14:textId="77777777" w:rsidTr="00350761">
        <w:trPr>
          <w:trHeight w:val="267"/>
        </w:trPr>
        <w:tc>
          <w:tcPr>
            <w:tcW w:w="1730" w:type="dxa"/>
            <w:tcBorders>
              <w:top w:val="nil"/>
              <w:bottom w:val="nil"/>
            </w:tcBorders>
          </w:tcPr>
          <w:p w14:paraId="688B5D83" w14:textId="77777777" w:rsidR="0066230A" w:rsidRDefault="0066230A" w:rsidP="00350761">
            <w:pPr>
              <w:pStyle w:val="TableParagraph"/>
              <w:ind w:left="0"/>
              <w:rPr>
                <w:rFonts w:ascii="Times New Roman"/>
                <w:sz w:val="18"/>
              </w:rPr>
            </w:pPr>
          </w:p>
        </w:tc>
        <w:tc>
          <w:tcPr>
            <w:tcW w:w="2096" w:type="dxa"/>
            <w:tcBorders>
              <w:top w:val="nil"/>
              <w:bottom w:val="nil"/>
            </w:tcBorders>
          </w:tcPr>
          <w:p w14:paraId="458F52BD" w14:textId="20EB925D" w:rsidR="0066230A" w:rsidRDefault="0066230A" w:rsidP="00350761">
            <w:pPr>
              <w:pStyle w:val="TableParagraph"/>
              <w:spacing w:line="248" w:lineRule="exact"/>
              <w:ind w:left="188" w:right="182"/>
              <w:jc w:val="center"/>
              <w:rPr>
                <w:b/>
              </w:rPr>
            </w:pPr>
          </w:p>
        </w:tc>
        <w:tc>
          <w:tcPr>
            <w:tcW w:w="1840" w:type="dxa"/>
            <w:tcBorders>
              <w:top w:val="nil"/>
              <w:bottom w:val="nil"/>
            </w:tcBorders>
          </w:tcPr>
          <w:p w14:paraId="266608EF" w14:textId="77777777" w:rsidR="0066230A" w:rsidRDefault="0066230A" w:rsidP="00350761">
            <w:pPr>
              <w:pStyle w:val="TableParagraph"/>
              <w:ind w:left="0"/>
              <w:rPr>
                <w:rFonts w:ascii="Times New Roman"/>
                <w:sz w:val="18"/>
              </w:rPr>
            </w:pPr>
          </w:p>
        </w:tc>
        <w:tc>
          <w:tcPr>
            <w:tcW w:w="2695" w:type="dxa"/>
            <w:tcBorders>
              <w:top w:val="nil"/>
              <w:bottom w:val="nil"/>
            </w:tcBorders>
          </w:tcPr>
          <w:p w14:paraId="33717E5C" w14:textId="72B88C2A" w:rsidR="0066230A" w:rsidRPr="003906DB" w:rsidRDefault="0066230A" w:rsidP="00350761">
            <w:pPr>
              <w:pStyle w:val="TableParagraph"/>
              <w:spacing w:line="248" w:lineRule="exact"/>
              <w:ind w:left="269" w:right="262"/>
              <w:jc w:val="center"/>
              <w:rPr>
                <w:b/>
                <w:color w:val="0070C0"/>
              </w:rPr>
            </w:pPr>
          </w:p>
        </w:tc>
        <w:tc>
          <w:tcPr>
            <w:tcW w:w="2385" w:type="dxa"/>
            <w:tcBorders>
              <w:top w:val="nil"/>
              <w:bottom w:val="nil"/>
            </w:tcBorders>
          </w:tcPr>
          <w:p w14:paraId="2409587B" w14:textId="624DE895" w:rsidR="0066230A" w:rsidRPr="003906DB" w:rsidRDefault="0066230A" w:rsidP="00350761">
            <w:pPr>
              <w:pStyle w:val="TableParagraph"/>
              <w:spacing w:line="248" w:lineRule="exact"/>
              <w:ind w:left="115" w:right="111"/>
              <w:jc w:val="center"/>
              <w:rPr>
                <w:b/>
                <w:color w:val="0070C0"/>
              </w:rPr>
            </w:pPr>
          </w:p>
        </w:tc>
        <w:tc>
          <w:tcPr>
            <w:tcW w:w="2320" w:type="dxa"/>
            <w:tcBorders>
              <w:top w:val="nil"/>
              <w:bottom w:val="nil"/>
            </w:tcBorders>
          </w:tcPr>
          <w:p w14:paraId="15941DFC" w14:textId="1B3D832A" w:rsidR="0066230A" w:rsidRPr="003906DB" w:rsidRDefault="0066230A" w:rsidP="00350761">
            <w:pPr>
              <w:pStyle w:val="TableParagraph"/>
              <w:spacing w:line="248" w:lineRule="exact"/>
              <w:ind w:left="90" w:right="85"/>
              <w:jc w:val="center"/>
              <w:rPr>
                <w:b/>
                <w:color w:val="0070C0"/>
              </w:rPr>
            </w:pPr>
          </w:p>
        </w:tc>
        <w:tc>
          <w:tcPr>
            <w:tcW w:w="2325" w:type="dxa"/>
            <w:tcBorders>
              <w:top w:val="nil"/>
              <w:bottom w:val="nil"/>
            </w:tcBorders>
          </w:tcPr>
          <w:p w14:paraId="6E4F01F8" w14:textId="77777777" w:rsidR="0066230A" w:rsidRPr="003906DB" w:rsidRDefault="0066230A" w:rsidP="00350761">
            <w:pPr>
              <w:pStyle w:val="TableParagraph"/>
              <w:ind w:left="0"/>
              <w:rPr>
                <w:rFonts w:ascii="Times New Roman"/>
                <w:color w:val="0070C0"/>
                <w:sz w:val="18"/>
              </w:rPr>
            </w:pPr>
          </w:p>
        </w:tc>
      </w:tr>
      <w:tr w:rsidR="0066230A" w14:paraId="71CF6BB4" w14:textId="77777777" w:rsidTr="00350761">
        <w:trPr>
          <w:trHeight w:val="267"/>
        </w:trPr>
        <w:tc>
          <w:tcPr>
            <w:tcW w:w="1730" w:type="dxa"/>
            <w:tcBorders>
              <w:top w:val="nil"/>
              <w:bottom w:val="nil"/>
            </w:tcBorders>
          </w:tcPr>
          <w:p w14:paraId="1A80C0BF" w14:textId="77777777" w:rsidR="0066230A" w:rsidRDefault="0066230A" w:rsidP="00350761">
            <w:pPr>
              <w:pStyle w:val="TableParagraph"/>
              <w:ind w:left="0"/>
              <w:rPr>
                <w:rFonts w:ascii="Times New Roman"/>
                <w:sz w:val="18"/>
              </w:rPr>
            </w:pPr>
          </w:p>
        </w:tc>
        <w:tc>
          <w:tcPr>
            <w:tcW w:w="2096" w:type="dxa"/>
            <w:tcBorders>
              <w:top w:val="nil"/>
              <w:bottom w:val="nil"/>
            </w:tcBorders>
          </w:tcPr>
          <w:p w14:paraId="586F10FD" w14:textId="085AB428" w:rsidR="0066230A" w:rsidRDefault="0066230A" w:rsidP="00350761">
            <w:pPr>
              <w:pStyle w:val="TableParagraph"/>
              <w:spacing w:line="247" w:lineRule="exact"/>
              <w:ind w:left="188" w:right="182"/>
              <w:jc w:val="center"/>
              <w:rPr>
                <w:b/>
              </w:rPr>
            </w:pPr>
          </w:p>
        </w:tc>
        <w:tc>
          <w:tcPr>
            <w:tcW w:w="1840" w:type="dxa"/>
            <w:tcBorders>
              <w:top w:val="nil"/>
              <w:bottom w:val="nil"/>
            </w:tcBorders>
          </w:tcPr>
          <w:p w14:paraId="37EB9D31" w14:textId="77777777" w:rsidR="0066230A" w:rsidRDefault="0066230A" w:rsidP="00350761">
            <w:pPr>
              <w:pStyle w:val="TableParagraph"/>
              <w:ind w:left="0"/>
              <w:rPr>
                <w:rFonts w:ascii="Times New Roman"/>
                <w:sz w:val="18"/>
              </w:rPr>
            </w:pPr>
          </w:p>
        </w:tc>
        <w:tc>
          <w:tcPr>
            <w:tcW w:w="2695" w:type="dxa"/>
            <w:tcBorders>
              <w:top w:val="nil"/>
              <w:bottom w:val="nil"/>
            </w:tcBorders>
          </w:tcPr>
          <w:p w14:paraId="64FA2E20" w14:textId="2CE62C8F" w:rsidR="0066230A" w:rsidRDefault="0066230A" w:rsidP="00350761">
            <w:pPr>
              <w:pStyle w:val="TableParagraph"/>
              <w:spacing w:line="247" w:lineRule="exact"/>
              <w:ind w:left="279" w:right="260"/>
              <w:jc w:val="center"/>
              <w:rPr>
                <w:b/>
              </w:rPr>
            </w:pPr>
          </w:p>
        </w:tc>
        <w:tc>
          <w:tcPr>
            <w:tcW w:w="2385" w:type="dxa"/>
            <w:tcBorders>
              <w:top w:val="nil"/>
              <w:bottom w:val="nil"/>
            </w:tcBorders>
          </w:tcPr>
          <w:p w14:paraId="6CC86CD8" w14:textId="61E08554" w:rsidR="0066230A" w:rsidRDefault="0066230A" w:rsidP="00350761">
            <w:pPr>
              <w:pStyle w:val="TableParagraph"/>
              <w:spacing w:line="247" w:lineRule="exact"/>
              <w:ind w:left="111" w:right="111"/>
              <w:jc w:val="center"/>
              <w:rPr>
                <w:b/>
              </w:rPr>
            </w:pPr>
          </w:p>
        </w:tc>
        <w:tc>
          <w:tcPr>
            <w:tcW w:w="2320" w:type="dxa"/>
            <w:tcBorders>
              <w:top w:val="nil"/>
              <w:bottom w:val="nil"/>
            </w:tcBorders>
          </w:tcPr>
          <w:p w14:paraId="600497E6" w14:textId="21DD9C8E" w:rsidR="0066230A" w:rsidRDefault="0066230A" w:rsidP="00350761">
            <w:pPr>
              <w:pStyle w:val="TableParagraph"/>
              <w:spacing w:line="247" w:lineRule="exact"/>
              <w:ind w:left="88" w:right="85"/>
              <w:jc w:val="center"/>
              <w:rPr>
                <w:b/>
              </w:rPr>
            </w:pPr>
          </w:p>
        </w:tc>
        <w:tc>
          <w:tcPr>
            <w:tcW w:w="2325" w:type="dxa"/>
            <w:tcBorders>
              <w:top w:val="nil"/>
              <w:bottom w:val="nil"/>
            </w:tcBorders>
          </w:tcPr>
          <w:p w14:paraId="2B442F18" w14:textId="77777777" w:rsidR="0066230A" w:rsidRDefault="0066230A" w:rsidP="00350761">
            <w:pPr>
              <w:pStyle w:val="TableParagraph"/>
              <w:ind w:left="0"/>
              <w:rPr>
                <w:rFonts w:ascii="Times New Roman"/>
                <w:sz w:val="18"/>
              </w:rPr>
            </w:pPr>
          </w:p>
        </w:tc>
      </w:tr>
      <w:tr w:rsidR="0066230A" w14:paraId="7FD87B42" w14:textId="77777777" w:rsidTr="00350761">
        <w:trPr>
          <w:trHeight w:val="270"/>
        </w:trPr>
        <w:tc>
          <w:tcPr>
            <w:tcW w:w="1730" w:type="dxa"/>
            <w:tcBorders>
              <w:top w:val="nil"/>
              <w:bottom w:val="nil"/>
            </w:tcBorders>
          </w:tcPr>
          <w:p w14:paraId="3D63DD3D" w14:textId="77777777" w:rsidR="0066230A" w:rsidRDefault="0066230A" w:rsidP="00350761">
            <w:pPr>
              <w:pStyle w:val="TableParagraph"/>
              <w:ind w:left="0"/>
              <w:rPr>
                <w:rFonts w:ascii="Times New Roman"/>
                <w:sz w:val="20"/>
              </w:rPr>
            </w:pPr>
          </w:p>
        </w:tc>
        <w:tc>
          <w:tcPr>
            <w:tcW w:w="2096" w:type="dxa"/>
            <w:tcBorders>
              <w:top w:val="nil"/>
              <w:bottom w:val="nil"/>
            </w:tcBorders>
          </w:tcPr>
          <w:p w14:paraId="3B2B48F3" w14:textId="1ABE291E" w:rsidR="0066230A" w:rsidRDefault="0066230A" w:rsidP="00350761">
            <w:pPr>
              <w:pStyle w:val="TableParagraph"/>
              <w:spacing w:line="249" w:lineRule="exact"/>
              <w:ind w:left="185" w:right="182"/>
              <w:jc w:val="center"/>
              <w:rPr>
                <w:b/>
              </w:rPr>
            </w:pPr>
          </w:p>
        </w:tc>
        <w:tc>
          <w:tcPr>
            <w:tcW w:w="1840" w:type="dxa"/>
            <w:tcBorders>
              <w:top w:val="nil"/>
              <w:bottom w:val="nil"/>
            </w:tcBorders>
          </w:tcPr>
          <w:p w14:paraId="069A5950" w14:textId="77777777" w:rsidR="0066230A" w:rsidRDefault="0066230A" w:rsidP="00350761">
            <w:pPr>
              <w:pStyle w:val="TableParagraph"/>
              <w:ind w:left="0"/>
              <w:rPr>
                <w:rFonts w:ascii="Times New Roman"/>
                <w:sz w:val="20"/>
              </w:rPr>
            </w:pPr>
          </w:p>
        </w:tc>
        <w:tc>
          <w:tcPr>
            <w:tcW w:w="2695" w:type="dxa"/>
            <w:tcBorders>
              <w:top w:val="nil"/>
              <w:bottom w:val="nil"/>
            </w:tcBorders>
          </w:tcPr>
          <w:p w14:paraId="6A610D07" w14:textId="154822D3" w:rsidR="0066230A" w:rsidRDefault="0066230A" w:rsidP="00350761">
            <w:pPr>
              <w:pStyle w:val="TableParagraph"/>
              <w:spacing w:line="249" w:lineRule="exact"/>
              <w:ind w:left="276" w:right="262"/>
              <w:jc w:val="center"/>
              <w:rPr>
                <w:b/>
              </w:rPr>
            </w:pPr>
          </w:p>
        </w:tc>
        <w:tc>
          <w:tcPr>
            <w:tcW w:w="2385" w:type="dxa"/>
            <w:tcBorders>
              <w:top w:val="nil"/>
              <w:bottom w:val="nil"/>
            </w:tcBorders>
          </w:tcPr>
          <w:p w14:paraId="283DC3E0" w14:textId="7D67C240" w:rsidR="0066230A" w:rsidRDefault="0066230A" w:rsidP="00350761">
            <w:pPr>
              <w:pStyle w:val="TableParagraph"/>
              <w:spacing w:line="249" w:lineRule="exact"/>
              <w:ind w:left="117" w:right="111"/>
              <w:jc w:val="center"/>
              <w:rPr>
                <w:b/>
              </w:rPr>
            </w:pPr>
          </w:p>
        </w:tc>
        <w:tc>
          <w:tcPr>
            <w:tcW w:w="2320" w:type="dxa"/>
            <w:tcBorders>
              <w:top w:val="nil"/>
              <w:bottom w:val="nil"/>
            </w:tcBorders>
          </w:tcPr>
          <w:p w14:paraId="6490254A" w14:textId="4DCBB333" w:rsidR="0066230A" w:rsidRDefault="0066230A" w:rsidP="00350761">
            <w:pPr>
              <w:pStyle w:val="TableParagraph"/>
              <w:spacing w:line="249" w:lineRule="exact"/>
              <w:ind w:left="90" w:right="85"/>
              <w:jc w:val="center"/>
              <w:rPr>
                <w:b/>
              </w:rPr>
            </w:pPr>
          </w:p>
        </w:tc>
        <w:tc>
          <w:tcPr>
            <w:tcW w:w="2325" w:type="dxa"/>
            <w:tcBorders>
              <w:top w:val="nil"/>
              <w:bottom w:val="nil"/>
            </w:tcBorders>
          </w:tcPr>
          <w:p w14:paraId="08F37B93" w14:textId="77777777" w:rsidR="0066230A" w:rsidRDefault="0066230A" w:rsidP="00350761">
            <w:pPr>
              <w:pStyle w:val="TableParagraph"/>
              <w:ind w:left="0"/>
              <w:rPr>
                <w:rFonts w:ascii="Times New Roman"/>
                <w:sz w:val="20"/>
              </w:rPr>
            </w:pPr>
          </w:p>
        </w:tc>
      </w:tr>
      <w:tr w:rsidR="0066230A" w14:paraId="070DF456" w14:textId="77777777" w:rsidTr="00350761">
        <w:trPr>
          <w:trHeight w:val="515"/>
        </w:trPr>
        <w:tc>
          <w:tcPr>
            <w:tcW w:w="1730" w:type="dxa"/>
            <w:tcBorders>
              <w:top w:val="nil"/>
            </w:tcBorders>
          </w:tcPr>
          <w:p w14:paraId="2EFD9068" w14:textId="77777777" w:rsidR="0066230A" w:rsidRDefault="0066230A" w:rsidP="00350761">
            <w:pPr>
              <w:pStyle w:val="TableParagraph"/>
              <w:ind w:left="0"/>
              <w:rPr>
                <w:rFonts w:ascii="Times New Roman"/>
              </w:rPr>
            </w:pPr>
          </w:p>
        </w:tc>
        <w:tc>
          <w:tcPr>
            <w:tcW w:w="2096" w:type="dxa"/>
            <w:tcBorders>
              <w:top w:val="nil"/>
            </w:tcBorders>
          </w:tcPr>
          <w:p w14:paraId="5099C251" w14:textId="6FB10DEF" w:rsidR="0066230A" w:rsidRDefault="0066230A" w:rsidP="003906DB">
            <w:pPr>
              <w:pStyle w:val="TableParagraph"/>
              <w:spacing w:line="249" w:lineRule="exact"/>
              <w:ind w:left="0" w:right="182"/>
              <w:rPr>
                <w:b/>
              </w:rPr>
            </w:pPr>
          </w:p>
        </w:tc>
        <w:tc>
          <w:tcPr>
            <w:tcW w:w="1840" w:type="dxa"/>
            <w:tcBorders>
              <w:top w:val="nil"/>
            </w:tcBorders>
          </w:tcPr>
          <w:p w14:paraId="35C083C7" w14:textId="77777777" w:rsidR="0066230A" w:rsidRDefault="0066230A" w:rsidP="00350761">
            <w:pPr>
              <w:pStyle w:val="TableParagraph"/>
              <w:ind w:left="0"/>
              <w:rPr>
                <w:rFonts w:ascii="Times New Roman"/>
              </w:rPr>
            </w:pPr>
          </w:p>
        </w:tc>
        <w:tc>
          <w:tcPr>
            <w:tcW w:w="2695" w:type="dxa"/>
            <w:tcBorders>
              <w:top w:val="nil"/>
            </w:tcBorders>
          </w:tcPr>
          <w:p w14:paraId="358C47C7" w14:textId="77777777" w:rsidR="0066230A" w:rsidRDefault="0066230A" w:rsidP="00350761">
            <w:pPr>
              <w:pStyle w:val="TableParagraph"/>
              <w:ind w:left="0"/>
              <w:rPr>
                <w:rFonts w:ascii="Times New Roman"/>
              </w:rPr>
            </w:pPr>
          </w:p>
        </w:tc>
        <w:tc>
          <w:tcPr>
            <w:tcW w:w="2385" w:type="dxa"/>
            <w:tcBorders>
              <w:top w:val="nil"/>
            </w:tcBorders>
          </w:tcPr>
          <w:p w14:paraId="61AA7901" w14:textId="77777777" w:rsidR="0066230A" w:rsidRDefault="0066230A" w:rsidP="00350761">
            <w:pPr>
              <w:pStyle w:val="TableParagraph"/>
              <w:ind w:left="0"/>
              <w:rPr>
                <w:rFonts w:ascii="Times New Roman"/>
              </w:rPr>
            </w:pPr>
          </w:p>
        </w:tc>
        <w:tc>
          <w:tcPr>
            <w:tcW w:w="2320" w:type="dxa"/>
            <w:tcBorders>
              <w:top w:val="nil"/>
            </w:tcBorders>
          </w:tcPr>
          <w:p w14:paraId="63F101CA" w14:textId="77777777" w:rsidR="0066230A" w:rsidRDefault="0066230A" w:rsidP="00350761">
            <w:pPr>
              <w:pStyle w:val="TableParagraph"/>
              <w:ind w:left="0"/>
              <w:rPr>
                <w:rFonts w:ascii="Times New Roman"/>
              </w:rPr>
            </w:pPr>
          </w:p>
        </w:tc>
        <w:tc>
          <w:tcPr>
            <w:tcW w:w="2325" w:type="dxa"/>
            <w:tcBorders>
              <w:top w:val="nil"/>
            </w:tcBorders>
          </w:tcPr>
          <w:p w14:paraId="2FDE87D6" w14:textId="77777777" w:rsidR="0066230A" w:rsidRDefault="0066230A" w:rsidP="00350761">
            <w:pPr>
              <w:pStyle w:val="TableParagraph"/>
              <w:ind w:left="0"/>
              <w:rPr>
                <w:rFonts w:ascii="Times New Roman"/>
              </w:rPr>
            </w:pPr>
          </w:p>
        </w:tc>
      </w:tr>
      <w:tr w:rsidR="0066230A" w14:paraId="37F50E6E" w14:textId="77777777" w:rsidTr="00350761">
        <w:trPr>
          <w:trHeight w:val="290"/>
        </w:trPr>
        <w:tc>
          <w:tcPr>
            <w:tcW w:w="1730" w:type="dxa"/>
            <w:tcBorders>
              <w:bottom w:val="nil"/>
            </w:tcBorders>
          </w:tcPr>
          <w:p w14:paraId="3D6347AE" w14:textId="77777777" w:rsidR="0066230A" w:rsidRDefault="0066230A" w:rsidP="00350761">
            <w:pPr>
              <w:pStyle w:val="TableParagraph"/>
              <w:ind w:left="110"/>
            </w:pPr>
            <w:r>
              <w:t>Knowledge &amp;</w:t>
            </w:r>
          </w:p>
        </w:tc>
        <w:tc>
          <w:tcPr>
            <w:tcW w:w="13661" w:type="dxa"/>
            <w:gridSpan w:val="6"/>
            <w:tcBorders>
              <w:bottom w:val="nil"/>
            </w:tcBorders>
          </w:tcPr>
          <w:p w14:paraId="24C1C025" w14:textId="77777777" w:rsidR="0066230A" w:rsidRDefault="0066230A" w:rsidP="00350761">
            <w:pPr>
              <w:pStyle w:val="TableParagraph"/>
              <w:ind w:left="111"/>
              <w:rPr>
                <w:b/>
              </w:rPr>
            </w:pPr>
            <w:r>
              <w:rPr>
                <w:b/>
              </w:rPr>
              <w:t>READING</w:t>
            </w:r>
          </w:p>
        </w:tc>
      </w:tr>
      <w:tr w:rsidR="0066230A" w14:paraId="1F83A82A" w14:textId="77777777" w:rsidTr="00350761">
        <w:trPr>
          <w:trHeight w:val="270"/>
        </w:trPr>
        <w:tc>
          <w:tcPr>
            <w:tcW w:w="1730" w:type="dxa"/>
            <w:tcBorders>
              <w:top w:val="nil"/>
              <w:bottom w:val="nil"/>
            </w:tcBorders>
          </w:tcPr>
          <w:p w14:paraId="4F375446" w14:textId="77777777" w:rsidR="0066230A" w:rsidRDefault="0066230A" w:rsidP="00350761">
            <w:pPr>
              <w:pStyle w:val="TableParagraph"/>
              <w:spacing w:line="249" w:lineRule="exact"/>
              <w:ind w:left="110"/>
            </w:pPr>
            <w:r>
              <w:t>understanding</w:t>
            </w:r>
          </w:p>
        </w:tc>
        <w:tc>
          <w:tcPr>
            <w:tcW w:w="13661" w:type="dxa"/>
            <w:gridSpan w:val="6"/>
            <w:tcBorders>
              <w:top w:val="nil"/>
              <w:bottom w:val="nil"/>
            </w:tcBorders>
          </w:tcPr>
          <w:p w14:paraId="18A8D1C1" w14:textId="77777777" w:rsidR="0066230A" w:rsidRDefault="0066230A" w:rsidP="00350761">
            <w:pPr>
              <w:pStyle w:val="TableParagraph"/>
              <w:spacing w:line="249" w:lineRule="exact"/>
              <w:ind w:left="111"/>
              <w:rPr>
                <w:b/>
              </w:rPr>
            </w:pPr>
            <w:r>
              <w:rPr>
                <w:b/>
              </w:rPr>
              <w:t>Pupils should be taught to:</w:t>
            </w:r>
          </w:p>
        </w:tc>
      </w:tr>
      <w:tr w:rsidR="0066230A" w14:paraId="576C4C62" w14:textId="77777777" w:rsidTr="00350761">
        <w:trPr>
          <w:trHeight w:val="1108"/>
        </w:trPr>
        <w:tc>
          <w:tcPr>
            <w:tcW w:w="1730" w:type="dxa"/>
            <w:tcBorders>
              <w:top w:val="nil"/>
              <w:bottom w:val="nil"/>
            </w:tcBorders>
          </w:tcPr>
          <w:p w14:paraId="18D71EF0" w14:textId="77777777" w:rsidR="0066230A" w:rsidRDefault="0066230A" w:rsidP="00350761">
            <w:pPr>
              <w:pStyle w:val="TableParagraph"/>
              <w:spacing w:line="248" w:lineRule="exact"/>
              <w:ind w:left="110"/>
              <w:rPr>
                <w:i/>
              </w:rPr>
            </w:pPr>
            <w:r>
              <w:rPr>
                <w:i/>
              </w:rPr>
              <w:t>(The National</w:t>
            </w:r>
          </w:p>
          <w:p w14:paraId="0FCAA233" w14:textId="77777777" w:rsidR="0066230A" w:rsidRDefault="0066230A" w:rsidP="00350761">
            <w:pPr>
              <w:pStyle w:val="TableParagraph"/>
              <w:spacing w:line="267" w:lineRule="exact"/>
              <w:ind w:left="110"/>
              <w:rPr>
                <w:i/>
              </w:rPr>
            </w:pPr>
            <w:r>
              <w:rPr>
                <w:i/>
              </w:rPr>
              <w:t>Curriculum)</w:t>
            </w:r>
          </w:p>
        </w:tc>
        <w:tc>
          <w:tcPr>
            <w:tcW w:w="13661" w:type="dxa"/>
            <w:gridSpan w:val="6"/>
            <w:tcBorders>
              <w:top w:val="nil"/>
              <w:bottom w:val="nil"/>
            </w:tcBorders>
          </w:tcPr>
          <w:p w14:paraId="6BBD3D2A" w14:textId="77777777" w:rsidR="0066230A" w:rsidRDefault="0066230A" w:rsidP="00350761">
            <w:pPr>
              <w:pStyle w:val="TableParagraph"/>
              <w:spacing w:line="249" w:lineRule="exact"/>
              <w:ind w:left="111"/>
              <w:rPr>
                <w:b/>
              </w:rPr>
            </w:pPr>
            <w:r>
              <w:rPr>
                <w:b/>
              </w:rPr>
              <w:t>Read and appreciate the depth and power of the English literary heritage through:</w:t>
            </w:r>
          </w:p>
          <w:p w14:paraId="55E06EC4" w14:textId="77777777" w:rsidR="0066230A" w:rsidRDefault="0066230A" w:rsidP="00350761">
            <w:pPr>
              <w:pStyle w:val="TableParagraph"/>
              <w:numPr>
                <w:ilvl w:val="0"/>
                <w:numId w:val="13"/>
              </w:numPr>
              <w:tabs>
                <w:tab w:val="left" w:pos="830"/>
                <w:tab w:val="left" w:pos="831"/>
              </w:tabs>
              <w:spacing w:line="280" w:lineRule="exact"/>
            </w:pPr>
            <w:r>
              <w:t>Reading</w:t>
            </w:r>
            <w:r>
              <w:rPr>
                <w:spacing w:val="-1"/>
              </w:rPr>
              <w:t xml:space="preserve"> </w:t>
            </w:r>
            <w:r>
              <w:t>a</w:t>
            </w:r>
            <w:r>
              <w:rPr>
                <w:spacing w:val="-3"/>
              </w:rPr>
              <w:t xml:space="preserve"> </w:t>
            </w:r>
            <w:r>
              <w:t>wide</w:t>
            </w:r>
            <w:r>
              <w:rPr>
                <w:spacing w:val="-1"/>
              </w:rPr>
              <w:t xml:space="preserve"> </w:t>
            </w:r>
            <w:r>
              <w:t>range</w:t>
            </w:r>
            <w:r>
              <w:rPr>
                <w:spacing w:val="-2"/>
              </w:rPr>
              <w:t xml:space="preserve"> </w:t>
            </w:r>
            <w:r>
              <w:t>of</w:t>
            </w:r>
            <w:r>
              <w:rPr>
                <w:spacing w:val="-4"/>
              </w:rPr>
              <w:t xml:space="preserve"> </w:t>
            </w:r>
            <w:r>
              <w:t>high-quality,</w:t>
            </w:r>
            <w:r>
              <w:rPr>
                <w:spacing w:val="-2"/>
              </w:rPr>
              <w:t xml:space="preserve"> </w:t>
            </w:r>
            <w:r>
              <w:t>challenging,</w:t>
            </w:r>
            <w:r>
              <w:rPr>
                <w:spacing w:val="-1"/>
              </w:rPr>
              <w:t xml:space="preserve"> </w:t>
            </w:r>
            <w:r>
              <w:t>classic</w:t>
            </w:r>
            <w:r>
              <w:rPr>
                <w:spacing w:val="-1"/>
              </w:rPr>
              <w:t xml:space="preserve"> </w:t>
            </w:r>
            <w:r>
              <w:t>literature</w:t>
            </w:r>
            <w:r>
              <w:rPr>
                <w:spacing w:val="-2"/>
              </w:rPr>
              <w:t xml:space="preserve"> </w:t>
            </w:r>
            <w:r>
              <w:t>and</w:t>
            </w:r>
            <w:r>
              <w:rPr>
                <w:spacing w:val="-2"/>
              </w:rPr>
              <w:t xml:space="preserve"> </w:t>
            </w:r>
            <w:r>
              <w:t>extended</w:t>
            </w:r>
            <w:r>
              <w:rPr>
                <w:spacing w:val="-2"/>
              </w:rPr>
              <w:t xml:space="preserve"> </w:t>
            </w:r>
            <w:r>
              <w:t>literary</w:t>
            </w:r>
            <w:r>
              <w:rPr>
                <w:spacing w:val="-1"/>
              </w:rPr>
              <w:t xml:space="preserve"> </w:t>
            </w:r>
            <w:r>
              <w:t>non-fiction,</w:t>
            </w:r>
            <w:r>
              <w:rPr>
                <w:spacing w:val="-3"/>
              </w:rPr>
              <w:t xml:space="preserve"> </w:t>
            </w:r>
            <w:r>
              <w:t>such</w:t>
            </w:r>
            <w:r>
              <w:rPr>
                <w:spacing w:val="-2"/>
              </w:rPr>
              <w:t xml:space="preserve"> </w:t>
            </w:r>
            <w:r>
              <w:t>as</w:t>
            </w:r>
            <w:r>
              <w:rPr>
                <w:spacing w:val="-4"/>
              </w:rPr>
              <w:t xml:space="preserve"> </w:t>
            </w:r>
            <w:r>
              <w:t>essays,</w:t>
            </w:r>
            <w:r>
              <w:rPr>
                <w:spacing w:val="-1"/>
              </w:rPr>
              <w:t xml:space="preserve"> </w:t>
            </w:r>
            <w:r>
              <w:t>reviews</w:t>
            </w:r>
            <w:r>
              <w:rPr>
                <w:spacing w:val="-4"/>
              </w:rPr>
              <w:t xml:space="preserve"> </w:t>
            </w:r>
            <w:r>
              <w:t>and</w:t>
            </w:r>
            <w:r>
              <w:rPr>
                <w:spacing w:val="-3"/>
              </w:rPr>
              <w:t xml:space="preserve"> </w:t>
            </w:r>
            <w:r>
              <w:t>journalism.</w:t>
            </w:r>
          </w:p>
          <w:p w14:paraId="1E062E72" w14:textId="77777777" w:rsidR="0066230A" w:rsidRDefault="0066230A" w:rsidP="00350761">
            <w:pPr>
              <w:pStyle w:val="TableParagraph"/>
              <w:numPr>
                <w:ilvl w:val="0"/>
                <w:numId w:val="13"/>
              </w:numPr>
              <w:tabs>
                <w:tab w:val="left" w:pos="830"/>
                <w:tab w:val="left" w:pos="831"/>
              </w:tabs>
              <w:spacing w:line="280" w:lineRule="exact"/>
            </w:pPr>
            <w:r>
              <w:t>Understand and critically evaluate texts</w:t>
            </w:r>
            <w:r>
              <w:rPr>
                <w:spacing w:val="-5"/>
              </w:rPr>
              <w:t xml:space="preserve"> </w:t>
            </w:r>
            <w:r>
              <w:t>through:</w:t>
            </w:r>
          </w:p>
          <w:p w14:paraId="6E308BB3" w14:textId="77777777" w:rsidR="0066230A" w:rsidRDefault="0066230A" w:rsidP="00350761">
            <w:pPr>
              <w:pStyle w:val="TableParagraph"/>
              <w:numPr>
                <w:ilvl w:val="0"/>
                <w:numId w:val="13"/>
              </w:numPr>
              <w:tabs>
                <w:tab w:val="left" w:pos="830"/>
                <w:tab w:val="left" w:pos="831"/>
              </w:tabs>
              <w:spacing w:line="279" w:lineRule="exact"/>
            </w:pPr>
            <w:r>
              <w:t xml:space="preserve">Reading in different ways for different purposes, </w:t>
            </w:r>
            <w:proofErr w:type="spellStart"/>
            <w:r>
              <w:t>summarising</w:t>
            </w:r>
            <w:proofErr w:type="spellEnd"/>
            <w:r>
              <w:t xml:space="preserve"> and </w:t>
            </w:r>
            <w:proofErr w:type="spellStart"/>
            <w:r>
              <w:t>synthesising</w:t>
            </w:r>
            <w:proofErr w:type="spellEnd"/>
            <w:r>
              <w:t xml:space="preserve"> ideas and information, and evaluating their usefulness</w:t>
            </w:r>
            <w:r>
              <w:rPr>
                <w:spacing w:val="-34"/>
              </w:rPr>
              <w:t xml:space="preserve"> </w:t>
            </w:r>
            <w:r>
              <w:t>for</w:t>
            </w:r>
          </w:p>
        </w:tc>
      </w:tr>
      <w:tr w:rsidR="0066230A" w14:paraId="20013F3A" w14:textId="77777777" w:rsidTr="00350761">
        <w:trPr>
          <w:trHeight w:val="1390"/>
        </w:trPr>
        <w:tc>
          <w:tcPr>
            <w:tcW w:w="1730" w:type="dxa"/>
            <w:tcBorders>
              <w:top w:val="nil"/>
              <w:bottom w:val="nil"/>
            </w:tcBorders>
          </w:tcPr>
          <w:p w14:paraId="70BB3D44" w14:textId="77777777" w:rsidR="0066230A" w:rsidRDefault="0066230A" w:rsidP="00350761">
            <w:pPr>
              <w:pStyle w:val="TableParagraph"/>
              <w:ind w:left="0"/>
              <w:rPr>
                <w:rFonts w:ascii="Times New Roman"/>
              </w:rPr>
            </w:pPr>
          </w:p>
        </w:tc>
        <w:tc>
          <w:tcPr>
            <w:tcW w:w="13661" w:type="dxa"/>
            <w:gridSpan w:val="6"/>
            <w:tcBorders>
              <w:top w:val="nil"/>
              <w:bottom w:val="nil"/>
            </w:tcBorders>
          </w:tcPr>
          <w:p w14:paraId="5A2A4899" w14:textId="77777777" w:rsidR="0066230A" w:rsidRDefault="0066230A" w:rsidP="00350761">
            <w:pPr>
              <w:pStyle w:val="TableParagraph"/>
              <w:spacing w:line="247" w:lineRule="exact"/>
            </w:pPr>
            <w:r>
              <w:t>particular purposes</w:t>
            </w:r>
          </w:p>
          <w:p w14:paraId="232FE8D4" w14:textId="77777777" w:rsidR="0066230A" w:rsidRDefault="0066230A" w:rsidP="00350761">
            <w:pPr>
              <w:pStyle w:val="TableParagraph"/>
              <w:numPr>
                <w:ilvl w:val="0"/>
                <w:numId w:val="12"/>
              </w:numPr>
              <w:tabs>
                <w:tab w:val="left" w:pos="830"/>
                <w:tab w:val="left" w:pos="831"/>
              </w:tabs>
              <w:spacing w:line="280" w:lineRule="exact"/>
            </w:pPr>
            <w:r>
              <w:t>Seeking evidence in the text to support a point of view, including justifying inferences with</w:t>
            </w:r>
            <w:r>
              <w:rPr>
                <w:spacing w:val="-14"/>
              </w:rPr>
              <w:t xml:space="preserve"> </w:t>
            </w:r>
            <w:r>
              <w:t>evidence</w:t>
            </w:r>
          </w:p>
          <w:p w14:paraId="0003DF4B" w14:textId="77777777" w:rsidR="0066230A" w:rsidRDefault="0066230A" w:rsidP="00350761">
            <w:pPr>
              <w:pStyle w:val="TableParagraph"/>
              <w:numPr>
                <w:ilvl w:val="0"/>
                <w:numId w:val="12"/>
              </w:numPr>
              <w:tabs>
                <w:tab w:val="left" w:pos="830"/>
                <w:tab w:val="left" w:pos="831"/>
              </w:tabs>
              <w:spacing w:line="280" w:lineRule="exact"/>
            </w:pPr>
            <w:r>
              <w:t>Distinguishing between statements that are supported by evidence and those that are not, and identifying bias and misuse of</w:t>
            </w:r>
            <w:r>
              <w:rPr>
                <w:spacing w:val="-29"/>
              </w:rPr>
              <w:t xml:space="preserve"> </w:t>
            </w:r>
            <w:r>
              <w:t>evidence</w:t>
            </w:r>
          </w:p>
          <w:p w14:paraId="2F99DE4B" w14:textId="77777777" w:rsidR="0066230A" w:rsidRDefault="0066230A" w:rsidP="00350761">
            <w:pPr>
              <w:pStyle w:val="TableParagraph"/>
              <w:numPr>
                <w:ilvl w:val="0"/>
                <w:numId w:val="12"/>
              </w:numPr>
              <w:tabs>
                <w:tab w:val="left" w:pos="830"/>
                <w:tab w:val="left" w:pos="831"/>
              </w:tabs>
              <w:spacing w:before="5"/>
            </w:pPr>
            <w:proofErr w:type="spellStart"/>
            <w:r>
              <w:t>Analysing</w:t>
            </w:r>
            <w:proofErr w:type="spellEnd"/>
            <w:r>
              <w:t xml:space="preserve"> a writer’s choice of vocabulary, form, grammatical and structural features, and evaluating their effectiveness and</w:t>
            </w:r>
            <w:r>
              <w:rPr>
                <w:spacing w:val="-23"/>
              </w:rPr>
              <w:t xml:space="preserve"> </w:t>
            </w:r>
            <w:r>
              <w:t>impact</w:t>
            </w:r>
          </w:p>
          <w:p w14:paraId="3CF1B6DE" w14:textId="77777777" w:rsidR="0066230A" w:rsidRDefault="0066230A" w:rsidP="00350761">
            <w:pPr>
              <w:pStyle w:val="TableParagraph"/>
              <w:numPr>
                <w:ilvl w:val="0"/>
                <w:numId w:val="12"/>
              </w:numPr>
              <w:tabs>
                <w:tab w:val="left" w:pos="830"/>
                <w:tab w:val="left" w:pos="831"/>
              </w:tabs>
              <w:spacing w:line="279" w:lineRule="exact"/>
            </w:pPr>
            <w:r>
              <w:t xml:space="preserve">Make an informed personal response, </w:t>
            </w:r>
            <w:proofErr w:type="spellStart"/>
            <w:r>
              <w:t>recognising</w:t>
            </w:r>
            <w:proofErr w:type="spellEnd"/>
            <w:r>
              <w:t xml:space="preserve"> that other responses to a text are possible and evaluating</w:t>
            </w:r>
            <w:r>
              <w:rPr>
                <w:spacing w:val="-11"/>
              </w:rPr>
              <w:t xml:space="preserve"> </w:t>
            </w:r>
            <w:r>
              <w:t>these</w:t>
            </w:r>
          </w:p>
        </w:tc>
      </w:tr>
      <w:tr w:rsidR="0066230A" w14:paraId="25BA4C93" w14:textId="77777777" w:rsidTr="00350761">
        <w:trPr>
          <w:trHeight w:val="267"/>
        </w:trPr>
        <w:tc>
          <w:tcPr>
            <w:tcW w:w="1730" w:type="dxa"/>
            <w:tcBorders>
              <w:top w:val="nil"/>
              <w:bottom w:val="nil"/>
            </w:tcBorders>
          </w:tcPr>
          <w:p w14:paraId="6AE34452" w14:textId="77777777" w:rsidR="0066230A" w:rsidRDefault="0066230A" w:rsidP="00350761">
            <w:pPr>
              <w:pStyle w:val="TableParagraph"/>
              <w:ind w:left="0"/>
              <w:rPr>
                <w:rFonts w:ascii="Times New Roman"/>
                <w:sz w:val="18"/>
              </w:rPr>
            </w:pPr>
          </w:p>
        </w:tc>
        <w:tc>
          <w:tcPr>
            <w:tcW w:w="13661" w:type="dxa"/>
            <w:gridSpan w:val="6"/>
            <w:tcBorders>
              <w:top w:val="nil"/>
              <w:bottom w:val="nil"/>
            </w:tcBorders>
          </w:tcPr>
          <w:p w14:paraId="2BC0FD18" w14:textId="77777777" w:rsidR="0066230A" w:rsidRDefault="0066230A" w:rsidP="00350761">
            <w:pPr>
              <w:pStyle w:val="TableParagraph"/>
              <w:spacing w:line="247" w:lineRule="exact"/>
              <w:ind w:left="111"/>
              <w:rPr>
                <w:b/>
              </w:rPr>
            </w:pPr>
            <w:r>
              <w:rPr>
                <w:b/>
              </w:rPr>
              <w:t>WRITING</w:t>
            </w:r>
          </w:p>
        </w:tc>
      </w:tr>
      <w:tr w:rsidR="0066230A" w14:paraId="5C0A3597" w14:textId="77777777" w:rsidTr="00350761">
        <w:trPr>
          <w:trHeight w:val="550"/>
        </w:trPr>
        <w:tc>
          <w:tcPr>
            <w:tcW w:w="1730" w:type="dxa"/>
            <w:tcBorders>
              <w:top w:val="nil"/>
              <w:bottom w:val="nil"/>
            </w:tcBorders>
          </w:tcPr>
          <w:p w14:paraId="7718687C" w14:textId="77777777" w:rsidR="0066230A" w:rsidRDefault="0066230A" w:rsidP="00350761">
            <w:pPr>
              <w:pStyle w:val="TableParagraph"/>
              <w:ind w:left="0"/>
              <w:rPr>
                <w:rFonts w:ascii="Times New Roman"/>
              </w:rPr>
            </w:pPr>
          </w:p>
        </w:tc>
        <w:tc>
          <w:tcPr>
            <w:tcW w:w="13661" w:type="dxa"/>
            <w:gridSpan w:val="6"/>
            <w:tcBorders>
              <w:top w:val="nil"/>
              <w:bottom w:val="nil"/>
            </w:tcBorders>
          </w:tcPr>
          <w:p w14:paraId="7E6D4904" w14:textId="77777777" w:rsidR="0066230A" w:rsidRDefault="0066230A" w:rsidP="00350761">
            <w:pPr>
              <w:pStyle w:val="TableParagraph"/>
              <w:spacing w:line="249" w:lineRule="exact"/>
              <w:ind w:left="111"/>
              <w:rPr>
                <w:b/>
              </w:rPr>
            </w:pPr>
            <w:r>
              <w:rPr>
                <w:b/>
              </w:rPr>
              <w:t>Write accurately, fluently, effectively and at length for pleasure and information through:</w:t>
            </w:r>
          </w:p>
          <w:p w14:paraId="419714EA" w14:textId="77777777" w:rsidR="0066230A" w:rsidRDefault="0066230A" w:rsidP="00350761">
            <w:pPr>
              <w:pStyle w:val="TableParagraph"/>
              <w:numPr>
                <w:ilvl w:val="0"/>
                <w:numId w:val="11"/>
              </w:numPr>
              <w:tabs>
                <w:tab w:val="left" w:pos="830"/>
                <w:tab w:val="left" w:pos="831"/>
              </w:tabs>
            </w:pPr>
            <w:r>
              <w:t>Adapting their writing for a wide range of purposes and audiences: to describe, narrate, explain, instruct, give and respond to</w:t>
            </w:r>
            <w:r>
              <w:rPr>
                <w:spacing w:val="-35"/>
              </w:rPr>
              <w:t xml:space="preserve"> </w:t>
            </w:r>
            <w:r>
              <w:t>information,</w:t>
            </w:r>
          </w:p>
        </w:tc>
      </w:tr>
      <w:tr w:rsidR="0066230A" w14:paraId="51A99411" w14:textId="77777777" w:rsidTr="00350761">
        <w:trPr>
          <w:trHeight w:val="550"/>
        </w:trPr>
        <w:tc>
          <w:tcPr>
            <w:tcW w:w="1730" w:type="dxa"/>
            <w:tcBorders>
              <w:top w:val="nil"/>
              <w:bottom w:val="nil"/>
            </w:tcBorders>
          </w:tcPr>
          <w:p w14:paraId="0EB6C0DE" w14:textId="77777777" w:rsidR="0066230A" w:rsidRDefault="0066230A" w:rsidP="00350761">
            <w:pPr>
              <w:pStyle w:val="TableParagraph"/>
              <w:ind w:left="0"/>
              <w:rPr>
                <w:rFonts w:ascii="Times New Roman"/>
              </w:rPr>
            </w:pPr>
          </w:p>
        </w:tc>
        <w:tc>
          <w:tcPr>
            <w:tcW w:w="13661" w:type="dxa"/>
            <w:gridSpan w:val="6"/>
            <w:tcBorders>
              <w:top w:val="nil"/>
              <w:bottom w:val="nil"/>
            </w:tcBorders>
          </w:tcPr>
          <w:p w14:paraId="1411C46A" w14:textId="77777777" w:rsidR="0066230A" w:rsidRDefault="0066230A" w:rsidP="00350761">
            <w:pPr>
              <w:pStyle w:val="TableParagraph"/>
              <w:spacing w:line="249" w:lineRule="exact"/>
            </w:pPr>
            <w:r>
              <w:t>and argue</w:t>
            </w:r>
          </w:p>
          <w:p w14:paraId="08A8E017" w14:textId="77777777" w:rsidR="0066230A" w:rsidRDefault="0066230A" w:rsidP="00350761">
            <w:pPr>
              <w:pStyle w:val="TableParagraph"/>
              <w:numPr>
                <w:ilvl w:val="0"/>
                <w:numId w:val="10"/>
              </w:numPr>
              <w:tabs>
                <w:tab w:val="left" w:pos="830"/>
                <w:tab w:val="left" w:pos="831"/>
              </w:tabs>
            </w:pPr>
            <w:r>
              <w:t xml:space="preserve">Selecting, and using judiciously, vocabulary, grammar, form, and structural and </w:t>
            </w:r>
            <w:proofErr w:type="spellStart"/>
            <w:r>
              <w:t>organisational</w:t>
            </w:r>
            <w:proofErr w:type="spellEnd"/>
            <w:r>
              <w:t xml:space="preserve"> features, including rhetorical devices, to</w:t>
            </w:r>
            <w:r>
              <w:rPr>
                <w:spacing w:val="-32"/>
              </w:rPr>
              <w:t xml:space="preserve"> </w:t>
            </w:r>
            <w:r>
              <w:t>reflect</w:t>
            </w:r>
          </w:p>
        </w:tc>
      </w:tr>
      <w:tr w:rsidR="0066230A" w14:paraId="1C3DC75D" w14:textId="77777777" w:rsidTr="00350761">
        <w:trPr>
          <w:trHeight w:val="250"/>
        </w:trPr>
        <w:tc>
          <w:tcPr>
            <w:tcW w:w="1730" w:type="dxa"/>
            <w:tcBorders>
              <w:top w:val="nil"/>
            </w:tcBorders>
          </w:tcPr>
          <w:p w14:paraId="71A2357A" w14:textId="77777777" w:rsidR="0066230A" w:rsidRDefault="0066230A" w:rsidP="00350761">
            <w:pPr>
              <w:pStyle w:val="TableParagraph"/>
              <w:ind w:left="0"/>
              <w:rPr>
                <w:rFonts w:ascii="Times New Roman"/>
                <w:sz w:val="18"/>
              </w:rPr>
            </w:pPr>
          </w:p>
        </w:tc>
        <w:tc>
          <w:tcPr>
            <w:tcW w:w="13661" w:type="dxa"/>
            <w:gridSpan w:val="6"/>
            <w:tcBorders>
              <w:top w:val="nil"/>
            </w:tcBorders>
          </w:tcPr>
          <w:p w14:paraId="76EA7956" w14:textId="77777777" w:rsidR="0066230A" w:rsidRDefault="0066230A" w:rsidP="00350761">
            <w:pPr>
              <w:pStyle w:val="TableParagraph"/>
              <w:spacing w:line="230" w:lineRule="exact"/>
            </w:pPr>
            <w:r>
              <w:t>audience, purpose and context, and using Standard English where appropriate</w:t>
            </w:r>
          </w:p>
        </w:tc>
      </w:tr>
    </w:tbl>
    <w:p w14:paraId="0915FCA7" w14:textId="77777777" w:rsidR="0066230A" w:rsidRDefault="0066230A" w:rsidP="0066230A">
      <w:pPr>
        <w:spacing w:line="230" w:lineRule="exact"/>
        <w:sectPr w:rsidR="0066230A">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4321"/>
        <w:gridCol w:w="4746"/>
        <w:gridCol w:w="4596"/>
      </w:tblGrid>
      <w:tr w:rsidR="0066230A" w14:paraId="5DD57DBE" w14:textId="77777777" w:rsidTr="00350761">
        <w:trPr>
          <w:trHeight w:val="2746"/>
        </w:trPr>
        <w:tc>
          <w:tcPr>
            <w:tcW w:w="1730" w:type="dxa"/>
          </w:tcPr>
          <w:p w14:paraId="2B8A392F" w14:textId="77777777" w:rsidR="0066230A" w:rsidRDefault="0066230A" w:rsidP="00350761">
            <w:pPr>
              <w:pStyle w:val="TableParagraph"/>
              <w:ind w:left="0"/>
              <w:rPr>
                <w:rFonts w:ascii="Times New Roman"/>
                <w:sz w:val="20"/>
              </w:rPr>
            </w:pPr>
          </w:p>
        </w:tc>
        <w:tc>
          <w:tcPr>
            <w:tcW w:w="13663" w:type="dxa"/>
            <w:gridSpan w:val="3"/>
          </w:tcPr>
          <w:p w14:paraId="70C0817C" w14:textId="77777777" w:rsidR="0066230A" w:rsidRDefault="0066230A" w:rsidP="00350761">
            <w:pPr>
              <w:pStyle w:val="TableParagraph"/>
              <w:numPr>
                <w:ilvl w:val="0"/>
                <w:numId w:val="9"/>
              </w:numPr>
              <w:tabs>
                <w:tab w:val="left" w:pos="830"/>
                <w:tab w:val="left" w:pos="831"/>
              </w:tabs>
              <w:spacing w:line="242" w:lineRule="auto"/>
              <w:ind w:right="415"/>
            </w:pPr>
            <w:r>
              <w:t>Make</w:t>
            </w:r>
            <w:r>
              <w:rPr>
                <w:spacing w:val="-4"/>
              </w:rPr>
              <w:t xml:space="preserve"> </w:t>
            </w:r>
            <w:r>
              <w:t>notes,</w:t>
            </w:r>
            <w:r>
              <w:rPr>
                <w:spacing w:val="-2"/>
              </w:rPr>
              <w:t xml:space="preserve"> </w:t>
            </w:r>
            <w:r>
              <w:t>draft</w:t>
            </w:r>
            <w:r>
              <w:rPr>
                <w:spacing w:val="-1"/>
              </w:rPr>
              <w:t xml:space="preserve"> </w:t>
            </w:r>
            <w:r>
              <w:t>and</w:t>
            </w:r>
            <w:r>
              <w:rPr>
                <w:spacing w:val="-4"/>
              </w:rPr>
              <w:t xml:space="preserve"> </w:t>
            </w:r>
            <w:r>
              <w:t>write,</w:t>
            </w:r>
            <w:r>
              <w:rPr>
                <w:spacing w:val="-2"/>
              </w:rPr>
              <w:t xml:space="preserve"> </w:t>
            </w:r>
            <w:r>
              <w:t>including</w:t>
            </w:r>
            <w:r>
              <w:rPr>
                <w:spacing w:val="-2"/>
              </w:rPr>
              <w:t xml:space="preserve"> </w:t>
            </w:r>
            <w:r>
              <w:t>using</w:t>
            </w:r>
            <w:r>
              <w:rPr>
                <w:spacing w:val="-2"/>
              </w:rPr>
              <w:t xml:space="preserve"> </w:t>
            </w:r>
            <w:r>
              <w:t>information</w:t>
            </w:r>
            <w:r>
              <w:rPr>
                <w:spacing w:val="2"/>
              </w:rPr>
              <w:t xml:space="preserve"> </w:t>
            </w:r>
            <w:r>
              <w:t>provided</w:t>
            </w:r>
            <w:r>
              <w:rPr>
                <w:spacing w:val="-2"/>
              </w:rPr>
              <w:t xml:space="preserve"> </w:t>
            </w:r>
            <w:r>
              <w:t>by</w:t>
            </w:r>
            <w:r>
              <w:rPr>
                <w:spacing w:val="-2"/>
              </w:rPr>
              <w:t xml:space="preserve"> </w:t>
            </w:r>
            <w:r>
              <w:t>others</w:t>
            </w:r>
            <w:r>
              <w:rPr>
                <w:spacing w:val="-4"/>
              </w:rPr>
              <w:t xml:space="preserve"> </w:t>
            </w:r>
            <w:r>
              <w:t>[</w:t>
            </w:r>
            <w:proofErr w:type="gramStart"/>
            <w:r>
              <w:t>e.g.</w:t>
            </w:r>
            <w:proofErr w:type="gramEnd"/>
            <w:r>
              <w:rPr>
                <w:spacing w:val="-3"/>
              </w:rPr>
              <w:t xml:space="preserve"> </w:t>
            </w:r>
            <w:r>
              <w:t>writing</w:t>
            </w:r>
            <w:r>
              <w:rPr>
                <w:spacing w:val="-1"/>
              </w:rPr>
              <w:t xml:space="preserve"> </w:t>
            </w:r>
            <w:r>
              <w:t>a</w:t>
            </w:r>
            <w:r>
              <w:rPr>
                <w:spacing w:val="-3"/>
              </w:rPr>
              <w:t xml:space="preserve"> </w:t>
            </w:r>
            <w:r>
              <w:t>letter</w:t>
            </w:r>
            <w:r>
              <w:rPr>
                <w:spacing w:val="-4"/>
              </w:rPr>
              <w:t xml:space="preserve"> </w:t>
            </w:r>
            <w:r>
              <w:t>from</w:t>
            </w:r>
            <w:r>
              <w:rPr>
                <w:spacing w:val="-3"/>
              </w:rPr>
              <w:t xml:space="preserve"> </w:t>
            </w:r>
            <w:r>
              <w:t>key</w:t>
            </w:r>
            <w:r>
              <w:rPr>
                <w:spacing w:val="-2"/>
              </w:rPr>
              <w:t xml:space="preserve"> </w:t>
            </w:r>
            <w:r>
              <w:t>points</w:t>
            </w:r>
            <w:r>
              <w:rPr>
                <w:spacing w:val="1"/>
              </w:rPr>
              <w:t xml:space="preserve"> </w:t>
            </w:r>
            <w:r>
              <w:t>provided;</w:t>
            </w:r>
            <w:r>
              <w:rPr>
                <w:spacing w:val="-2"/>
              </w:rPr>
              <w:t xml:space="preserve"> </w:t>
            </w:r>
            <w:r>
              <w:t>drawing</w:t>
            </w:r>
            <w:r>
              <w:rPr>
                <w:spacing w:val="-2"/>
              </w:rPr>
              <w:t xml:space="preserve"> </w:t>
            </w:r>
            <w:r>
              <w:t>on</w:t>
            </w:r>
            <w:r>
              <w:rPr>
                <w:spacing w:val="-3"/>
              </w:rPr>
              <w:t xml:space="preserve"> </w:t>
            </w:r>
            <w:r>
              <w:t>and using information from a</w:t>
            </w:r>
            <w:r>
              <w:rPr>
                <w:spacing w:val="-3"/>
              </w:rPr>
              <w:t xml:space="preserve"> </w:t>
            </w:r>
            <w:r>
              <w:t>presentation</w:t>
            </w:r>
          </w:p>
          <w:p w14:paraId="243461D8" w14:textId="77777777" w:rsidR="0066230A" w:rsidRDefault="0066230A" w:rsidP="00350761">
            <w:pPr>
              <w:pStyle w:val="TableParagraph"/>
              <w:spacing w:line="261" w:lineRule="exact"/>
              <w:ind w:left="111"/>
              <w:rPr>
                <w:b/>
              </w:rPr>
            </w:pPr>
            <w:r>
              <w:rPr>
                <w:b/>
              </w:rPr>
              <w:t>Consolidate and build on their knowledge of grammar and vocabulary through:</w:t>
            </w:r>
          </w:p>
          <w:p w14:paraId="089A4F3F" w14:textId="77777777" w:rsidR="0066230A" w:rsidRDefault="0066230A" w:rsidP="00350761">
            <w:pPr>
              <w:pStyle w:val="TableParagraph"/>
              <w:numPr>
                <w:ilvl w:val="0"/>
                <w:numId w:val="9"/>
              </w:numPr>
              <w:tabs>
                <w:tab w:val="left" w:pos="875"/>
                <w:tab w:val="left" w:pos="876"/>
              </w:tabs>
              <w:ind w:left="876"/>
            </w:pPr>
            <w:r>
              <w:t>Studying their effectiveness and impact in the texts they</w:t>
            </w:r>
            <w:r>
              <w:rPr>
                <w:spacing w:val="-10"/>
              </w:rPr>
              <w:t xml:space="preserve"> </w:t>
            </w:r>
            <w:r>
              <w:t>read</w:t>
            </w:r>
          </w:p>
          <w:p w14:paraId="22DEEB12" w14:textId="77777777" w:rsidR="0066230A" w:rsidRDefault="0066230A" w:rsidP="00350761">
            <w:pPr>
              <w:pStyle w:val="TableParagraph"/>
              <w:numPr>
                <w:ilvl w:val="0"/>
                <w:numId w:val="9"/>
              </w:numPr>
              <w:tabs>
                <w:tab w:val="left" w:pos="875"/>
                <w:tab w:val="left" w:pos="876"/>
              </w:tabs>
              <w:spacing w:before="1" w:line="237" w:lineRule="auto"/>
              <w:ind w:left="876" w:right="270"/>
            </w:pPr>
            <w:r>
              <w:t>Drawing</w:t>
            </w:r>
            <w:r>
              <w:rPr>
                <w:spacing w:val="-1"/>
              </w:rPr>
              <w:t xml:space="preserve"> </w:t>
            </w:r>
            <w:r>
              <w:t>on</w:t>
            </w:r>
            <w:r>
              <w:rPr>
                <w:spacing w:val="-3"/>
              </w:rPr>
              <w:t xml:space="preserve"> </w:t>
            </w:r>
            <w:r>
              <w:t>new</w:t>
            </w:r>
            <w:r>
              <w:rPr>
                <w:spacing w:val="-4"/>
              </w:rPr>
              <w:t xml:space="preserve"> </w:t>
            </w:r>
            <w:r>
              <w:t>vocabulary</w:t>
            </w:r>
            <w:r>
              <w:rPr>
                <w:spacing w:val="-2"/>
              </w:rPr>
              <w:t xml:space="preserve"> </w:t>
            </w:r>
            <w:r>
              <w:t>and</w:t>
            </w:r>
            <w:r>
              <w:rPr>
                <w:spacing w:val="-3"/>
              </w:rPr>
              <w:t xml:space="preserve"> </w:t>
            </w:r>
            <w:r>
              <w:t>grammatical</w:t>
            </w:r>
            <w:r>
              <w:rPr>
                <w:spacing w:val="-2"/>
              </w:rPr>
              <w:t xml:space="preserve"> </w:t>
            </w:r>
            <w:r>
              <w:t>constructions</w:t>
            </w:r>
            <w:r>
              <w:rPr>
                <w:spacing w:val="-4"/>
              </w:rPr>
              <w:t xml:space="preserve"> </w:t>
            </w:r>
            <w:r>
              <w:t>from</w:t>
            </w:r>
            <w:r>
              <w:rPr>
                <w:spacing w:val="-3"/>
              </w:rPr>
              <w:t xml:space="preserve"> </w:t>
            </w:r>
            <w:r>
              <w:t>their</w:t>
            </w:r>
            <w:r>
              <w:rPr>
                <w:spacing w:val="-3"/>
              </w:rPr>
              <w:t xml:space="preserve"> </w:t>
            </w:r>
            <w:r>
              <w:t>reading</w:t>
            </w:r>
            <w:r>
              <w:rPr>
                <w:spacing w:val="-2"/>
              </w:rPr>
              <w:t xml:space="preserve"> </w:t>
            </w:r>
            <w:r>
              <w:t>and</w:t>
            </w:r>
            <w:r>
              <w:rPr>
                <w:spacing w:val="-4"/>
              </w:rPr>
              <w:t xml:space="preserve"> </w:t>
            </w:r>
            <w:r>
              <w:t>listening,</w:t>
            </w:r>
            <w:r>
              <w:rPr>
                <w:spacing w:val="-1"/>
              </w:rPr>
              <w:t xml:space="preserve"> </w:t>
            </w:r>
            <w:r>
              <w:t>and</w:t>
            </w:r>
            <w:r>
              <w:rPr>
                <w:spacing w:val="-4"/>
              </w:rPr>
              <w:t xml:space="preserve"> </w:t>
            </w:r>
            <w:r>
              <w:t>using</w:t>
            </w:r>
            <w:r>
              <w:rPr>
                <w:spacing w:val="-1"/>
              </w:rPr>
              <w:t xml:space="preserve"> </w:t>
            </w:r>
            <w:r>
              <w:t>these</w:t>
            </w:r>
            <w:r>
              <w:rPr>
                <w:spacing w:val="-1"/>
              </w:rPr>
              <w:t xml:space="preserve"> </w:t>
            </w:r>
            <w:r>
              <w:t>consciously</w:t>
            </w:r>
            <w:r>
              <w:rPr>
                <w:spacing w:val="-2"/>
              </w:rPr>
              <w:t xml:space="preserve"> </w:t>
            </w:r>
            <w:r>
              <w:t>in</w:t>
            </w:r>
            <w:r>
              <w:rPr>
                <w:spacing w:val="-3"/>
              </w:rPr>
              <w:t xml:space="preserve"> </w:t>
            </w:r>
            <w:r>
              <w:t>their</w:t>
            </w:r>
            <w:r>
              <w:rPr>
                <w:spacing w:val="-3"/>
              </w:rPr>
              <w:t xml:space="preserve"> </w:t>
            </w:r>
            <w:r>
              <w:t>writing</w:t>
            </w:r>
            <w:r>
              <w:rPr>
                <w:spacing w:val="-1"/>
              </w:rPr>
              <w:t xml:space="preserve"> </w:t>
            </w:r>
            <w:r>
              <w:t>and speech to achieve particular</w:t>
            </w:r>
            <w:r>
              <w:rPr>
                <w:spacing w:val="-6"/>
              </w:rPr>
              <w:t xml:space="preserve"> </w:t>
            </w:r>
            <w:r>
              <w:t>effects</w:t>
            </w:r>
          </w:p>
          <w:p w14:paraId="5CECDA71" w14:textId="77777777" w:rsidR="0066230A" w:rsidRDefault="0066230A" w:rsidP="00350761">
            <w:pPr>
              <w:pStyle w:val="TableParagraph"/>
              <w:numPr>
                <w:ilvl w:val="0"/>
                <w:numId w:val="9"/>
              </w:numPr>
              <w:tabs>
                <w:tab w:val="left" w:pos="875"/>
                <w:tab w:val="left" w:pos="876"/>
              </w:tabs>
              <w:ind w:left="876" w:right="160"/>
            </w:pPr>
            <w:proofErr w:type="spellStart"/>
            <w:r>
              <w:t>Analysing</w:t>
            </w:r>
            <w:proofErr w:type="spellEnd"/>
            <w:r>
              <w:rPr>
                <w:spacing w:val="-2"/>
              </w:rPr>
              <w:t xml:space="preserve"> </w:t>
            </w:r>
            <w:r>
              <w:t>some</w:t>
            </w:r>
            <w:r>
              <w:rPr>
                <w:spacing w:val="-3"/>
              </w:rPr>
              <w:t xml:space="preserve"> </w:t>
            </w:r>
            <w:r>
              <w:t>of</w:t>
            </w:r>
            <w:r>
              <w:rPr>
                <w:spacing w:val="-5"/>
              </w:rPr>
              <w:t xml:space="preserve"> </w:t>
            </w:r>
            <w:r>
              <w:t>the</w:t>
            </w:r>
            <w:r>
              <w:rPr>
                <w:spacing w:val="-4"/>
              </w:rPr>
              <w:t xml:space="preserve"> </w:t>
            </w:r>
            <w:r>
              <w:t>differences</w:t>
            </w:r>
            <w:r>
              <w:rPr>
                <w:spacing w:val="-3"/>
              </w:rPr>
              <w:t xml:space="preserve"> </w:t>
            </w:r>
            <w:r>
              <w:t>between</w:t>
            </w:r>
            <w:r>
              <w:rPr>
                <w:spacing w:val="-3"/>
              </w:rPr>
              <w:t xml:space="preserve"> </w:t>
            </w:r>
            <w:r>
              <w:t>spoken</w:t>
            </w:r>
            <w:r>
              <w:rPr>
                <w:spacing w:val="-3"/>
              </w:rPr>
              <w:t xml:space="preserve"> </w:t>
            </w:r>
            <w:r>
              <w:t>and</w:t>
            </w:r>
            <w:r>
              <w:rPr>
                <w:spacing w:val="1"/>
              </w:rPr>
              <w:t xml:space="preserve"> </w:t>
            </w:r>
            <w:r>
              <w:t>written</w:t>
            </w:r>
            <w:r>
              <w:rPr>
                <w:spacing w:val="-3"/>
              </w:rPr>
              <w:t xml:space="preserve"> </w:t>
            </w:r>
            <w:r>
              <w:t>language,</w:t>
            </w:r>
            <w:r>
              <w:rPr>
                <w:spacing w:val="-2"/>
              </w:rPr>
              <w:t xml:space="preserve"> </w:t>
            </w:r>
            <w:r>
              <w:t>including</w:t>
            </w:r>
            <w:r>
              <w:rPr>
                <w:spacing w:val="-3"/>
              </w:rPr>
              <w:t xml:space="preserve"> </w:t>
            </w:r>
            <w:r>
              <w:t>differences</w:t>
            </w:r>
            <w:r>
              <w:rPr>
                <w:spacing w:val="-3"/>
              </w:rPr>
              <w:t xml:space="preserve"> </w:t>
            </w:r>
            <w:r>
              <w:t>associated</w:t>
            </w:r>
            <w:r>
              <w:rPr>
                <w:spacing w:val="-2"/>
              </w:rPr>
              <w:t xml:space="preserve"> </w:t>
            </w:r>
            <w:r>
              <w:t>with</w:t>
            </w:r>
            <w:r>
              <w:rPr>
                <w:spacing w:val="-4"/>
              </w:rPr>
              <w:t xml:space="preserve"> </w:t>
            </w:r>
            <w:r>
              <w:t>formal</w:t>
            </w:r>
            <w:r>
              <w:rPr>
                <w:spacing w:val="-4"/>
              </w:rPr>
              <w:t xml:space="preserve"> </w:t>
            </w:r>
            <w:r>
              <w:t>and</w:t>
            </w:r>
            <w:r>
              <w:rPr>
                <w:spacing w:val="-4"/>
              </w:rPr>
              <w:t xml:space="preserve"> </w:t>
            </w:r>
            <w:r>
              <w:t>informal</w:t>
            </w:r>
            <w:r>
              <w:rPr>
                <w:spacing w:val="-3"/>
              </w:rPr>
              <w:t xml:space="preserve"> </w:t>
            </w:r>
            <w:r>
              <w:t>registers, and between Standard English and other varieties of</w:t>
            </w:r>
            <w:r>
              <w:rPr>
                <w:spacing w:val="-12"/>
              </w:rPr>
              <w:t xml:space="preserve"> </w:t>
            </w:r>
            <w:r>
              <w:t>English</w:t>
            </w:r>
          </w:p>
          <w:p w14:paraId="05851724" w14:textId="77777777" w:rsidR="0066230A" w:rsidRDefault="0066230A" w:rsidP="00350761">
            <w:pPr>
              <w:pStyle w:val="TableParagraph"/>
              <w:numPr>
                <w:ilvl w:val="0"/>
                <w:numId w:val="9"/>
              </w:numPr>
              <w:tabs>
                <w:tab w:val="left" w:pos="875"/>
                <w:tab w:val="left" w:pos="876"/>
              </w:tabs>
              <w:spacing w:before="1"/>
              <w:ind w:left="876"/>
            </w:pPr>
            <w:r>
              <w:t>Using linguistic and literary terminology accurately and confidently in discussing reading, writing and spoken</w:t>
            </w:r>
            <w:r>
              <w:rPr>
                <w:spacing w:val="-6"/>
              </w:rPr>
              <w:t xml:space="preserve"> </w:t>
            </w:r>
            <w:r>
              <w:t>language.</w:t>
            </w:r>
          </w:p>
        </w:tc>
      </w:tr>
      <w:tr w:rsidR="0066230A" w14:paraId="143408F4" w14:textId="77777777" w:rsidTr="00350761">
        <w:trPr>
          <w:trHeight w:val="805"/>
        </w:trPr>
        <w:tc>
          <w:tcPr>
            <w:tcW w:w="1730" w:type="dxa"/>
          </w:tcPr>
          <w:p w14:paraId="6245CEAB" w14:textId="77777777" w:rsidR="0066230A" w:rsidRDefault="0066230A" w:rsidP="00350761">
            <w:pPr>
              <w:pStyle w:val="TableParagraph"/>
              <w:spacing w:line="265" w:lineRule="exact"/>
              <w:ind w:left="110"/>
            </w:pPr>
            <w:r>
              <w:t>Assessment</w:t>
            </w:r>
          </w:p>
        </w:tc>
        <w:tc>
          <w:tcPr>
            <w:tcW w:w="13663" w:type="dxa"/>
            <w:gridSpan w:val="3"/>
          </w:tcPr>
          <w:p w14:paraId="2B165E7F" w14:textId="77777777" w:rsidR="0066230A" w:rsidRDefault="0066230A" w:rsidP="00350761">
            <w:pPr>
              <w:pStyle w:val="TableParagraph"/>
              <w:spacing w:line="265" w:lineRule="exact"/>
              <w:ind w:left="111"/>
            </w:pPr>
            <w:r>
              <w:rPr>
                <w:color w:val="FF0000"/>
              </w:rPr>
              <w:t>Year 11 Pupils will have one round of mock exams. Their external exams take place in the Summer Term.</w:t>
            </w:r>
          </w:p>
        </w:tc>
      </w:tr>
      <w:tr w:rsidR="0066230A" w14:paraId="5A80553B" w14:textId="77777777" w:rsidTr="00350761">
        <w:trPr>
          <w:trHeight w:val="510"/>
        </w:trPr>
        <w:tc>
          <w:tcPr>
            <w:tcW w:w="1730" w:type="dxa"/>
          </w:tcPr>
          <w:p w14:paraId="2B4831D0" w14:textId="77777777" w:rsidR="0066230A" w:rsidRDefault="0066230A" w:rsidP="00350761">
            <w:pPr>
              <w:pStyle w:val="TableParagraph"/>
              <w:spacing w:line="265" w:lineRule="exact"/>
              <w:ind w:left="110"/>
            </w:pPr>
            <w:r>
              <w:t>End Points</w:t>
            </w:r>
          </w:p>
        </w:tc>
        <w:tc>
          <w:tcPr>
            <w:tcW w:w="4321" w:type="dxa"/>
          </w:tcPr>
          <w:p w14:paraId="0BABC2BF" w14:textId="77777777" w:rsidR="0066230A" w:rsidRDefault="0066230A" w:rsidP="00350761">
            <w:pPr>
              <w:pStyle w:val="TableParagraph"/>
              <w:spacing w:line="290" w:lineRule="exact"/>
              <w:ind w:left="1887" w:right="1875"/>
              <w:jc w:val="center"/>
              <w:rPr>
                <w:b/>
                <w:sz w:val="24"/>
              </w:rPr>
            </w:pPr>
            <w:r>
              <w:rPr>
                <w:b/>
                <w:sz w:val="24"/>
              </w:rPr>
              <w:t>Basic</w:t>
            </w:r>
          </w:p>
        </w:tc>
        <w:tc>
          <w:tcPr>
            <w:tcW w:w="4746" w:type="dxa"/>
          </w:tcPr>
          <w:p w14:paraId="575AC61E" w14:textId="77777777" w:rsidR="0066230A" w:rsidRDefault="0066230A" w:rsidP="00350761">
            <w:pPr>
              <w:pStyle w:val="TableParagraph"/>
              <w:spacing w:line="290" w:lineRule="exact"/>
              <w:ind w:left="2003" w:right="1986"/>
              <w:jc w:val="center"/>
              <w:rPr>
                <w:b/>
                <w:sz w:val="24"/>
              </w:rPr>
            </w:pPr>
            <w:r>
              <w:rPr>
                <w:b/>
                <w:sz w:val="24"/>
              </w:rPr>
              <w:t>Middle</w:t>
            </w:r>
          </w:p>
        </w:tc>
        <w:tc>
          <w:tcPr>
            <w:tcW w:w="4596" w:type="dxa"/>
          </w:tcPr>
          <w:p w14:paraId="506F5798" w14:textId="77777777" w:rsidR="0066230A" w:rsidRDefault="0066230A" w:rsidP="00350761">
            <w:pPr>
              <w:pStyle w:val="TableParagraph"/>
              <w:spacing w:line="290" w:lineRule="exact"/>
              <w:ind w:left="1946" w:right="1939"/>
              <w:jc w:val="center"/>
              <w:rPr>
                <w:b/>
                <w:sz w:val="24"/>
              </w:rPr>
            </w:pPr>
            <w:r>
              <w:rPr>
                <w:b/>
                <w:sz w:val="24"/>
              </w:rPr>
              <w:t>Higher</w:t>
            </w:r>
          </w:p>
        </w:tc>
      </w:tr>
      <w:tr w:rsidR="0066230A" w14:paraId="344B6CF0" w14:textId="77777777" w:rsidTr="00350761">
        <w:trPr>
          <w:trHeight w:val="6202"/>
        </w:trPr>
        <w:tc>
          <w:tcPr>
            <w:tcW w:w="1730" w:type="dxa"/>
          </w:tcPr>
          <w:p w14:paraId="0852B1AC" w14:textId="77777777" w:rsidR="0066230A" w:rsidRDefault="0066230A" w:rsidP="00350761">
            <w:pPr>
              <w:pStyle w:val="TableParagraph"/>
              <w:ind w:left="0"/>
              <w:rPr>
                <w:rFonts w:ascii="Times New Roman"/>
                <w:sz w:val="20"/>
              </w:rPr>
            </w:pPr>
          </w:p>
        </w:tc>
        <w:tc>
          <w:tcPr>
            <w:tcW w:w="4321" w:type="dxa"/>
          </w:tcPr>
          <w:p w14:paraId="6776C2E9" w14:textId="77777777" w:rsidR="0066230A" w:rsidRDefault="0066230A" w:rsidP="00350761">
            <w:pPr>
              <w:pStyle w:val="TableParagraph"/>
              <w:numPr>
                <w:ilvl w:val="0"/>
                <w:numId w:val="8"/>
              </w:numPr>
              <w:tabs>
                <w:tab w:val="left" w:pos="830"/>
                <w:tab w:val="left" w:pos="831"/>
              </w:tabs>
              <w:ind w:right="201"/>
              <w:rPr>
                <w:sz w:val="20"/>
              </w:rPr>
            </w:pPr>
            <w:r>
              <w:rPr>
                <w:sz w:val="20"/>
              </w:rPr>
              <w:t>Pupils will be able to identify some implicit and explicit meaning in the</w:t>
            </w:r>
            <w:r>
              <w:rPr>
                <w:spacing w:val="-20"/>
                <w:sz w:val="20"/>
              </w:rPr>
              <w:t xml:space="preserve"> </w:t>
            </w:r>
            <w:r>
              <w:rPr>
                <w:sz w:val="20"/>
              </w:rPr>
              <w:t>texts they will study and support this with evidence.</w:t>
            </w:r>
          </w:p>
          <w:p w14:paraId="52206406" w14:textId="77777777" w:rsidR="0066230A" w:rsidRDefault="0066230A" w:rsidP="00350761">
            <w:pPr>
              <w:pStyle w:val="TableParagraph"/>
              <w:numPr>
                <w:ilvl w:val="0"/>
                <w:numId w:val="8"/>
              </w:numPr>
              <w:tabs>
                <w:tab w:val="left" w:pos="830"/>
                <w:tab w:val="left" w:pos="831"/>
              </w:tabs>
              <w:ind w:right="134"/>
              <w:rPr>
                <w:sz w:val="20"/>
              </w:rPr>
            </w:pPr>
            <w:r>
              <w:rPr>
                <w:sz w:val="20"/>
              </w:rPr>
              <w:t>Pupils will be able to understand some</w:t>
            </w:r>
            <w:r>
              <w:rPr>
                <w:spacing w:val="-25"/>
                <w:sz w:val="20"/>
              </w:rPr>
              <w:t xml:space="preserve"> </w:t>
            </w:r>
            <w:r>
              <w:rPr>
                <w:sz w:val="20"/>
              </w:rPr>
              <w:t>of the meaning presented in the texts and will be able to comment on basic language and structural</w:t>
            </w:r>
            <w:r>
              <w:rPr>
                <w:spacing w:val="-4"/>
                <w:sz w:val="20"/>
              </w:rPr>
              <w:t xml:space="preserve"> </w:t>
            </w:r>
            <w:r>
              <w:rPr>
                <w:sz w:val="20"/>
              </w:rPr>
              <w:t>features.</w:t>
            </w:r>
          </w:p>
          <w:p w14:paraId="3FAA0BED" w14:textId="77777777" w:rsidR="0066230A" w:rsidRDefault="0066230A" w:rsidP="00350761">
            <w:pPr>
              <w:pStyle w:val="TableParagraph"/>
              <w:numPr>
                <w:ilvl w:val="0"/>
                <w:numId w:val="8"/>
              </w:numPr>
              <w:tabs>
                <w:tab w:val="left" w:pos="830"/>
                <w:tab w:val="left" w:pos="831"/>
              </w:tabs>
              <w:spacing w:line="237" w:lineRule="auto"/>
              <w:ind w:right="290"/>
              <w:rPr>
                <w:sz w:val="20"/>
              </w:rPr>
            </w:pPr>
            <w:r>
              <w:rPr>
                <w:sz w:val="20"/>
              </w:rPr>
              <w:t>Students can access the text with</w:t>
            </w:r>
            <w:r>
              <w:rPr>
                <w:spacing w:val="-19"/>
                <w:sz w:val="20"/>
              </w:rPr>
              <w:t xml:space="preserve"> </w:t>
            </w:r>
            <w:r>
              <w:rPr>
                <w:sz w:val="20"/>
              </w:rPr>
              <w:t>some understanding; they can do so considering their own</w:t>
            </w:r>
            <w:r>
              <w:rPr>
                <w:spacing w:val="-5"/>
                <w:sz w:val="20"/>
              </w:rPr>
              <w:t xml:space="preserve"> </w:t>
            </w:r>
            <w:r>
              <w:rPr>
                <w:sz w:val="20"/>
              </w:rPr>
              <w:t>impressions.</w:t>
            </w:r>
          </w:p>
          <w:p w14:paraId="79986374" w14:textId="77777777" w:rsidR="0066230A" w:rsidRDefault="0066230A" w:rsidP="00350761">
            <w:pPr>
              <w:pStyle w:val="TableParagraph"/>
              <w:numPr>
                <w:ilvl w:val="0"/>
                <w:numId w:val="8"/>
              </w:numPr>
              <w:tabs>
                <w:tab w:val="left" w:pos="830"/>
                <w:tab w:val="left" w:pos="831"/>
              </w:tabs>
              <w:ind w:right="369"/>
              <w:rPr>
                <w:sz w:val="20"/>
              </w:rPr>
            </w:pPr>
            <w:r>
              <w:rPr>
                <w:sz w:val="20"/>
              </w:rPr>
              <w:t>Students can read and discuss and explain their understanding and</w:t>
            </w:r>
            <w:r>
              <w:rPr>
                <w:spacing w:val="-24"/>
                <w:sz w:val="20"/>
              </w:rPr>
              <w:t xml:space="preserve"> </w:t>
            </w:r>
            <w:r>
              <w:rPr>
                <w:sz w:val="20"/>
              </w:rPr>
              <w:t>ideas.</w:t>
            </w:r>
          </w:p>
          <w:p w14:paraId="662C499B" w14:textId="77777777" w:rsidR="0066230A" w:rsidRDefault="0066230A" w:rsidP="00350761">
            <w:pPr>
              <w:pStyle w:val="TableParagraph"/>
              <w:numPr>
                <w:ilvl w:val="0"/>
                <w:numId w:val="8"/>
              </w:numPr>
              <w:tabs>
                <w:tab w:val="left" w:pos="830"/>
                <w:tab w:val="left" w:pos="831"/>
              </w:tabs>
              <w:spacing w:before="2"/>
              <w:ind w:right="239"/>
              <w:rPr>
                <w:sz w:val="20"/>
              </w:rPr>
            </w:pPr>
            <w:r>
              <w:rPr>
                <w:sz w:val="20"/>
              </w:rPr>
              <w:t>Appreciate the different perspectives</w:t>
            </w:r>
            <w:r>
              <w:rPr>
                <w:spacing w:val="-21"/>
                <w:sz w:val="20"/>
              </w:rPr>
              <w:t xml:space="preserve"> </w:t>
            </w:r>
            <w:r>
              <w:rPr>
                <w:sz w:val="20"/>
              </w:rPr>
              <w:t>of different</w:t>
            </w:r>
            <w:r>
              <w:rPr>
                <w:spacing w:val="-3"/>
                <w:sz w:val="20"/>
              </w:rPr>
              <w:t xml:space="preserve"> </w:t>
            </w:r>
            <w:r>
              <w:rPr>
                <w:sz w:val="20"/>
              </w:rPr>
              <w:t>texts.</w:t>
            </w:r>
          </w:p>
          <w:p w14:paraId="4C10B1E0" w14:textId="77777777" w:rsidR="0066230A" w:rsidRDefault="0066230A" w:rsidP="00350761">
            <w:pPr>
              <w:pStyle w:val="TableParagraph"/>
              <w:numPr>
                <w:ilvl w:val="0"/>
                <w:numId w:val="8"/>
              </w:numPr>
              <w:tabs>
                <w:tab w:val="left" w:pos="830"/>
                <w:tab w:val="left" w:pos="831"/>
              </w:tabs>
              <w:spacing w:before="1"/>
              <w:rPr>
                <w:sz w:val="20"/>
              </w:rPr>
            </w:pPr>
            <w:r>
              <w:rPr>
                <w:sz w:val="20"/>
              </w:rPr>
              <w:t>Make some links between</w:t>
            </w:r>
            <w:r>
              <w:rPr>
                <w:spacing w:val="-5"/>
                <w:sz w:val="20"/>
              </w:rPr>
              <w:t xml:space="preserve"> </w:t>
            </w:r>
            <w:r>
              <w:rPr>
                <w:sz w:val="20"/>
              </w:rPr>
              <w:t>texts.</w:t>
            </w:r>
          </w:p>
          <w:p w14:paraId="3784ADCD" w14:textId="77777777" w:rsidR="0066230A" w:rsidRDefault="0066230A" w:rsidP="00350761">
            <w:pPr>
              <w:pStyle w:val="TableParagraph"/>
              <w:numPr>
                <w:ilvl w:val="0"/>
                <w:numId w:val="8"/>
              </w:numPr>
              <w:tabs>
                <w:tab w:val="left" w:pos="830"/>
                <w:tab w:val="left" w:pos="831"/>
              </w:tabs>
              <w:rPr>
                <w:sz w:val="20"/>
              </w:rPr>
            </w:pPr>
            <w:r>
              <w:rPr>
                <w:sz w:val="20"/>
              </w:rPr>
              <w:t>Write using Standard</w:t>
            </w:r>
            <w:r>
              <w:rPr>
                <w:spacing w:val="-2"/>
                <w:sz w:val="20"/>
              </w:rPr>
              <w:t xml:space="preserve"> </w:t>
            </w:r>
            <w:r>
              <w:rPr>
                <w:sz w:val="20"/>
              </w:rPr>
              <w:t>English.</w:t>
            </w:r>
          </w:p>
          <w:p w14:paraId="780C59A0" w14:textId="77777777" w:rsidR="0066230A" w:rsidRDefault="0066230A" w:rsidP="00350761">
            <w:pPr>
              <w:pStyle w:val="TableParagraph"/>
              <w:numPr>
                <w:ilvl w:val="0"/>
                <w:numId w:val="8"/>
              </w:numPr>
              <w:tabs>
                <w:tab w:val="left" w:pos="830"/>
                <w:tab w:val="left" w:pos="831"/>
              </w:tabs>
              <w:spacing w:before="3" w:line="237" w:lineRule="auto"/>
              <w:ind w:right="515"/>
              <w:rPr>
                <w:sz w:val="20"/>
              </w:rPr>
            </w:pPr>
            <w:r>
              <w:rPr>
                <w:sz w:val="20"/>
              </w:rPr>
              <w:t>Acquire and use a wide vocabulary, including some literary and</w:t>
            </w:r>
            <w:r>
              <w:rPr>
                <w:spacing w:val="-21"/>
                <w:sz w:val="20"/>
              </w:rPr>
              <w:t xml:space="preserve"> </w:t>
            </w:r>
            <w:r>
              <w:rPr>
                <w:sz w:val="20"/>
              </w:rPr>
              <w:t>linguistic terms.</w:t>
            </w:r>
          </w:p>
          <w:p w14:paraId="0CD74C42" w14:textId="77777777" w:rsidR="0066230A" w:rsidRDefault="0066230A" w:rsidP="00350761">
            <w:pPr>
              <w:pStyle w:val="TableParagraph"/>
              <w:numPr>
                <w:ilvl w:val="0"/>
                <w:numId w:val="8"/>
              </w:numPr>
              <w:tabs>
                <w:tab w:val="left" w:pos="830"/>
                <w:tab w:val="left" w:pos="831"/>
              </w:tabs>
              <w:spacing w:before="2"/>
              <w:rPr>
                <w:sz w:val="20"/>
              </w:rPr>
            </w:pPr>
            <w:r>
              <w:rPr>
                <w:sz w:val="20"/>
              </w:rPr>
              <w:t>Write</w:t>
            </w:r>
            <w:r>
              <w:rPr>
                <w:spacing w:val="-1"/>
                <w:sz w:val="20"/>
              </w:rPr>
              <w:t xml:space="preserve"> </w:t>
            </w:r>
            <w:r>
              <w:rPr>
                <w:sz w:val="20"/>
              </w:rPr>
              <w:t>creatively</w:t>
            </w:r>
          </w:p>
          <w:p w14:paraId="3A9540A4" w14:textId="77777777" w:rsidR="0066230A" w:rsidRDefault="0066230A" w:rsidP="00350761">
            <w:pPr>
              <w:pStyle w:val="TableParagraph"/>
              <w:numPr>
                <w:ilvl w:val="0"/>
                <w:numId w:val="8"/>
              </w:numPr>
              <w:tabs>
                <w:tab w:val="left" w:pos="830"/>
                <w:tab w:val="left" w:pos="831"/>
              </w:tabs>
              <w:spacing w:before="1"/>
              <w:ind w:right="378"/>
              <w:rPr>
                <w:sz w:val="20"/>
              </w:rPr>
            </w:pPr>
            <w:r>
              <w:rPr>
                <w:sz w:val="20"/>
              </w:rPr>
              <w:t>Pupils will use some use of sentence demarcation, such as commas and</w:t>
            </w:r>
            <w:r>
              <w:rPr>
                <w:spacing w:val="-19"/>
                <w:sz w:val="20"/>
              </w:rPr>
              <w:t xml:space="preserve"> </w:t>
            </w:r>
            <w:r>
              <w:rPr>
                <w:sz w:val="20"/>
              </w:rPr>
              <w:t>full stops.</w:t>
            </w:r>
          </w:p>
        </w:tc>
        <w:tc>
          <w:tcPr>
            <w:tcW w:w="4746" w:type="dxa"/>
          </w:tcPr>
          <w:p w14:paraId="0ADDA40E" w14:textId="77777777" w:rsidR="0066230A" w:rsidRDefault="0066230A" w:rsidP="00350761">
            <w:pPr>
              <w:pStyle w:val="TableParagraph"/>
              <w:numPr>
                <w:ilvl w:val="0"/>
                <w:numId w:val="7"/>
              </w:numPr>
              <w:tabs>
                <w:tab w:val="left" w:pos="831"/>
                <w:tab w:val="left" w:pos="832"/>
              </w:tabs>
              <w:spacing w:line="237" w:lineRule="auto"/>
              <w:ind w:right="125"/>
              <w:rPr>
                <w:sz w:val="20"/>
              </w:rPr>
            </w:pPr>
            <w:r>
              <w:rPr>
                <w:sz w:val="20"/>
              </w:rPr>
              <w:t>Pupils will be able to identify implicit and explicit meaning in some detail from the texts they will study and support this with</w:t>
            </w:r>
            <w:r>
              <w:rPr>
                <w:spacing w:val="-27"/>
                <w:sz w:val="20"/>
              </w:rPr>
              <w:t xml:space="preserve"> </w:t>
            </w:r>
            <w:r>
              <w:rPr>
                <w:sz w:val="20"/>
              </w:rPr>
              <w:t>evidence.</w:t>
            </w:r>
          </w:p>
          <w:p w14:paraId="73EB63B5" w14:textId="77777777" w:rsidR="0066230A" w:rsidRDefault="0066230A" w:rsidP="00350761">
            <w:pPr>
              <w:pStyle w:val="TableParagraph"/>
              <w:numPr>
                <w:ilvl w:val="0"/>
                <w:numId w:val="7"/>
              </w:numPr>
              <w:tabs>
                <w:tab w:val="left" w:pos="831"/>
                <w:tab w:val="left" w:pos="832"/>
              </w:tabs>
              <w:ind w:right="199"/>
              <w:rPr>
                <w:sz w:val="20"/>
              </w:rPr>
            </w:pPr>
            <w:r>
              <w:rPr>
                <w:sz w:val="20"/>
              </w:rPr>
              <w:t>Pupils will be able to understand in some detail the meaning presented in the texts</w:t>
            </w:r>
            <w:r>
              <w:rPr>
                <w:spacing w:val="-24"/>
                <w:sz w:val="20"/>
              </w:rPr>
              <w:t xml:space="preserve"> </w:t>
            </w:r>
            <w:r>
              <w:rPr>
                <w:sz w:val="20"/>
              </w:rPr>
              <w:t>and will be able to comment on more sophisticated language and structural features.</w:t>
            </w:r>
          </w:p>
          <w:p w14:paraId="285D008E" w14:textId="77777777" w:rsidR="0066230A" w:rsidRDefault="0066230A" w:rsidP="00350761">
            <w:pPr>
              <w:pStyle w:val="TableParagraph"/>
              <w:numPr>
                <w:ilvl w:val="0"/>
                <w:numId w:val="7"/>
              </w:numPr>
              <w:tabs>
                <w:tab w:val="left" w:pos="876"/>
                <w:tab w:val="left" w:pos="877"/>
              </w:tabs>
              <w:spacing w:before="3"/>
              <w:ind w:right="221"/>
              <w:rPr>
                <w:sz w:val="20"/>
              </w:rPr>
            </w:pPr>
            <w:r>
              <w:tab/>
            </w:r>
            <w:r>
              <w:rPr>
                <w:sz w:val="20"/>
              </w:rPr>
              <w:t>Students can access the text with good understanding, they can do so considering their own impressions and different</w:t>
            </w:r>
            <w:r>
              <w:rPr>
                <w:spacing w:val="-23"/>
                <w:sz w:val="20"/>
              </w:rPr>
              <w:t xml:space="preserve"> </w:t>
            </w:r>
            <w:r>
              <w:rPr>
                <w:sz w:val="20"/>
              </w:rPr>
              <w:t>concepts in relation to the</w:t>
            </w:r>
            <w:r>
              <w:rPr>
                <w:spacing w:val="-1"/>
                <w:sz w:val="20"/>
              </w:rPr>
              <w:t xml:space="preserve"> </w:t>
            </w:r>
            <w:r>
              <w:rPr>
                <w:sz w:val="20"/>
              </w:rPr>
              <w:t>text.</w:t>
            </w:r>
          </w:p>
          <w:p w14:paraId="12EB0D59" w14:textId="77777777" w:rsidR="0066230A" w:rsidRDefault="0066230A" w:rsidP="00350761">
            <w:pPr>
              <w:pStyle w:val="TableParagraph"/>
              <w:numPr>
                <w:ilvl w:val="0"/>
                <w:numId w:val="7"/>
              </w:numPr>
              <w:tabs>
                <w:tab w:val="left" w:pos="831"/>
                <w:tab w:val="left" w:pos="832"/>
              </w:tabs>
              <w:ind w:right="326"/>
              <w:rPr>
                <w:sz w:val="20"/>
              </w:rPr>
            </w:pPr>
            <w:r>
              <w:rPr>
                <w:sz w:val="20"/>
              </w:rPr>
              <w:t>Students can read in depth, critically and evaluatively, so that they are able to</w:t>
            </w:r>
            <w:r>
              <w:rPr>
                <w:spacing w:val="-14"/>
                <w:sz w:val="20"/>
              </w:rPr>
              <w:t xml:space="preserve"> </w:t>
            </w:r>
            <w:r>
              <w:rPr>
                <w:sz w:val="20"/>
              </w:rPr>
              <w:t>discuss and explain their understanding and</w:t>
            </w:r>
            <w:r>
              <w:rPr>
                <w:spacing w:val="-19"/>
                <w:sz w:val="20"/>
              </w:rPr>
              <w:t xml:space="preserve"> </w:t>
            </w:r>
            <w:r>
              <w:rPr>
                <w:sz w:val="20"/>
              </w:rPr>
              <w:t>ideas.</w:t>
            </w:r>
          </w:p>
          <w:p w14:paraId="5E6BC6ED" w14:textId="77777777" w:rsidR="0066230A" w:rsidRDefault="0066230A" w:rsidP="00350761">
            <w:pPr>
              <w:pStyle w:val="TableParagraph"/>
              <w:numPr>
                <w:ilvl w:val="0"/>
                <w:numId w:val="7"/>
              </w:numPr>
              <w:tabs>
                <w:tab w:val="left" w:pos="831"/>
                <w:tab w:val="left" w:pos="832"/>
              </w:tabs>
              <w:spacing w:before="2" w:line="237" w:lineRule="auto"/>
              <w:ind w:right="232"/>
              <w:rPr>
                <w:sz w:val="20"/>
              </w:rPr>
            </w:pPr>
            <w:r>
              <w:rPr>
                <w:sz w:val="20"/>
              </w:rPr>
              <w:t>Appreciate the different contexts of</w:t>
            </w:r>
            <w:r>
              <w:rPr>
                <w:spacing w:val="-20"/>
                <w:sz w:val="20"/>
              </w:rPr>
              <w:t xml:space="preserve"> </w:t>
            </w:r>
            <w:r>
              <w:rPr>
                <w:sz w:val="20"/>
              </w:rPr>
              <w:t>different texts.</w:t>
            </w:r>
          </w:p>
          <w:p w14:paraId="67BB69C2" w14:textId="77777777" w:rsidR="0066230A" w:rsidRDefault="0066230A" w:rsidP="00350761">
            <w:pPr>
              <w:pStyle w:val="TableParagraph"/>
              <w:numPr>
                <w:ilvl w:val="0"/>
                <w:numId w:val="7"/>
              </w:numPr>
              <w:tabs>
                <w:tab w:val="left" w:pos="831"/>
                <w:tab w:val="left" w:pos="832"/>
              </w:tabs>
              <w:spacing w:line="254" w:lineRule="exact"/>
              <w:rPr>
                <w:sz w:val="20"/>
              </w:rPr>
            </w:pPr>
            <w:r>
              <w:rPr>
                <w:sz w:val="20"/>
              </w:rPr>
              <w:t xml:space="preserve">Clearly compare and </w:t>
            </w:r>
            <w:proofErr w:type="spellStart"/>
            <w:r>
              <w:rPr>
                <w:sz w:val="20"/>
              </w:rPr>
              <w:t>summarise</w:t>
            </w:r>
            <w:proofErr w:type="spellEnd"/>
            <w:r>
              <w:rPr>
                <w:spacing w:val="-5"/>
                <w:sz w:val="20"/>
              </w:rPr>
              <w:t xml:space="preserve"> </w:t>
            </w:r>
            <w:r>
              <w:rPr>
                <w:sz w:val="20"/>
              </w:rPr>
              <w:t>texts.</w:t>
            </w:r>
          </w:p>
          <w:p w14:paraId="1BD51464" w14:textId="77777777" w:rsidR="0066230A" w:rsidRDefault="0066230A" w:rsidP="00350761">
            <w:pPr>
              <w:pStyle w:val="TableParagraph"/>
              <w:numPr>
                <w:ilvl w:val="0"/>
                <w:numId w:val="7"/>
              </w:numPr>
              <w:tabs>
                <w:tab w:val="left" w:pos="831"/>
                <w:tab w:val="left" w:pos="832"/>
              </w:tabs>
              <w:ind w:right="317"/>
              <w:rPr>
                <w:sz w:val="20"/>
              </w:rPr>
            </w:pPr>
            <w:r>
              <w:rPr>
                <w:sz w:val="20"/>
              </w:rPr>
              <w:t>Write accurately, effectively and</w:t>
            </w:r>
            <w:r>
              <w:rPr>
                <w:spacing w:val="-14"/>
                <w:sz w:val="20"/>
              </w:rPr>
              <w:t xml:space="preserve"> </w:t>
            </w:r>
            <w:r>
              <w:rPr>
                <w:sz w:val="20"/>
              </w:rPr>
              <w:t>analytically about their reading, using Standard</w:t>
            </w:r>
            <w:r>
              <w:rPr>
                <w:spacing w:val="-20"/>
                <w:sz w:val="20"/>
              </w:rPr>
              <w:t xml:space="preserve"> </w:t>
            </w:r>
            <w:r>
              <w:rPr>
                <w:sz w:val="20"/>
              </w:rPr>
              <w:t>English.</w:t>
            </w:r>
          </w:p>
          <w:p w14:paraId="587BFCCB" w14:textId="77777777" w:rsidR="0066230A" w:rsidRDefault="0066230A" w:rsidP="00350761">
            <w:pPr>
              <w:pStyle w:val="TableParagraph"/>
              <w:numPr>
                <w:ilvl w:val="0"/>
                <w:numId w:val="7"/>
              </w:numPr>
              <w:tabs>
                <w:tab w:val="left" w:pos="831"/>
                <w:tab w:val="left" w:pos="832"/>
              </w:tabs>
              <w:spacing w:before="1"/>
              <w:ind w:right="259"/>
              <w:rPr>
                <w:sz w:val="20"/>
              </w:rPr>
            </w:pPr>
            <w:r>
              <w:rPr>
                <w:sz w:val="20"/>
              </w:rPr>
              <w:t>Acquire and use a wide vocabulary,</w:t>
            </w:r>
            <w:r>
              <w:rPr>
                <w:spacing w:val="-22"/>
                <w:sz w:val="20"/>
              </w:rPr>
              <w:t xml:space="preserve"> </w:t>
            </w:r>
            <w:r>
              <w:rPr>
                <w:sz w:val="20"/>
              </w:rPr>
              <w:t xml:space="preserve">including the grammatical terminology and other literary and linguistic terms they need to </w:t>
            </w:r>
            <w:proofErr w:type="spellStart"/>
            <w:r>
              <w:rPr>
                <w:sz w:val="20"/>
              </w:rPr>
              <w:t>analyse</w:t>
            </w:r>
            <w:proofErr w:type="spellEnd"/>
            <w:r>
              <w:rPr>
                <w:sz w:val="20"/>
              </w:rPr>
              <w:t xml:space="preserve"> and evaluate what they</w:t>
            </w:r>
            <w:r>
              <w:rPr>
                <w:spacing w:val="-5"/>
                <w:sz w:val="20"/>
              </w:rPr>
              <w:t xml:space="preserve"> </w:t>
            </w:r>
            <w:r>
              <w:rPr>
                <w:sz w:val="20"/>
              </w:rPr>
              <w:t>read.</w:t>
            </w:r>
          </w:p>
          <w:p w14:paraId="279DE7FE" w14:textId="77777777" w:rsidR="0066230A" w:rsidRDefault="0066230A" w:rsidP="00350761">
            <w:pPr>
              <w:pStyle w:val="TableParagraph"/>
              <w:numPr>
                <w:ilvl w:val="0"/>
                <w:numId w:val="7"/>
              </w:numPr>
              <w:tabs>
                <w:tab w:val="left" w:pos="831"/>
                <w:tab w:val="left" w:pos="832"/>
              </w:tabs>
              <w:spacing w:before="4" w:line="240" w:lineRule="exact"/>
              <w:rPr>
                <w:sz w:val="20"/>
              </w:rPr>
            </w:pPr>
            <w:r>
              <w:rPr>
                <w:sz w:val="20"/>
              </w:rPr>
              <w:t>Write creatively and</w:t>
            </w:r>
            <w:r>
              <w:rPr>
                <w:spacing w:val="-3"/>
                <w:sz w:val="20"/>
              </w:rPr>
              <w:t xml:space="preserve"> </w:t>
            </w:r>
            <w:r>
              <w:rPr>
                <w:sz w:val="20"/>
              </w:rPr>
              <w:t>clearly.</w:t>
            </w:r>
          </w:p>
        </w:tc>
        <w:tc>
          <w:tcPr>
            <w:tcW w:w="4596" w:type="dxa"/>
          </w:tcPr>
          <w:p w14:paraId="6FD9B27E" w14:textId="77777777" w:rsidR="0066230A" w:rsidRDefault="0066230A" w:rsidP="00350761">
            <w:pPr>
              <w:pStyle w:val="TableParagraph"/>
              <w:numPr>
                <w:ilvl w:val="0"/>
                <w:numId w:val="6"/>
              </w:numPr>
              <w:tabs>
                <w:tab w:val="left" w:pos="827"/>
              </w:tabs>
              <w:spacing w:line="237" w:lineRule="auto"/>
              <w:ind w:right="120"/>
              <w:jc w:val="both"/>
              <w:rPr>
                <w:sz w:val="20"/>
              </w:rPr>
            </w:pPr>
            <w:r>
              <w:rPr>
                <w:sz w:val="20"/>
              </w:rPr>
              <w:t>Pupils will be able to identify the implicit</w:t>
            </w:r>
            <w:r>
              <w:rPr>
                <w:spacing w:val="-28"/>
                <w:sz w:val="20"/>
              </w:rPr>
              <w:t xml:space="preserve"> </w:t>
            </w:r>
            <w:r>
              <w:rPr>
                <w:sz w:val="20"/>
              </w:rPr>
              <w:t>and explicit meaning in detail from the texts</w:t>
            </w:r>
            <w:r>
              <w:rPr>
                <w:spacing w:val="-23"/>
                <w:sz w:val="20"/>
              </w:rPr>
              <w:t xml:space="preserve"> </w:t>
            </w:r>
            <w:r>
              <w:rPr>
                <w:sz w:val="20"/>
              </w:rPr>
              <w:t>they will study and support this with</w:t>
            </w:r>
            <w:r>
              <w:rPr>
                <w:spacing w:val="-17"/>
                <w:sz w:val="20"/>
              </w:rPr>
              <w:t xml:space="preserve"> </w:t>
            </w:r>
            <w:r>
              <w:rPr>
                <w:sz w:val="20"/>
              </w:rPr>
              <w:t>evidence.</w:t>
            </w:r>
          </w:p>
          <w:p w14:paraId="0DA186F5" w14:textId="77777777" w:rsidR="0066230A" w:rsidRDefault="0066230A" w:rsidP="00350761">
            <w:pPr>
              <w:pStyle w:val="TableParagraph"/>
              <w:numPr>
                <w:ilvl w:val="0"/>
                <w:numId w:val="6"/>
              </w:numPr>
              <w:tabs>
                <w:tab w:val="left" w:pos="826"/>
                <w:tab w:val="left" w:pos="827"/>
              </w:tabs>
              <w:ind w:right="232"/>
              <w:rPr>
                <w:sz w:val="20"/>
              </w:rPr>
            </w:pPr>
            <w:r>
              <w:rPr>
                <w:sz w:val="20"/>
              </w:rPr>
              <w:t>Pupils will show a detailed/perceptive understanding of the meaning presented</w:t>
            </w:r>
            <w:r>
              <w:rPr>
                <w:spacing w:val="-27"/>
                <w:sz w:val="20"/>
              </w:rPr>
              <w:t xml:space="preserve"> </w:t>
            </w:r>
            <w:r>
              <w:rPr>
                <w:sz w:val="20"/>
              </w:rPr>
              <w:t>in the texts and will be able to comment on more sophisticated language and</w:t>
            </w:r>
            <w:r>
              <w:rPr>
                <w:spacing w:val="-15"/>
                <w:sz w:val="20"/>
              </w:rPr>
              <w:t xml:space="preserve"> </w:t>
            </w:r>
            <w:r>
              <w:rPr>
                <w:sz w:val="20"/>
              </w:rPr>
              <w:t>structural features.</w:t>
            </w:r>
          </w:p>
          <w:p w14:paraId="08C33029" w14:textId="77777777" w:rsidR="0066230A" w:rsidRDefault="0066230A" w:rsidP="00350761">
            <w:pPr>
              <w:pStyle w:val="TableParagraph"/>
              <w:numPr>
                <w:ilvl w:val="0"/>
                <w:numId w:val="6"/>
              </w:numPr>
              <w:tabs>
                <w:tab w:val="left" w:pos="826"/>
                <w:tab w:val="left" w:pos="827"/>
              </w:tabs>
              <w:spacing w:before="3"/>
              <w:ind w:right="325"/>
              <w:rPr>
                <w:sz w:val="20"/>
              </w:rPr>
            </w:pPr>
            <w:r>
              <w:rPr>
                <w:sz w:val="20"/>
              </w:rPr>
              <w:t>Students can access the text with good understanding, they can do so</w:t>
            </w:r>
            <w:r>
              <w:rPr>
                <w:spacing w:val="-24"/>
                <w:sz w:val="20"/>
              </w:rPr>
              <w:t xml:space="preserve"> </w:t>
            </w:r>
            <w:r>
              <w:rPr>
                <w:sz w:val="20"/>
              </w:rPr>
              <w:t>considering their own impressions and different concepts in relation to the</w:t>
            </w:r>
            <w:r>
              <w:rPr>
                <w:spacing w:val="-6"/>
                <w:sz w:val="20"/>
              </w:rPr>
              <w:t xml:space="preserve"> </w:t>
            </w:r>
            <w:r>
              <w:rPr>
                <w:sz w:val="20"/>
              </w:rPr>
              <w:t>text.</w:t>
            </w:r>
          </w:p>
          <w:p w14:paraId="431B4F7D" w14:textId="77777777" w:rsidR="0066230A" w:rsidRDefault="0066230A" w:rsidP="00350761">
            <w:pPr>
              <w:pStyle w:val="TableParagraph"/>
              <w:numPr>
                <w:ilvl w:val="0"/>
                <w:numId w:val="6"/>
              </w:numPr>
              <w:tabs>
                <w:tab w:val="left" w:pos="826"/>
                <w:tab w:val="left" w:pos="827"/>
              </w:tabs>
              <w:ind w:right="181"/>
              <w:rPr>
                <w:sz w:val="20"/>
              </w:rPr>
            </w:pPr>
            <w:r>
              <w:rPr>
                <w:sz w:val="20"/>
              </w:rPr>
              <w:t>Students can read in depth, critically and evaluatively, so that they are able to</w:t>
            </w:r>
            <w:r>
              <w:rPr>
                <w:spacing w:val="-14"/>
                <w:sz w:val="20"/>
              </w:rPr>
              <w:t xml:space="preserve"> </w:t>
            </w:r>
            <w:r>
              <w:rPr>
                <w:sz w:val="20"/>
              </w:rPr>
              <w:t>discuss and explain their understanding and</w:t>
            </w:r>
            <w:r>
              <w:rPr>
                <w:spacing w:val="-19"/>
                <w:sz w:val="20"/>
              </w:rPr>
              <w:t xml:space="preserve"> </w:t>
            </w:r>
            <w:r>
              <w:rPr>
                <w:sz w:val="20"/>
              </w:rPr>
              <w:t>ideas.</w:t>
            </w:r>
          </w:p>
          <w:p w14:paraId="09C549E7" w14:textId="77777777" w:rsidR="0066230A" w:rsidRDefault="0066230A" w:rsidP="00350761">
            <w:pPr>
              <w:pStyle w:val="TableParagraph"/>
              <w:numPr>
                <w:ilvl w:val="0"/>
                <w:numId w:val="6"/>
              </w:numPr>
              <w:tabs>
                <w:tab w:val="left" w:pos="826"/>
                <w:tab w:val="left" w:pos="827"/>
              </w:tabs>
              <w:spacing w:before="2" w:line="237" w:lineRule="auto"/>
              <w:ind w:right="847"/>
              <w:rPr>
                <w:sz w:val="20"/>
              </w:rPr>
            </w:pPr>
            <w:r>
              <w:rPr>
                <w:sz w:val="20"/>
              </w:rPr>
              <w:t>Appreciate the different contexts</w:t>
            </w:r>
            <w:r>
              <w:rPr>
                <w:spacing w:val="-16"/>
                <w:sz w:val="20"/>
              </w:rPr>
              <w:t xml:space="preserve"> </w:t>
            </w:r>
            <w:r>
              <w:rPr>
                <w:sz w:val="20"/>
              </w:rPr>
              <w:t>of different</w:t>
            </w:r>
            <w:r>
              <w:rPr>
                <w:spacing w:val="-3"/>
                <w:sz w:val="20"/>
              </w:rPr>
              <w:t xml:space="preserve"> </w:t>
            </w:r>
            <w:r>
              <w:rPr>
                <w:sz w:val="20"/>
              </w:rPr>
              <w:t>texts.</w:t>
            </w:r>
          </w:p>
          <w:p w14:paraId="70B0CE13" w14:textId="77777777" w:rsidR="0066230A" w:rsidRDefault="0066230A" w:rsidP="00350761">
            <w:pPr>
              <w:pStyle w:val="TableParagraph"/>
              <w:numPr>
                <w:ilvl w:val="0"/>
                <w:numId w:val="6"/>
              </w:numPr>
              <w:tabs>
                <w:tab w:val="left" w:pos="827"/>
              </w:tabs>
              <w:ind w:right="355"/>
              <w:jc w:val="both"/>
              <w:rPr>
                <w:sz w:val="20"/>
              </w:rPr>
            </w:pPr>
            <w:proofErr w:type="spellStart"/>
            <w:r>
              <w:rPr>
                <w:sz w:val="20"/>
              </w:rPr>
              <w:t>Summarise</w:t>
            </w:r>
            <w:proofErr w:type="spellEnd"/>
            <w:r>
              <w:rPr>
                <w:sz w:val="20"/>
              </w:rPr>
              <w:t xml:space="preserve">, </w:t>
            </w:r>
            <w:proofErr w:type="spellStart"/>
            <w:r>
              <w:rPr>
                <w:sz w:val="20"/>
              </w:rPr>
              <w:t>synthesise</w:t>
            </w:r>
            <w:proofErr w:type="spellEnd"/>
            <w:r>
              <w:rPr>
                <w:sz w:val="20"/>
              </w:rPr>
              <w:t xml:space="preserve"> and compare</w:t>
            </w:r>
            <w:r>
              <w:rPr>
                <w:spacing w:val="-20"/>
                <w:sz w:val="20"/>
              </w:rPr>
              <w:t xml:space="preserve"> </w:t>
            </w:r>
            <w:r>
              <w:rPr>
                <w:sz w:val="20"/>
              </w:rPr>
              <w:t>texts confident, supporting ideas with judicious references.</w:t>
            </w:r>
          </w:p>
          <w:p w14:paraId="49DEA0B8" w14:textId="77777777" w:rsidR="0066230A" w:rsidRDefault="0066230A" w:rsidP="00350761">
            <w:pPr>
              <w:pStyle w:val="TableParagraph"/>
              <w:numPr>
                <w:ilvl w:val="0"/>
                <w:numId w:val="6"/>
              </w:numPr>
              <w:tabs>
                <w:tab w:val="left" w:pos="827"/>
              </w:tabs>
              <w:spacing w:before="2"/>
              <w:ind w:right="173"/>
              <w:jc w:val="both"/>
              <w:rPr>
                <w:sz w:val="20"/>
              </w:rPr>
            </w:pPr>
            <w:r>
              <w:rPr>
                <w:sz w:val="20"/>
              </w:rPr>
              <w:t>Write accurately, effectively and</w:t>
            </w:r>
            <w:r>
              <w:rPr>
                <w:spacing w:val="-15"/>
                <w:sz w:val="20"/>
              </w:rPr>
              <w:t xml:space="preserve"> </w:t>
            </w:r>
            <w:r>
              <w:rPr>
                <w:sz w:val="20"/>
              </w:rPr>
              <w:t>analytically about their reading, using Standard</w:t>
            </w:r>
            <w:r>
              <w:rPr>
                <w:spacing w:val="-20"/>
                <w:sz w:val="20"/>
              </w:rPr>
              <w:t xml:space="preserve"> </w:t>
            </w:r>
            <w:r>
              <w:rPr>
                <w:sz w:val="20"/>
              </w:rPr>
              <w:t>English.</w:t>
            </w:r>
          </w:p>
          <w:p w14:paraId="7CC88962" w14:textId="77777777" w:rsidR="0066230A" w:rsidRDefault="0066230A" w:rsidP="00350761">
            <w:pPr>
              <w:pStyle w:val="TableParagraph"/>
              <w:numPr>
                <w:ilvl w:val="0"/>
                <w:numId w:val="6"/>
              </w:numPr>
              <w:tabs>
                <w:tab w:val="left" w:pos="827"/>
              </w:tabs>
              <w:spacing w:before="1"/>
              <w:ind w:right="114"/>
              <w:jc w:val="both"/>
              <w:rPr>
                <w:sz w:val="20"/>
              </w:rPr>
            </w:pPr>
            <w:r>
              <w:rPr>
                <w:sz w:val="20"/>
              </w:rPr>
              <w:t>Acquire and use a wide vocabulary,</w:t>
            </w:r>
            <w:r>
              <w:rPr>
                <w:spacing w:val="-22"/>
                <w:sz w:val="20"/>
              </w:rPr>
              <w:t xml:space="preserve"> </w:t>
            </w:r>
            <w:r>
              <w:rPr>
                <w:sz w:val="20"/>
              </w:rPr>
              <w:t>including the grammatical terminology and</w:t>
            </w:r>
            <w:r>
              <w:rPr>
                <w:spacing w:val="-6"/>
                <w:sz w:val="20"/>
              </w:rPr>
              <w:t xml:space="preserve"> </w:t>
            </w:r>
            <w:r>
              <w:rPr>
                <w:sz w:val="20"/>
              </w:rPr>
              <w:t>other</w:t>
            </w:r>
          </w:p>
        </w:tc>
      </w:tr>
    </w:tbl>
    <w:p w14:paraId="4C9F023D" w14:textId="77777777" w:rsidR="0066230A" w:rsidRDefault="0066230A" w:rsidP="0066230A">
      <w:pPr>
        <w:jc w:val="both"/>
        <w:rPr>
          <w:sz w:val="20"/>
        </w:rPr>
        <w:sectPr w:rsidR="0066230A">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4321"/>
        <w:gridCol w:w="4746"/>
        <w:gridCol w:w="4596"/>
      </w:tblGrid>
      <w:tr w:rsidR="0066230A" w14:paraId="5C5D10D2" w14:textId="77777777" w:rsidTr="00350761">
        <w:trPr>
          <w:trHeight w:val="4609"/>
        </w:trPr>
        <w:tc>
          <w:tcPr>
            <w:tcW w:w="1730" w:type="dxa"/>
            <w:tcBorders>
              <w:bottom w:val="single" w:sz="6" w:space="0" w:color="000000"/>
            </w:tcBorders>
          </w:tcPr>
          <w:p w14:paraId="0B25A9D7" w14:textId="77777777" w:rsidR="0066230A" w:rsidRDefault="0066230A" w:rsidP="00350761">
            <w:pPr>
              <w:pStyle w:val="TableParagraph"/>
              <w:ind w:left="0"/>
              <w:rPr>
                <w:rFonts w:ascii="Times New Roman"/>
                <w:sz w:val="20"/>
              </w:rPr>
            </w:pPr>
          </w:p>
        </w:tc>
        <w:tc>
          <w:tcPr>
            <w:tcW w:w="4321" w:type="dxa"/>
            <w:tcBorders>
              <w:bottom w:val="single" w:sz="6" w:space="0" w:color="000000"/>
            </w:tcBorders>
          </w:tcPr>
          <w:p w14:paraId="3EF1621D" w14:textId="77777777" w:rsidR="0066230A" w:rsidRDefault="0066230A" w:rsidP="00350761">
            <w:pPr>
              <w:pStyle w:val="TableParagraph"/>
              <w:numPr>
                <w:ilvl w:val="0"/>
                <w:numId w:val="5"/>
              </w:numPr>
              <w:tabs>
                <w:tab w:val="left" w:pos="830"/>
                <w:tab w:val="left" w:pos="831"/>
              </w:tabs>
              <w:ind w:right="268"/>
              <w:rPr>
                <w:sz w:val="20"/>
              </w:rPr>
            </w:pPr>
            <w:r>
              <w:rPr>
                <w:sz w:val="20"/>
              </w:rPr>
              <w:t>There will be an occasional use of Standard English with limited control</w:t>
            </w:r>
            <w:r>
              <w:rPr>
                <w:spacing w:val="-16"/>
                <w:sz w:val="20"/>
              </w:rPr>
              <w:t xml:space="preserve"> </w:t>
            </w:r>
            <w:r>
              <w:rPr>
                <w:sz w:val="20"/>
              </w:rPr>
              <w:t>of agreement.</w:t>
            </w:r>
          </w:p>
          <w:p w14:paraId="4D4DD78A" w14:textId="77777777" w:rsidR="0066230A" w:rsidRDefault="0066230A" w:rsidP="00350761">
            <w:pPr>
              <w:pStyle w:val="TableParagraph"/>
              <w:numPr>
                <w:ilvl w:val="0"/>
                <w:numId w:val="5"/>
              </w:numPr>
              <w:tabs>
                <w:tab w:val="left" w:pos="830"/>
                <w:tab w:val="left" w:pos="831"/>
              </w:tabs>
              <w:rPr>
                <w:sz w:val="20"/>
              </w:rPr>
            </w:pPr>
            <w:r>
              <w:rPr>
                <w:sz w:val="20"/>
              </w:rPr>
              <w:t>Accurate basic</w:t>
            </w:r>
            <w:r>
              <w:rPr>
                <w:spacing w:val="-1"/>
                <w:sz w:val="20"/>
              </w:rPr>
              <w:t xml:space="preserve"> </w:t>
            </w:r>
            <w:r>
              <w:rPr>
                <w:sz w:val="20"/>
              </w:rPr>
              <w:t>spelling.</w:t>
            </w:r>
          </w:p>
          <w:p w14:paraId="3E529D47" w14:textId="77777777" w:rsidR="0066230A" w:rsidRDefault="0066230A" w:rsidP="00350761">
            <w:pPr>
              <w:pStyle w:val="TableParagraph"/>
              <w:numPr>
                <w:ilvl w:val="0"/>
                <w:numId w:val="5"/>
              </w:numPr>
              <w:tabs>
                <w:tab w:val="left" w:pos="830"/>
                <w:tab w:val="left" w:pos="831"/>
              </w:tabs>
              <w:spacing w:line="254" w:lineRule="auto"/>
              <w:ind w:right="194"/>
              <w:rPr>
                <w:sz w:val="20"/>
              </w:rPr>
            </w:pPr>
            <w:r>
              <w:rPr>
                <w:sz w:val="20"/>
              </w:rPr>
              <w:t xml:space="preserve">Pupils are able to speak with some confidence about the meaning of the texts being </w:t>
            </w:r>
            <w:proofErr w:type="spellStart"/>
            <w:r>
              <w:rPr>
                <w:sz w:val="20"/>
              </w:rPr>
              <w:t>analysed</w:t>
            </w:r>
            <w:proofErr w:type="spellEnd"/>
            <w:r>
              <w:rPr>
                <w:sz w:val="20"/>
              </w:rPr>
              <w:t>, discuss their ideas and opinions with others and listen</w:t>
            </w:r>
            <w:r>
              <w:rPr>
                <w:spacing w:val="-24"/>
                <w:sz w:val="20"/>
              </w:rPr>
              <w:t xml:space="preserve"> </w:t>
            </w:r>
            <w:r>
              <w:rPr>
                <w:sz w:val="20"/>
              </w:rPr>
              <w:t>well.</w:t>
            </w:r>
          </w:p>
        </w:tc>
        <w:tc>
          <w:tcPr>
            <w:tcW w:w="4746" w:type="dxa"/>
            <w:tcBorders>
              <w:bottom w:val="single" w:sz="6" w:space="0" w:color="000000"/>
            </w:tcBorders>
          </w:tcPr>
          <w:p w14:paraId="026885F6" w14:textId="77777777" w:rsidR="0066230A" w:rsidRDefault="0066230A" w:rsidP="00350761">
            <w:pPr>
              <w:pStyle w:val="TableParagraph"/>
              <w:numPr>
                <w:ilvl w:val="0"/>
                <w:numId w:val="4"/>
              </w:numPr>
              <w:tabs>
                <w:tab w:val="left" w:pos="876"/>
                <w:tab w:val="left" w:pos="877"/>
              </w:tabs>
              <w:ind w:right="164" w:hanging="361"/>
              <w:rPr>
                <w:rFonts w:ascii="Symbol" w:hAnsi="Symbol"/>
                <w:sz w:val="20"/>
              </w:rPr>
            </w:pPr>
            <w:r>
              <w:tab/>
            </w:r>
            <w:r>
              <w:rPr>
                <w:sz w:val="20"/>
              </w:rPr>
              <w:t>Pupils will use a variety of links between</w:t>
            </w:r>
            <w:r>
              <w:rPr>
                <w:spacing w:val="-29"/>
                <w:sz w:val="20"/>
              </w:rPr>
              <w:t xml:space="preserve"> </w:t>
            </w:r>
            <w:r>
              <w:rPr>
                <w:sz w:val="20"/>
              </w:rPr>
              <w:t>their ideas and will use clear paragraphs and discourse</w:t>
            </w:r>
            <w:r>
              <w:rPr>
                <w:spacing w:val="-1"/>
                <w:sz w:val="20"/>
              </w:rPr>
              <w:t xml:space="preserve"> </w:t>
            </w:r>
            <w:r>
              <w:rPr>
                <w:sz w:val="20"/>
              </w:rPr>
              <w:t>markers.</w:t>
            </w:r>
          </w:p>
          <w:p w14:paraId="7EE7E7AF" w14:textId="77777777" w:rsidR="0066230A" w:rsidRDefault="0066230A" w:rsidP="00350761">
            <w:pPr>
              <w:pStyle w:val="TableParagraph"/>
              <w:numPr>
                <w:ilvl w:val="0"/>
                <w:numId w:val="4"/>
              </w:numPr>
              <w:tabs>
                <w:tab w:val="left" w:pos="831"/>
                <w:tab w:val="left" w:pos="832"/>
              </w:tabs>
              <w:spacing w:line="237" w:lineRule="auto"/>
              <w:ind w:right="113" w:hanging="361"/>
              <w:rPr>
                <w:rFonts w:ascii="Symbol" w:hAnsi="Symbol"/>
                <w:sz w:val="20"/>
              </w:rPr>
            </w:pPr>
            <w:r>
              <w:rPr>
                <w:sz w:val="20"/>
              </w:rPr>
              <w:t>Sentence demarcation will be mostly secure and accurate and there will be some control</w:t>
            </w:r>
            <w:r>
              <w:rPr>
                <w:spacing w:val="-20"/>
                <w:sz w:val="20"/>
              </w:rPr>
              <w:t xml:space="preserve"> </w:t>
            </w:r>
            <w:r>
              <w:rPr>
                <w:sz w:val="20"/>
              </w:rPr>
              <w:t>of a range of</w:t>
            </w:r>
            <w:r>
              <w:rPr>
                <w:spacing w:val="-4"/>
                <w:sz w:val="20"/>
              </w:rPr>
              <w:t xml:space="preserve"> </w:t>
            </w:r>
            <w:r>
              <w:rPr>
                <w:sz w:val="20"/>
              </w:rPr>
              <w:t>punctuation.</w:t>
            </w:r>
          </w:p>
          <w:p w14:paraId="21B0230F" w14:textId="77777777" w:rsidR="0066230A" w:rsidRDefault="0066230A" w:rsidP="00350761">
            <w:pPr>
              <w:pStyle w:val="TableParagraph"/>
              <w:numPr>
                <w:ilvl w:val="0"/>
                <w:numId w:val="4"/>
              </w:numPr>
              <w:tabs>
                <w:tab w:val="left" w:pos="831"/>
                <w:tab w:val="left" w:pos="832"/>
              </w:tabs>
              <w:spacing w:before="1"/>
              <w:ind w:right="474" w:hanging="361"/>
              <w:rPr>
                <w:rFonts w:ascii="Symbol" w:hAnsi="Symbol"/>
                <w:sz w:val="20"/>
              </w:rPr>
            </w:pPr>
            <w:r>
              <w:rPr>
                <w:sz w:val="20"/>
              </w:rPr>
              <w:t>Pupils will use Standard English with</w:t>
            </w:r>
            <w:r>
              <w:rPr>
                <w:spacing w:val="-17"/>
                <w:sz w:val="20"/>
              </w:rPr>
              <w:t xml:space="preserve"> </w:t>
            </w:r>
            <w:r>
              <w:rPr>
                <w:sz w:val="20"/>
              </w:rPr>
              <w:t>some control of</w:t>
            </w:r>
            <w:r>
              <w:rPr>
                <w:spacing w:val="-5"/>
                <w:sz w:val="20"/>
              </w:rPr>
              <w:t xml:space="preserve"> </w:t>
            </w:r>
            <w:r>
              <w:rPr>
                <w:sz w:val="20"/>
              </w:rPr>
              <w:t>agreement.</w:t>
            </w:r>
          </w:p>
          <w:p w14:paraId="7D3DB204" w14:textId="77777777" w:rsidR="0066230A" w:rsidRDefault="0066230A" w:rsidP="00350761">
            <w:pPr>
              <w:pStyle w:val="TableParagraph"/>
              <w:numPr>
                <w:ilvl w:val="0"/>
                <w:numId w:val="4"/>
              </w:numPr>
              <w:tabs>
                <w:tab w:val="left" w:pos="831"/>
                <w:tab w:val="left" w:pos="832"/>
              </w:tabs>
              <w:spacing w:before="1"/>
              <w:ind w:right="615" w:hanging="361"/>
              <w:rPr>
                <w:rFonts w:ascii="Symbol" w:hAnsi="Symbol"/>
                <w:sz w:val="20"/>
              </w:rPr>
            </w:pPr>
            <w:r>
              <w:rPr>
                <w:sz w:val="20"/>
              </w:rPr>
              <w:t>Some accurate spelling of more</w:t>
            </w:r>
            <w:r>
              <w:rPr>
                <w:spacing w:val="-18"/>
                <w:sz w:val="20"/>
              </w:rPr>
              <w:t xml:space="preserve"> </w:t>
            </w:r>
            <w:r>
              <w:rPr>
                <w:sz w:val="20"/>
              </w:rPr>
              <w:t>complex words.</w:t>
            </w:r>
          </w:p>
          <w:p w14:paraId="42E32CCD" w14:textId="77777777" w:rsidR="0066230A" w:rsidRDefault="0066230A" w:rsidP="00350761">
            <w:pPr>
              <w:pStyle w:val="TableParagraph"/>
              <w:numPr>
                <w:ilvl w:val="0"/>
                <w:numId w:val="4"/>
              </w:numPr>
              <w:tabs>
                <w:tab w:val="left" w:pos="831"/>
                <w:tab w:val="left" w:pos="832"/>
              </w:tabs>
              <w:spacing w:before="2"/>
              <w:ind w:right="416" w:hanging="361"/>
              <w:rPr>
                <w:rFonts w:ascii="Symbol" w:hAnsi="Symbol"/>
                <w:color w:val="BE8F00"/>
                <w:sz w:val="20"/>
              </w:rPr>
            </w:pPr>
            <w:r>
              <w:rPr>
                <w:sz w:val="20"/>
              </w:rPr>
              <w:t xml:space="preserve">Pupils are able to speak clearly and with confidence about the texts being </w:t>
            </w:r>
            <w:proofErr w:type="spellStart"/>
            <w:r>
              <w:rPr>
                <w:sz w:val="20"/>
              </w:rPr>
              <w:t>analysed</w:t>
            </w:r>
            <w:proofErr w:type="spellEnd"/>
            <w:r>
              <w:rPr>
                <w:sz w:val="20"/>
              </w:rPr>
              <w:t>. They share ideas and opinions in a clear manner and listen well to others, often questioning</w:t>
            </w:r>
            <w:r>
              <w:rPr>
                <w:spacing w:val="-1"/>
                <w:sz w:val="20"/>
              </w:rPr>
              <w:t xml:space="preserve"> </w:t>
            </w:r>
            <w:r>
              <w:rPr>
                <w:sz w:val="20"/>
              </w:rPr>
              <w:t>speakers.</w:t>
            </w:r>
          </w:p>
        </w:tc>
        <w:tc>
          <w:tcPr>
            <w:tcW w:w="4596" w:type="dxa"/>
            <w:tcBorders>
              <w:bottom w:val="single" w:sz="6" w:space="0" w:color="000000"/>
            </w:tcBorders>
          </w:tcPr>
          <w:p w14:paraId="203A9D4D" w14:textId="77777777" w:rsidR="0066230A" w:rsidRDefault="0066230A" w:rsidP="00350761">
            <w:pPr>
              <w:pStyle w:val="TableParagraph"/>
              <w:ind w:left="826"/>
              <w:rPr>
                <w:sz w:val="20"/>
              </w:rPr>
            </w:pPr>
            <w:r>
              <w:rPr>
                <w:sz w:val="20"/>
              </w:rPr>
              <w:t xml:space="preserve">literary and linguistic terms they need to </w:t>
            </w:r>
            <w:proofErr w:type="spellStart"/>
            <w:r>
              <w:rPr>
                <w:sz w:val="20"/>
              </w:rPr>
              <w:t>analyse</w:t>
            </w:r>
            <w:proofErr w:type="spellEnd"/>
            <w:r>
              <w:rPr>
                <w:sz w:val="20"/>
              </w:rPr>
              <w:t xml:space="preserve"> and evaluate what they read.</w:t>
            </w:r>
          </w:p>
          <w:p w14:paraId="03B14AE0" w14:textId="77777777" w:rsidR="0066230A" w:rsidRDefault="0066230A" w:rsidP="00350761">
            <w:pPr>
              <w:pStyle w:val="TableParagraph"/>
              <w:numPr>
                <w:ilvl w:val="0"/>
                <w:numId w:val="3"/>
              </w:numPr>
              <w:tabs>
                <w:tab w:val="left" w:pos="826"/>
                <w:tab w:val="left" w:pos="827"/>
              </w:tabs>
              <w:ind w:hanging="361"/>
              <w:rPr>
                <w:sz w:val="20"/>
              </w:rPr>
            </w:pPr>
            <w:r>
              <w:rPr>
                <w:sz w:val="20"/>
              </w:rPr>
              <w:t>Write in a compelling and convincing</w:t>
            </w:r>
            <w:r>
              <w:rPr>
                <w:spacing w:val="-11"/>
                <w:sz w:val="20"/>
              </w:rPr>
              <w:t xml:space="preserve"> </w:t>
            </w:r>
            <w:r>
              <w:rPr>
                <w:sz w:val="20"/>
              </w:rPr>
              <w:t>way.</w:t>
            </w:r>
          </w:p>
          <w:p w14:paraId="439213D2" w14:textId="77777777" w:rsidR="0066230A" w:rsidRDefault="0066230A" w:rsidP="00350761">
            <w:pPr>
              <w:pStyle w:val="TableParagraph"/>
              <w:numPr>
                <w:ilvl w:val="0"/>
                <w:numId w:val="3"/>
              </w:numPr>
              <w:tabs>
                <w:tab w:val="left" w:pos="826"/>
                <w:tab w:val="left" w:pos="827"/>
              </w:tabs>
              <w:spacing w:line="237" w:lineRule="auto"/>
              <w:ind w:right="113"/>
              <w:rPr>
                <w:sz w:val="20"/>
              </w:rPr>
            </w:pPr>
            <w:r>
              <w:rPr>
                <w:sz w:val="20"/>
              </w:rPr>
              <w:t>Increasingly sophisticated vocabulary</w:t>
            </w:r>
            <w:r>
              <w:rPr>
                <w:spacing w:val="-16"/>
                <w:sz w:val="20"/>
              </w:rPr>
              <w:t xml:space="preserve"> </w:t>
            </w:r>
            <w:r>
              <w:rPr>
                <w:sz w:val="20"/>
              </w:rPr>
              <w:t>chosen for</w:t>
            </w:r>
            <w:r>
              <w:rPr>
                <w:spacing w:val="-2"/>
                <w:sz w:val="20"/>
              </w:rPr>
              <w:t xml:space="preserve"> </w:t>
            </w:r>
            <w:r>
              <w:rPr>
                <w:sz w:val="20"/>
              </w:rPr>
              <w:t>effect.</w:t>
            </w:r>
          </w:p>
          <w:p w14:paraId="560F2BB7" w14:textId="77777777" w:rsidR="0066230A" w:rsidRDefault="0066230A" w:rsidP="00350761">
            <w:pPr>
              <w:pStyle w:val="TableParagraph"/>
              <w:numPr>
                <w:ilvl w:val="0"/>
                <w:numId w:val="3"/>
              </w:numPr>
              <w:tabs>
                <w:tab w:val="left" w:pos="826"/>
                <w:tab w:val="left" w:pos="827"/>
              </w:tabs>
              <w:ind w:right="828"/>
              <w:rPr>
                <w:sz w:val="20"/>
              </w:rPr>
            </w:pPr>
            <w:r>
              <w:rPr>
                <w:sz w:val="20"/>
              </w:rPr>
              <w:t>Sentence demarcation is secure</w:t>
            </w:r>
            <w:r>
              <w:rPr>
                <w:spacing w:val="-15"/>
                <w:sz w:val="20"/>
              </w:rPr>
              <w:t xml:space="preserve"> </w:t>
            </w:r>
            <w:r>
              <w:rPr>
                <w:sz w:val="20"/>
              </w:rPr>
              <w:t>and accurate.</w:t>
            </w:r>
          </w:p>
          <w:p w14:paraId="1F0CEFD0" w14:textId="77777777" w:rsidR="0066230A" w:rsidRDefault="0066230A" w:rsidP="00350761">
            <w:pPr>
              <w:pStyle w:val="TableParagraph"/>
              <w:numPr>
                <w:ilvl w:val="0"/>
                <w:numId w:val="3"/>
              </w:numPr>
              <w:tabs>
                <w:tab w:val="left" w:pos="826"/>
                <w:tab w:val="left" w:pos="827"/>
              </w:tabs>
              <w:ind w:right="738"/>
              <w:rPr>
                <w:sz w:val="20"/>
              </w:rPr>
            </w:pPr>
            <w:r>
              <w:rPr>
                <w:sz w:val="20"/>
              </w:rPr>
              <w:t>Wide range of punctuation used</w:t>
            </w:r>
            <w:r>
              <w:rPr>
                <w:spacing w:val="-18"/>
                <w:sz w:val="20"/>
              </w:rPr>
              <w:t xml:space="preserve"> </w:t>
            </w:r>
            <w:r>
              <w:rPr>
                <w:sz w:val="20"/>
              </w:rPr>
              <w:t>with success.</w:t>
            </w:r>
          </w:p>
          <w:p w14:paraId="4E58BA5B" w14:textId="77777777" w:rsidR="0066230A" w:rsidRDefault="0066230A" w:rsidP="00350761">
            <w:pPr>
              <w:pStyle w:val="TableParagraph"/>
              <w:numPr>
                <w:ilvl w:val="0"/>
                <w:numId w:val="3"/>
              </w:numPr>
              <w:tabs>
                <w:tab w:val="left" w:pos="826"/>
                <w:tab w:val="left" w:pos="827"/>
              </w:tabs>
              <w:ind w:hanging="361"/>
              <w:rPr>
                <w:sz w:val="20"/>
              </w:rPr>
            </w:pPr>
            <w:r>
              <w:rPr>
                <w:sz w:val="20"/>
              </w:rPr>
              <w:t>Variety of sentences forms used for</w:t>
            </w:r>
            <w:r>
              <w:rPr>
                <w:spacing w:val="-9"/>
                <w:sz w:val="20"/>
              </w:rPr>
              <w:t xml:space="preserve"> </w:t>
            </w:r>
            <w:r>
              <w:rPr>
                <w:sz w:val="20"/>
              </w:rPr>
              <w:t>effect.</w:t>
            </w:r>
          </w:p>
          <w:p w14:paraId="3CF20CF3" w14:textId="77777777" w:rsidR="0066230A" w:rsidRDefault="0066230A" w:rsidP="00350761">
            <w:pPr>
              <w:pStyle w:val="TableParagraph"/>
              <w:numPr>
                <w:ilvl w:val="0"/>
                <w:numId w:val="3"/>
              </w:numPr>
              <w:tabs>
                <w:tab w:val="left" w:pos="826"/>
                <w:tab w:val="left" w:pos="827"/>
              </w:tabs>
              <w:ind w:hanging="361"/>
              <w:rPr>
                <w:sz w:val="20"/>
              </w:rPr>
            </w:pPr>
            <w:r>
              <w:rPr>
                <w:sz w:val="20"/>
              </w:rPr>
              <w:t>Uses Standard English</w:t>
            </w:r>
            <w:r>
              <w:rPr>
                <w:spacing w:val="-3"/>
                <w:sz w:val="20"/>
              </w:rPr>
              <w:t xml:space="preserve"> </w:t>
            </w:r>
            <w:r>
              <w:rPr>
                <w:sz w:val="20"/>
              </w:rPr>
              <w:t>appropriately.</w:t>
            </w:r>
          </w:p>
          <w:p w14:paraId="2CE7A297" w14:textId="77777777" w:rsidR="0066230A" w:rsidRDefault="0066230A" w:rsidP="00350761">
            <w:pPr>
              <w:pStyle w:val="TableParagraph"/>
              <w:numPr>
                <w:ilvl w:val="0"/>
                <w:numId w:val="3"/>
              </w:numPr>
              <w:tabs>
                <w:tab w:val="left" w:pos="826"/>
                <w:tab w:val="left" w:pos="827"/>
              </w:tabs>
              <w:spacing w:before="1"/>
              <w:ind w:hanging="361"/>
              <w:rPr>
                <w:sz w:val="20"/>
              </w:rPr>
            </w:pPr>
            <w:r>
              <w:rPr>
                <w:sz w:val="20"/>
              </w:rPr>
              <w:t>Accurate spelling of more complex</w:t>
            </w:r>
            <w:r>
              <w:rPr>
                <w:spacing w:val="-10"/>
                <w:sz w:val="20"/>
              </w:rPr>
              <w:t xml:space="preserve"> </w:t>
            </w:r>
            <w:r>
              <w:rPr>
                <w:sz w:val="20"/>
              </w:rPr>
              <w:t>words.</w:t>
            </w:r>
          </w:p>
          <w:p w14:paraId="4D554C4D" w14:textId="77777777" w:rsidR="0066230A" w:rsidRDefault="0066230A" w:rsidP="00350761">
            <w:pPr>
              <w:pStyle w:val="TableParagraph"/>
              <w:numPr>
                <w:ilvl w:val="0"/>
                <w:numId w:val="3"/>
              </w:numPr>
              <w:tabs>
                <w:tab w:val="left" w:pos="826"/>
                <w:tab w:val="left" w:pos="827"/>
              </w:tabs>
              <w:spacing w:line="254" w:lineRule="auto"/>
              <w:ind w:right="219"/>
              <w:rPr>
                <w:sz w:val="20"/>
              </w:rPr>
            </w:pPr>
            <w:r>
              <w:rPr>
                <w:sz w:val="20"/>
              </w:rPr>
              <w:t>Pupils are able to speak in a standard and sophisticated manner about the texts</w:t>
            </w:r>
            <w:r>
              <w:rPr>
                <w:spacing w:val="-19"/>
                <w:sz w:val="20"/>
              </w:rPr>
              <w:t xml:space="preserve"> </w:t>
            </w:r>
            <w:r>
              <w:rPr>
                <w:sz w:val="20"/>
              </w:rPr>
              <w:t xml:space="preserve">being </w:t>
            </w:r>
            <w:proofErr w:type="spellStart"/>
            <w:r>
              <w:rPr>
                <w:sz w:val="20"/>
              </w:rPr>
              <w:t>analysed</w:t>
            </w:r>
            <w:proofErr w:type="spellEnd"/>
            <w:r>
              <w:rPr>
                <w:sz w:val="20"/>
              </w:rPr>
              <w:t>. They are able to share ideas and opinions in a thoughtful way and can converse with others in a mature</w:t>
            </w:r>
            <w:r>
              <w:rPr>
                <w:spacing w:val="-8"/>
                <w:sz w:val="20"/>
              </w:rPr>
              <w:t xml:space="preserve"> </w:t>
            </w:r>
            <w:r>
              <w:rPr>
                <w:sz w:val="20"/>
              </w:rPr>
              <w:t>way.</w:t>
            </w:r>
          </w:p>
        </w:tc>
      </w:tr>
      <w:tr w:rsidR="0066230A" w14:paraId="07031770" w14:textId="77777777" w:rsidTr="00350761">
        <w:trPr>
          <w:trHeight w:val="4029"/>
        </w:trPr>
        <w:tc>
          <w:tcPr>
            <w:tcW w:w="1730" w:type="dxa"/>
            <w:tcBorders>
              <w:top w:val="single" w:sz="6" w:space="0" w:color="000000"/>
            </w:tcBorders>
          </w:tcPr>
          <w:p w14:paraId="795B22E0" w14:textId="77777777" w:rsidR="0066230A" w:rsidRDefault="0066230A" w:rsidP="00350761">
            <w:pPr>
              <w:pStyle w:val="TableParagraph"/>
              <w:spacing w:line="237" w:lineRule="auto"/>
              <w:ind w:left="110" w:right="330"/>
            </w:pPr>
            <w:r>
              <w:t>Why this? Why now?</w:t>
            </w:r>
          </w:p>
        </w:tc>
        <w:tc>
          <w:tcPr>
            <w:tcW w:w="13663" w:type="dxa"/>
            <w:gridSpan w:val="3"/>
            <w:tcBorders>
              <w:top w:val="single" w:sz="6" w:space="0" w:color="000000"/>
            </w:tcBorders>
          </w:tcPr>
          <w:p w14:paraId="3855DC5E" w14:textId="77777777" w:rsidR="0066230A" w:rsidRDefault="0066230A" w:rsidP="00350761">
            <w:pPr>
              <w:pStyle w:val="TableParagraph"/>
              <w:ind w:left="111" w:right="277"/>
            </w:pPr>
            <w:r>
              <w:t>Throughout each term, students will explore either language paper 1 or paper 2 skills. Students will draw upon a range of texts as reading stimulus and engage with creative as well as real and relevant contexts. Students will have opportunities to develop higher-order reading and critical thinking skills that encourage genuine enquiry into different topics and themes.</w:t>
            </w:r>
          </w:p>
          <w:p w14:paraId="50F3D8B1" w14:textId="77777777" w:rsidR="0066230A" w:rsidRDefault="0066230A" w:rsidP="00350761">
            <w:pPr>
              <w:pStyle w:val="TableParagraph"/>
              <w:spacing w:line="242" w:lineRule="auto"/>
              <w:ind w:left="111" w:right="894"/>
            </w:pPr>
            <w:r>
              <w:t xml:space="preserve">This specification will ensure that students can read fluently and write effectively. Students will be able to demonstrate a confident control of Standard English and write grammatically correct sentences, deploying figurative language and </w:t>
            </w:r>
            <w:proofErr w:type="spellStart"/>
            <w:r>
              <w:t>analysing</w:t>
            </w:r>
            <w:proofErr w:type="spellEnd"/>
            <w:r>
              <w:t xml:space="preserve"> texts.</w:t>
            </w:r>
          </w:p>
          <w:p w14:paraId="35CCD046" w14:textId="77777777" w:rsidR="0066230A" w:rsidRDefault="0066230A" w:rsidP="00350761">
            <w:pPr>
              <w:pStyle w:val="TableParagraph"/>
              <w:spacing w:before="3"/>
              <w:ind w:left="0"/>
              <w:rPr>
                <w:rFonts w:ascii="Times New Roman"/>
              </w:rPr>
            </w:pPr>
          </w:p>
          <w:p w14:paraId="0D5EDC55" w14:textId="77777777" w:rsidR="0066230A" w:rsidRDefault="0066230A" w:rsidP="00350761">
            <w:pPr>
              <w:pStyle w:val="TableParagraph"/>
              <w:ind w:left="111"/>
              <w:rPr>
                <w:b/>
              </w:rPr>
            </w:pPr>
            <w:r>
              <w:rPr>
                <w:b/>
              </w:rPr>
              <w:t>Why do students complete both language paper 1 and paper 2 across each term? How does it build on students’ prior knowledge?</w:t>
            </w:r>
          </w:p>
          <w:p w14:paraId="0B3766A0" w14:textId="77777777" w:rsidR="0066230A" w:rsidRDefault="0066230A" w:rsidP="00350761">
            <w:pPr>
              <w:pStyle w:val="TableParagraph"/>
              <w:spacing w:before="1"/>
              <w:ind w:left="111" w:right="19"/>
            </w:pPr>
            <w:r>
              <w:t>By studying this unit of work, pupils will consolidate and revise their learning from year 10, but will now have a closer focus on texts that will prepare pupils for external assessment. Pupils will develop their comprehension and analytical skills by accessing a range of fiction and non-fiction extracts. They will also develop their skimming and scanning, evaluative and comparative skills, alongside their creative and transactional written skills too.</w:t>
            </w:r>
          </w:p>
          <w:p w14:paraId="6768AF03" w14:textId="77777777" w:rsidR="0066230A" w:rsidRDefault="0066230A" w:rsidP="00350761">
            <w:pPr>
              <w:pStyle w:val="TableParagraph"/>
              <w:spacing w:before="6"/>
              <w:ind w:left="0"/>
              <w:rPr>
                <w:rFonts w:ascii="Times New Roman"/>
                <w:sz w:val="23"/>
              </w:rPr>
            </w:pPr>
          </w:p>
          <w:p w14:paraId="360EEA58" w14:textId="77777777" w:rsidR="0066230A" w:rsidRDefault="0066230A" w:rsidP="00350761">
            <w:pPr>
              <w:pStyle w:val="TableParagraph"/>
              <w:spacing w:line="267" w:lineRule="exact"/>
              <w:ind w:left="111"/>
              <w:rPr>
                <w:b/>
              </w:rPr>
            </w:pPr>
            <w:r>
              <w:rPr>
                <w:b/>
              </w:rPr>
              <w:t>How does this unit provide a foundation for future learning?</w:t>
            </w:r>
          </w:p>
          <w:p w14:paraId="75410D27" w14:textId="77777777" w:rsidR="0066230A" w:rsidRDefault="0066230A" w:rsidP="00350761">
            <w:pPr>
              <w:pStyle w:val="TableParagraph"/>
              <w:spacing w:line="267" w:lineRule="exact"/>
              <w:ind w:left="111"/>
            </w:pPr>
            <w:r>
              <w:t>This will enable pupils to develop their skills in English Language paper 1 and 2 and will provide a good foundation for A-Level subjects or other</w:t>
            </w:r>
          </w:p>
          <w:p w14:paraId="5BA2938B" w14:textId="77777777" w:rsidR="0066230A" w:rsidRDefault="0066230A" w:rsidP="00350761">
            <w:pPr>
              <w:pStyle w:val="TableParagraph"/>
              <w:spacing w:before="1" w:line="270" w:lineRule="atLeast"/>
              <w:ind w:left="111"/>
            </w:pPr>
            <w:r>
              <w:t>qualifications that may require the aforementioned skills, especially writing at length and sharing opinions. Both of these papers demand pupils to operate in an independent way – they are required to read difficult texts and respond to these in a sophisticated manner.</w:t>
            </w:r>
          </w:p>
        </w:tc>
      </w:tr>
      <w:tr w:rsidR="0066230A" w14:paraId="077D6150" w14:textId="77777777" w:rsidTr="00350761">
        <w:trPr>
          <w:trHeight w:val="1610"/>
        </w:trPr>
        <w:tc>
          <w:tcPr>
            <w:tcW w:w="1730" w:type="dxa"/>
          </w:tcPr>
          <w:p w14:paraId="1CA6D24C" w14:textId="77777777" w:rsidR="0066230A" w:rsidRDefault="0066230A" w:rsidP="00350761">
            <w:pPr>
              <w:pStyle w:val="TableParagraph"/>
              <w:spacing w:line="242" w:lineRule="auto"/>
              <w:ind w:left="110" w:right="276"/>
            </w:pPr>
            <w:r>
              <w:t>Skills &amp; Characteristics</w:t>
            </w:r>
          </w:p>
        </w:tc>
        <w:tc>
          <w:tcPr>
            <w:tcW w:w="13663" w:type="dxa"/>
            <w:gridSpan w:val="3"/>
          </w:tcPr>
          <w:p w14:paraId="46DE6056" w14:textId="77777777" w:rsidR="0066230A" w:rsidRDefault="0066230A" w:rsidP="00350761">
            <w:pPr>
              <w:pStyle w:val="TableParagraph"/>
              <w:spacing w:line="260" w:lineRule="exact"/>
              <w:ind w:left="111"/>
            </w:pPr>
            <w:r>
              <w:t>Paper 1</w:t>
            </w:r>
          </w:p>
          <w:p w14:paraId="5C229BF5" w14:textId="77777777" w:rsidR="0066230A" w:rsidRDefault="0066230A" w:rsidP="00350761">
            <w:pPr>
              <w:pStyle w:val="TableParagraph"/>
              <w:numPr>
                <w:ilvl w:val="0"/>
                <w:numId w:val="2"/>
              </w:numPr>
              <w:tabs>
                <w:tab w:val="left" w:pos="336"/>
              </w:tabs>
              <w:spacing w:before="1"/>
            </w:pPr>
            <w:r>
              <w:t>Retrieve and select explicit and implicit</w:t>
            </w:r>
            <w:r>
              <w:rPr>
                <w:spacing w:val="-1"/>
              </w:rPr>
              <w:t xml:space="preserve"> </w:t>
            </w:r>
            <w:r>
              <w:t>information</w:t>
            </w:r>
          </w:p>
          <w:p w14:paraId="36C5E23E" w14:textId="77777777" w:rsidR="0066230A" w:rsidRDefault="0066230A" w:rsidP="00350761">
            <w:pPr>
              <w:pStyle w:val="TableParagraph"/>
              <w:numPr>
                <w:ilvl w:val="0"/>
                <w:numId w:val="2"/>
              </w:numPr>
              <w:tabs>
                <w:tab w:val="left" w:pos="336"/>
              </w:tabs>
              <w:spacing w:before="4" w:line="237" w:lineRule="auto"/>
              <w:ind w:left="111" w:right="409" w:firstLine="0"/>
            </w:pPr>
            <w:r>
              <w:t>Identify striking/unusual key words, phrases or sentence forms • Identify language devices • Explain what is the intended effect on the reader of the key words, phrases or sentence</w:t>
            </w:r>
            <w:r>
              <w:rPr>
                <w:spacing w:val="-4"/>
              </w:rPr>
              <w:t xml:space="preserve"> </w:t>
            </w:r>
            <w:r>
              <w:t>forms</w:t>
            </w:r>
          </w:p>
          <w:p w14:paraId="60852F00" w14:textId="77777777" w:rsidR="0066230A" w:rsidRDefault="0066230A" w:rsidP="00350761">
            <w:pPr>
              <w:pStyle w:val="TableParagraph"/>
              <w:numPr>
                <w:ilvl w:val="0"/>
                <w:numId w:val="2"/>
              </w:numPr>
              <w:tabs>
                <w:tab w:val="left" w:pos="336"/>
              </w:tabs>
              <w:spacing w:before="1"/>
            </w:pPr>
            <w:r>
              <w:t>Consider the structural impact of a text and explore the effect of structural techniques used by a</w:t>
            </w:r>
            <w:r>
              <w:rPr>
                <w:spacing w:val="-18"/>
              </w:rPr>
              <w:t xml:space="preserve"> </w:t>
            </w:r>
            <w:r>
              <w:t>writer</w:t>
            </w:r>
          </w:p>
          <w:p w14:paraId="706901F7" w14:textId="77777777" w:rsidR="0066230A" w:rsidRDefault="0066230A" w:rsidP="00350761">
            <w:pPr>
              <w:pStyle w:val="TableParagraph"/>
              <w:numPr>
                <w:ilvl w:val="0"/>
                <w:numId w:val="2"/>
              </w:numPr>
              <w:tabs>
                <w:tab w:val="left" w:pos="336"/>
              </w:tabs>
              <w:spacing w:before="2" w:line="254" w:lineRule="exact"/>
            </w:pPr>
            <w:r>
              <w:t>Evaluate a statement, considering methods the writer has used to impact your</w:t>
            </w:r>
            <w:r>
              <w:rPr>
                <w:spacing w:val="-7"/>
              </w:rPr>
              <w:t xml:space="preserve"> </w:t>
            </w:r>
            <w:r>
              <w:t>opinion.</w:t>
            </w:r>
          </w:p>
        </w:tc>
      </w:tr>
    </w:tbl>
    <w:p w14:paraId="700AE1D9" w14:textId="77777777" w:rsidR="0066230A" w:rsidRDefault="0066230A" w:rsidP="0066230A">
      <w:pPr>
        <w:spacing w:line="254" w:lineRule="exact"/>
        <w:sectPr w:rsidR="0066230A">
          <w:pgSz w:w="16840" w:h="11910" w:orient="landscape"/>
          <w:pgMar w:top="72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13664"/>
      </w:tblGrid>
      <w:tr w:rsidR="0066230A" w14:paraId="4EBE4D5B" w14:textId="77777777" w:rsidTr="00350761">
        <w:trPr>
          <w:trHeight w:val="3761"/>
        </w:trPr>
        <w:tc>
          <w:tcPr>
            <w:tcW w:w="1730" w:type="dxa"/>
          </w:tcPr>
          <w:p w14:paraId="6C872CFA" w14:textId="77777777" w:rsidR="0066230A" w:rsidRDefault="0066230A" w:rsidP="00350761">
            <w:pPr>
              <w:pStyle w:val="TableParagraph"/>
              <w:ind w:left="0"/>
              <w:rPr>
                <w:rFonts w:ascii="Times New Roman"/>
              </w:rPr>
            </w:pPr>
          </w:p>
        </w:tc>
        <w:tc>
          <w:tcPr>
            <w:tcW w:w="13664" w:type="dxa"/>
          </w:tcPr>
          <w:p w14:paraId="18D5696F" w14:textId="77777777" w:rsidR="0066230A" w:rsidRDefault="0066230A" w:rsidP="00350761">
            <w:pPr>
              <w:pStyle w:val="TableParagraph"/>
              <w:spacing w:line="237" w:lineRule="auto"/>
              <w:ind w:left="111" w:right="802"/>
            </w:pPr>
            <w:r>
              <w:t xml:space="preserve">5) Produce a piece of narrative or description, displaying a range of skills included, imagination, </w:t>
            </w:r>
            <w:proofErr w:type="spellStart"/>
            <w:r>
              <w:t>organisation</w:t>
            </w:r>
            <w:proofErr w:type="spellEnd"/>
            <w:r>
              <w:t>, figurative language and technical accuracy.</w:t>
            </w:r>
          </w:p>
          <w:p w14:paraId="4E3A8F7B" w14:textId="77777777" w:rsidR="0066230A" w:rsidRDefault="0066230A" w:rsidP="00350761">
            <w:pPr>
              <w:pStyle w:val="TableParagraph"/>
              <w:spacing w:before="4"/>
              <w:ind w:left="0"/>
              <w:rPr>
                <w:rFonts w:ascii="Times New Roman"/>
                <w:sz w:val="23"/>
              </w:rPr>
            </w:pPr>
          </w:p>
          <w:p w14:paraId="379F3874" w14:textId="77777777" w:rsidR="0066230A" w:rsidRDefault="0066230A" w:rsidP="00350761">
            <w:pPr>
              <w:pStyle w:val="TableParagraph"/>
              <w:ind w:left="111"/>
            </w:pPr>
            <w:r>
              <w:t>Paper 2</w:t>
            </w:r>
          </w:p>
          <w:p w14:paraId="72457AA7" w14:textId="77777777" w:rsidR="0066230A" w:rsidRDefault="0066230A" w:rsidP="00350761">
            <w:pPr>
              <w:pStyle w:val="TableParagraph"/>
              <w:numPr>
                <w:ilvl w:val="0"/>
                <w:numId w:val="1"/>
              </w:numPr>
              <w:tabs>
                <w:tab w:val="left" w:pos="336"/>
              </w:tabs>
              <w:spacing w:before="2" w:line="267" w:lineRule="exact"/>
            </w:pPr>
            <w:r>
              <w:t>Infer and interpret explicit and implicit</w:t>
            </w:r>
            <w:r>
              <w:rPr>
                <w:spacing w:val="-6"/>
              </w:rPr>
              <w:t xml:space="preserve"> </w:t>
            </w:r>
            <w:r>
              <w:t>information</w:t>
            </w:r>
          </w:p>
          <w:p w14:paraId="6E7F4191" w14:textId="77777777" w:rsidR="0066230A" w:rsidRDefault="0066230A" w:rsidP="00350761">
            <w:pPr>
              <w:pStyle w:val="TableParagraph"/>
              <w:numPr>
                <w:ilvl w:val="0"/>
                <w:numId w:val="1"/>
              </w:numPr>
              <w:tabs>
                <w:tab w:val="left" w:pos="336"/>
              </w:tabs>
              <w:spacing w:line="267" w:lineRule="exact"/>
            </w:pPr>
            <w:r>
              <w:t>Explain the similarities or differences inferred between two texts • Select quotes which identify these similarities or differences • Compare</w:t>
            </w:r>
            <w:r>
              <w:rPr>
                <w:spacing w:val="-33"/>
              </w:rPr>
              <w:t xml:space="preserve"> </w:t>
            </w:r>
            <w:r>
              <w:t>the</w:t>
            </w:r>
          </w:p>
          <w:p w14:paraId="23033CE8" w14:textId="77777777" w:rsidR="0066230A" w:rsidRDefault="0066230A" w:rsidP="00350761">
            <w:pPr>
              <w:pStyle w:val="TableParagraph"/>
              <w:spacing w:before="2"/>
              <w:ind w:left="111"/>
            </w:pPr>
            <w:r>
              <w:t>quotes highlighted from each text • Explain what the quotes imply/ suggest • Create a summary that refers to both texts</w:t>
            </w:r>
          </w:p>
          <w:p w14:paraId="4E44530B" w14:textId="77777777" w:rsidR="0066230A" w:rsidRDefault="0066230A" w:rsidP="00350761">
            <w:pPr>
              <w:pStyle w:val="TableParagraph"/>
              <w:numPr>
                <w:ilvl w:val="0"/>
                <w:numId w:val="1"/>
              </w:numPr>
              <w:tabs>
                <w:tab w:val="left" w:pos="336"/>
              </w:tabs>
              <w:spacing w:before="3" w:line="237" w:lineRule="auto"/>
              <w:ind w:left="111" w:right="410" w:firstLine="0"/>
            </w:pPr>
            <w:r>
              <w:t>Identify striking/unusual key words, phrases or sentence forms • Identify language devices • Explain what is the intended effect on the reader of the key words, phrases or sentence</w:t>
            </w:r>
            <w:r>
              <w:rPr>
                <w:spacing w:val="-4"/>
              </w:rPr>
              <w:t xml:space="preserve"> </w:t>
            </w:r>
            <w:r>
              <w:t>forms</w:t>
            </w:r>
          </w:p>
          <w:p w14:paraId="2E32A0C4" w14:textId="77777777" w:rsidR="0066230A" w:rsidRDefault="0066230A" w:rsidP="00350761">
            <w:pPr>
              <w:pStyle w:val="TableParagraph"/>
              <w:numPr>
                <w:ilvl w:val="0"/>
                <w:numId w:val="1"/>
              </w:numPr>
              <w:tabs>
                <w:tab w:val="left" w:pos="336"/>
              </w:tabs>
              <w:spacing w:before="2"/>
              <w:ind w:left="111" w:right="548" w:firstLine="0"/>
            </w:pPr>
            <w:r>
              <w:t>Identify key words, phrases or sentences forms that are relevant to the question and support their views • Name the word, phrase or sentence form • Explain what effect/impression the word, phrase, sentence form or structural feature has on them, the reader. • Identify and explain the similarities and/or differences between the ideas in both texts, • Use connectives to show</w:t>
            </w:r>
            <w:r>
              <w:rPr>
                <w:spacing w:val="-12"/>
              </w:rPr>
              <w:t xml:space="preserve"> </w:t>
            </w:r>
            <w:r>
              <w:t>comparison</w:t>
            </w:r>
          </w:p>
          <w:p w14:paraId="674E5BE3" w14:textId="77777777" w:rsidR="0066230A" w:rsidRDefault="0066230A" w:rsidP="00350761">
            <w:pPr>
              <w:pStyle w:val="TableParagraph"/>
              <w:numPr>
                <w:ilvl w:val="0"/>
                <w:numId w:val="1"/>
              </w:numPr>
              <w:tabs>
                <w:tab w:val="left" w:pos="336"/>
              </w:tabs>
              <w:spacing w:line="268" w:lineRule="exact"/>
            </w:pPr>
            <w:r>
              <w:t>Decide whether they agree or disagree with the statement • Plan their ideas • Use ambitious words, phrases, sentence forms and</w:t>
            </w:r>
            <w:r>
              <w:rPr>
                <w:spacing w:val="-32"/>
              </w:rPr>
              <w:t xml:space="preserve"> </w:t>
            </w:r>
            <w:r>
              <w:t>structural</w:t>
            </w:r>
          </w:p>
          <w:p w14:paraId="442807C1" w14:textId="77777777" w:rsidR="0066230A" w:rsidRDefault="0066230A" w:rsidP="00350761">
            <w:pPr>
              <w:pStyle w:val="TableParagraph"/>
              <w:spacing w:before="2" w:line="254" w:lineRule="exact"/>
              <w:ind w:left="111"/>
            </w:pPr>
            <w:r>
              <w:t>features to create impact on the reader • Write under timed conditions • Identify errors in their own work/proof-read</w:t>
            </w:r>
          </w:p>
        </w:tc>
      </w:tr>
      <w:tr w:rsidR="0066230A" w14:paraId="6C5B78DC" w14:textId="77777777" w:rsidTr="00350761">
        <w:trPr>
          <w:trHeight w:val="1880"/>
        </w:trPr>
        <w:tc>
          <w:tcPr>
            <w:tcW w:w="1730" w:type="dxa"/>
          </w:tcPr>
          <w:p w14:paraId="75AA7884" w14:textId="77777777" w:rsidR="0066230A" w:rsidRDefault="0066230A" w:rsidP="00350761">
            <w:pPr>
              <w:pStyle w:val="TableParagraph"/>
              <w:spacing w:line="237" w:lineRule="auto"/>
              <w:ind w:left="110"/>
            </w:pPr>
            <w:r>
              <w:t>Aspirations &amp; Careers</w:t>
            </w:r>
          </w:p>
        </w:tc>
        <w:tc>
          <w:tcPr>
            <w:tcW w:w="13664" w:type="dxa"/>
          </w:tcPr>
          <w:p w14:paraId="27DE65B4" w14:textId="77777777" w:rsidR="0066230A" w:rsidRDefault="0066230A" w:rsidP="00350761">
            <w:pPr>
              <w:pStyle w:val="TableParagraph"/>
              <w:spacing w:line="237" w:lineRule="auto"/>
              <w:ind w:left="111" w:right="138"/>
              <w:rPr>
                <w:i/>
              </w:rPr>
            </w:pPr>
            <w:r>
              <w:rPr>
                <w:b/>
              </w:rPr>
              <w:t xml:space="preserve">Aspiration and careers links: </w:t>
            </w:r>
            <w:r>
              <w:rPr>
                <w:i/>
              </w:rPr>
              <w:t>Pupils will develop their literacy skills, which is vital in any profession but will also work on time management and building interpretation skills.</w:t>
            </w:r>
          </w:p>
          <w:p w14:paraId="19F066B6" w14:textId="008BA1A4" w:rsidR="0066230A" w:rsidRDefault="0066230A" w:rsidP="00350761">
            <w:pPr>
              <w:pStyle w:val="TableParagraph"/>
              <w:ind w:left="111"/>
            </w:pPr>
            <w:r>
              <w:t xml:space="preserve">Main skills explored in English: </w:t>
            </w:r>
            <w:r>
              <w:rPr>
                <w:color w:val="6F2F9F"/>
              </w:rPr>
              <w:t xml:space="preserve">creativity, aiming high, listening and team work. In </w:t>
            </w:r>
            <w:r w:rsidR="004A2AE3">
              <w:rPr>
                <w:color w:val="6F2F9F"/>
              </w:rPr>
              <w:t>addition,</w:t>
            </w:r>
            <w:r>
              <w:rPr>
                <w:color w:val="6F2F9F"/>
              </w:rPr>
              <w:t xml:space="preserve"> speaking is also an essential skill, in line with our whole school plan of improving oracy.</w:t>
            </w:r>
          </w:p>
          <w:p w14:paraId="36A11010" w14:textId="77777777" w:rsidR="0066230A" w:rsidRDefault="0066230A" w:rsidP="00350761">
            <w:pPr>
              <w:pStyle w:val="TableParagraph"/>
              <w:spacing w:before="4" w:line="237" w:lineRule="auto"/>
              <w:ind w:left="111" w:right="123"/>
            </w:pPr>
            <w:r>
              <w:t xml:space="preserve">Pupils will progress in their writing skills and how to </w:t>
            </w:r>
            <w:proofErr w:type="spellStart"/>
            <w:r>
              <w:t>organise</w:t>
            </w:r>
            <w:proofErr w:type="spellEnd"/>
            <w:r>
              <w:t xml:space="preserve"> work effectively. This skill is essential in all lines of work. Pupils will also work on their understanding of texts and will use inference when interpreting ideas. This is transferable into the workplace where comprehension of documents </w:t>
            </w:r>
            <w:proofErr w:type="spellStart"/>
            <w:r>
              <w:t>etc</w:t>
            </w:r>
            <w:proofErr w:type="spellEnd"/>
          </w:p>
          <w:p w14:paraId="5BF1F546" w14:textId="77777777" w:rsidR="0066230A" w:rsidRDefault="0066230A" w:rsidP="00350761">
            <w:pPr>
              <w:pStyle w:val="TableParagraph"/>
              <w:spacing w:before="2" w:line="254" w:lineRule="exact"/>
              <w:ind w:left="111"/>
            </w:pPr>
            <w:r>
              <w:t>is required.</w:t>
            </w:r>
          </w:p>
        </w:tc>
      </w:tr>
    </w:tbl>
    <w:p w14:paraId="0C38887C" w14:textId="77777777" w:rsidR="0066230A" w:rsidRDefault="0066230A" w:rsidP="0066230A"/>
    <w:p w14:paraId="5E104006" w14:textId="77777777" w:rsidR="004A2AE3" w:rsidRDefault="004A2AE3"/>
    <w:sectPr w:rsidR="0032138F">
      <w:pgSz w:w="16840" w:h="11910" w:orient="landscape"/>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DB"/>
    <w:multiLevelType w:val="hybridMultilevel"/>
    <w:tmpl w:val="0110098E"/>
    <w:lvl w:ilvl="0" w:tplc="DAF44AFA">
      <w:numFmt w:val="bullet"/>
      <w:lvlText w:val=""/>
      <w:lvlJc w:val="left"/>
      <w:pPr>
        <w:ind w:left="826" w:hanging="360"/>
      </w:pPr>
      <w:rPr>
        <w:rFonts w:ascii="Symbol" w:eastAsia="Symbol" w:hAnsi="Symbol" w:cs="Symbol" w:hint="default"/>
        <w:w w:val="100"/>
        <w:sz w:val="22"/>
        <w:szCs w:val="22"/>
        <w:lang w:val="en-US" w:eastAsia="en-US" w:bidi="ar-SA"/>
      </w:rPr>
    </w:lvl>
    <w:lvl w:ilvl="1" w:tplc="AB06A796">
      <w:numFmt w:val="bullet"/>
      <w:lvlText w:val="•"/>
      <w:lvlJc w:val="left"/>
      <w:pPr>
        <w:ind w:left="1196" w:hanging="360"/>
      </w:pPr>
      <w:rPr>
        <w:rFonts w:hint="default"/>
        <w:lang w:val="en-US" w:eastAsia="en-US" w:bidi="ar-SA"/>
      </w:rPr>
    </w:lvl>
    <w:lvl w:ilvl="2" w:tplc="BD1EB026">
      <w:numFmt w:val="bullet"/>
      <w:lvlText w:val="•"/>
      <w:lvlJc w:val="left"/>
      <w:pPr>
        <w:ind w:left="1573" w:hanging="360"/>
      </w:pPr>
      <w:rPr>
        <w:rFonts w:hint="default"/>
        <w:lang w:val="en-US" w:eastAsia="en-US" w:bidi="ar-SA"/>
      </w:rPr>
    </w:lvl>
    <w:lvl w:ilvl="3" w:tplc="447A8ED6">
      <w:numFmt w:val="bullet"/>
      <w:lvlText w:val="•"/>
      <w:lvlJc w:val="left"/>
      <w:pPr>
        <w:ind w:left="1949" w:hanging="360"/>
      </w:pPr>
      <w:rPr>
        <w:rFonts w:hint="default"/>
        <w:lang w:val="en-US" w:eastAsia="en-US" w:bidi="ar-SA"/>
      </w:rPr>
    </w:lvl>
    <w:lvl w:ilvl="4" w:tplc="477A9AF6">
      <w:numFmt w:val="bullet"/>
      <w:lvlText w:val="•"/>
      <w:lvlJc w:val="left"/>
      <w:pPr>
        <w:ind w:left="2326" w:hanging="360"/>
      </w:pPr>
      <w:rPr>
        <w:rFonts w:hint="default"/>
        <w:lang w:val="en-US" w:eastAsia="en-US" w:bidi="ar-SA"/>
      </w:rPr>
    </w:lvl>
    <w:lvl w:ilvl="5" w:tplc="6CB827A0">
      <w:numFmt w:val="bullet"/>
      <w:lvlText w:val="•"/>
      <w:lvlJc w:val="left"/>
      <w:pPr>
        <w:ind w:left="2703" w:hanging="360"/>
      </w:pPr>
      <w:rPr>
        <w:rFonts w:hint="default"/>
        <w:lang w:val="en-US" w:eastAsia="en-US" w:bidi="ar-SA"/>
      </w:rPr>
    </w:lvl>
    <w:lvl w:ilvl="6" w:tplc="879CF206">
      <w:numFmt w:val="bullet"/>
      <w:lvlText w:val="•"/>
      <w:lvlJc w:val="left"/>
      <w:pPr>
        <w:ind w:left="3079" w:hanging="360"/>
      </w:pPr>
      <w:rPr>
        <w:rFonts w:hint="default"/>
        <w:lang w:val="en-US" w:eastAsia="en-US" w:bidi="ar-SA"/>
      </w:rPr>
    </w:lvl>
    <w:lvl w:ilvl="7" w:tplc="87043428">
      <w:numFmt w:val="bullet"/>
      <w:lvlText w:val="•"/>
      <w:lvlJc w:val="left"/>
      <w:pPr>
        <w:ind w:left="3456" w:hanging="360"/>
      </w:pPr>
      <w:rPr>
        <w:rFonts w:hint="default"/>
        <w:lang w:val="en-US" w:eastAsia="en-US" w:bidi="ar-SA"/>
      </w:rPr>
    </w:lvl>
    <w:lvl w:ilvl="8" w:tplc="4A3E8D52">
      <w:numFmt w:val="bullet"/>
      <w:lvlText w:val="•"/>
      <w:lvlJc w:val="left"/>
      <w:pPr>
        <w:ind w:left="3832" w:hanging="360"/>
      </w:pPr>
      <w:rPr>
        <w:rFonts w:hint="default"/>
        <w:lang w:val="en-US" w:eastAsia="en-US" w:bidi="ar-SA"/>
      </w:rPr>
    </w:lvl>
  </w:abstractNum>
  <w:abstractNum w:abstractNumId="1" w15:restartNumberingAfterBreak="0">
    <w:nsid w:val="10E01380"/>
    <w:multiLevelType w:val="hybridMultilevel"/>
    <w:tmpl w:val="910052CC"/>
    <w:lvl w:ilvl="0" w:tplc="BA52741E">
      <w:numFmt w:val="bullet"/>
      <w:lvlText w:val=""/>
      <w:lvlJc w:val="left"/>
      <w:pPr>
        <w:ind w:left="826" w:hanging="360"/>
      </w:pPr>
      <w:rPr>
        <w:rFonts w:ascii="Symbol" w:eastAsia="Symbol" w:hAnsi="Symbol" w:cs="Symbol" w:hint="default"/>
        <w:w w:val="100"/>
        <w:sz w:val="20"/>
        <w:szCs w:val="20"/>
        <w:lang w:val="en-US" w:eastAsia="en-US" w:bidi="ar-SA"/>
      </w:rPr>
    </w:lvl>
    <w:lvl w:ilvl="1" w:tplc="43E07646">
      <w:numFmt w:val="bullet"/>
      <w:lvlText w:val="•"/>
      <w:lvlJc w:val="left"/>
      <w:pPr>
        <w:ind w:left="1196" w:hanging="360"/>
      </w:pPr>
      <w:rPr>
        <w:rFonts w:hint="default"/>
        <w:lang w:val="en-US" w:eastAsia="en-US" w:bidi="ar-SA"/>
      </w:rPr>
    </w:lvl>
    <w:lvl w:ilvl="2" w:tplc="DFEACF86">
      <w:numFmt w:val="bullet"/>
      <w:lvlText w:val="•"/>
      <w:lvlJc w:val="left"/>
      <w:pPr>
        <w:ind w:left="1573" w:hanging="360"/>
      </w:pPr>
      <w:rPr>
        <w:rFonts w:hint="default"/>
        <w:lang w:val="en-US" w:eastAsia="en-US" w:bidi="ar-SA"/>
      </w:rPr>
    </w:lvl>
    <w:lvl w:ilvl="3" w:tplc="ED0EE7BA">
      <w:numFmt w:val="bullet"/>
      <w:lvlText w:val="•"/>
      <w:lvlJc w:val="left"/>
      <w:pPr>
        <w:ind w:left="1949" w:hanging="360"/>
      </w:pPr>
      <w:rPr>
        <w:rFonts w:hint="default"/>
        <w:lang w:val="en-US" w:eastAsia="en-US" w:bidi="ar-SA"/>
      </w:rPr>
    </w:lvl>
    <w:lvl w:ilvl="4" w:tplc="91DABC3E">
      <w:numFmt w:val="bullet"/>
      <w:lvlText w:val="•"/>
      <w:lvlJc w:val="left"/>
      <w:pPr>
        <w:ind w:left="2326" w:hanging="360"/>
      </w:pPr>
      <w:rPr>
        <w:rFonts w:hint="default"/>
        <w:lang w:val="en-US" w:eastAsia="en-US" w:bidi="ar-SA"/>
      </w:rPr>
    </w:lvl>
    <w:lvl w:ilvl="5" w:tplc="38AEF5F8">
      <w:numFmt w:val="bullet"/>
      <w:lvlText w:val="•"/>
      <w:lvlJc w:val="left"/>
      <w:pPr>
        <w:ind w:left="2703" w:hanging="360"/>
      </w:pPr>
      <w:rPr>
        <w:rFonts w:hint="default"/>
        <w:lang w:val="en-US" w:eastAsia="en-US" w:bidi="ar-SA"/>
      </w:rPr>
    </w:lvl>
    <w:lvl w:ilvl="6" w:tplc="DB5606B4">
      <w:numFmt w:val="bullet"/>
      <w:lvlText w:val="•"/>
      <w:lvlJc w:val="left"/>
      <w:pPr>
        <w:ind w:left="3079" w:hanging="360"/>
      </w:pPr>
      <w:rPr>
        <w:rFonts w:hint="default"/>
        <w:lang w:val="en-US" w:eastAsia="en-US" w:bidi="ar-SA"/>
      </w:rPr>
    </w:lvl>
    <w:lvl w:ilvl="7" w:tplc="695679D0">
      <w:numFmt w:val="bullet"/>
      <w:lvlText w:val="•"/>
      <w:lvlJc w:val="left"/>
      <w:pPr>
        <w:ind w:left="3456" w:hanging="360"/>
      </w:pPr>
      <w:rPr>
        <w:rFonts w:hint="default"/>
        <w:lang w:val="en-US" w:eastAsia="en-US" w:bidi="ar-SA"/>
      </w:rPr>
    </w:lvl>
    <w:lvl w:ilvl="8" w:tplc="B01E142C">
      <w:numFmt w:val="bullet"/>
      <w:lvlText w:val="•"/>
      <w:lvlJc w:val="left"/>
      <w:pPr>
        <w:ind w:left="3832" w:hanging="360"/>
      </w:pPr>
      <w:rPr>
        <w:rFonts w:hint="default"/>
        <w:lang w:val="en-US" w:eastAsia="en-US" w:bidi="ar-SA"/>
      </w:rPr>
    </w:lvl>
  </w:abstractNum>
  <w:abstractNum w:abstractNumId="2" w15:restartNumberingAfterBreak="0">
    <w:nsid w:val="2D0C6902"/>
    <w:multiLevelType w:val="hybridMultilevel"/>
    <w:tmpl w:val="9F1A454A"/>
    <w:lvl w:ilvl="0" w:tplc="987C74DE">
      <w:start w:val="1"/>
      <w:numFmt w:val="decimal"/>
      <w:lvlText w:val="%1)"/>
      <w:lvlJc w:val="left"/>
      <w:pPr>
        <w:ind w:left="335" w:hanging="225"/>
        <w:jc w:val="left"/>
      </w:pPr>
      <w:rPr>
        <w:rFonts w:ascii="Carlito" w:eastAsia="Carlito" w:hAnsi="Carlito" w:cs="Carlito" w:hint="default"/>
        <w:spacing w:val="-2"/>
        <w:w w:val="100"/>
        <w:sz w:val="22"/>
        <w:szCs w:val="22"/>
        <w:lang w:val="en-US" w:eastAsia="en-US" w:bidi="ar-SA"/>
      </w:rPr>
    </w:lvl>
    <w:lvl w:ilvl="1" w:tplc="F904B732">
      <w:numFmt w:val="bullet"/>
      <w:lvlText w:val="•"/>
      <w:lvlJc w:val="left"/>
      <w:pPr>
        <w:ind w:left="1671" w:hanging="225"/>
      </w:pPr>
      <w:rPr>
        <w:rFonts w:hint="default"/>
        <w:lang w:val="en-US" w:eastAsia="en-US" w:bidi="ar-SA"/>
      </w:rPr>
    </w:lvl>
    <w:lvl w:ilvl="2" w:tplc="7CAC4B10">
      <w:numFmt w:val="bullet"/>
      <w:lvlText w:val="•"/>
      <w:lvlJc w:val="left"/>
      <w:pPr>
        <w:ind w:left="3002" w:hanging="225"/>
      </w:pPr>
      <w:rPr>
        <w:rFonts w:hint="default"/>
        <w:lang w:val="en-US" w:eastAsia="en-US" w:bidi="ar-SA"/>
      </w:rPr>
    </w:lvl>
    <w:lvl w:ilvl="3" w:tplc="1110DE0C">
      <w:numFmt w:val="bullet"/>
      <w:lvlText w:val="•"/>
      <w:lvlJc w:val="left"/>
      <w:pPr>
        <w:ind w:left="4333" w:hanging="225"/>
      </w:pPr>
      <w:rPr>
        <w:rFonts w:hint="default"/>
        <w:lang w:val="en-US" w:eastAsia="en-US" w:bidi="ar-SA"/>
      </w:rPr>
    </w:lvl>
    <w:lvl w:ilvl="4" w:tplc="2FC63846">
      <w:numFmt w:val="bullet"/>
      <w:lvlText w:val="•"/>
      <w:lvlJc w:val="left"/>
      <w:pPr>
        <w:ind w:left="5665" w:hanging="225"/>
      </w:pPr>
      <w:rPr>
        <w:rFonts w:hint="default"/>
        <w:lang w:val="en-US" w:eastAsia="en-US" w:bidi="ar-SA"/>
      </w:rPr>
    </w:lvl>
    <w:lvl w:ilvl="5" w:tplc="60CE3288">
      <w:numFmt w:val="bullet"/>
      <w:lvlText w:val="•"/>
      <w:lvlJc w:val="left"/>
      <w:pPr>
        <w:ind w:left="6996" w:hanging="225"/>
      </w:pPr>
      <w:rPr>
        <w:rFonts w:hint="default"/>
        <w:lang w:val="en-US" w:eastAsia="en-US" w:bidi="ar-SA"/>
      </w:rPr>
    </w:lvl>
    <w:lvl w:ilvl="6" w:tplc="DD60675E">
      <w:numFmt w:val="bullet"/>
      <w:lvlText w:val="•"/>
      <w:lvlJc w:val="left"/>
      <w:pPr>
        <w:ind w:left="8327" w:hanging="225"/>
      </w:pPr>
      <w:rPr>
        <w:rFonts w:hint="default"/>
        <w:lang w:val="en-US" w:eastAsia="en-US" w:bidi="ar-SA"/>
      </w:rPr>
    </w:lvl>
    <w:lvl w:ilvl="7" w:tplc="0C8CA3FE">
      <w:numFmt w:val="bullet"/>
      <w:lvlText w:val="•"/>
      <w:lvlJc w:val="left"/>
      <w:pPr>
        <w:ind w:left="9659" w:hanging="225"/>
      </w:pPr>
      <w:rPr>
        <w:rFonts w:hint="default"/>
        <w:lang w:val="en-US" w:eastAsia="en-US" w:bidi="ar-SA"/>
      </w:rPr>
    </w:lvl>
    <w:lvl w:ilvl="8" w:tplc="EAE85F52">
      <w:numFmt w:val="bullet"/>
      <w:lvlText w:val="•"/>
      <w:lvlJc w:val="left"/>
      <w:pPr>
        <w:ind w:left="10990" w:hanging="225"/>
      </w:pPr>
      <w:rPr>
        <w:rFonts w:hint="default"/>
        <w:lang w:val="en-US" w:eastAsia="en-US" w:bidi="ar-SA"/>
      </w:rPr>
    </w:lvl>
  </w:abstractNum>
  <w:abstractNum w:abstractNumId="3" w15:restartNumberingAfterBreak="0">
    <w:nsid w:val="2D7E6856"/>
    <w:multiLevelType w:val="hybridMultilevel"/>
    <w:tmpl w:val="10DE72AA"/>
    <w:lvl w:ilvl="0" w:tplc="4CAA710E">
      <w:numFmt w:val="bullet"/>
      <w:lvlText w:val=""/>
      <w:lvlJc w:val="left"/>
      <w:pPr>
        <w:ind w:left="831" w:hanging="360"/>
      </w:pPr>
      <w:rPr>
        <w:rFonts w:ascii="Symbol" w:eastAsia="Symbol" w:hAnsi="Symbol" w:cs="Symbol" w:hint="default"/>
        <w:w w:val="100"/>
        <w:sz w:val="22"/>
        <w:szCs w:val="22"/>
        <w:lang w:val="en-US" w:eastAsia="en-US" w:bidi="ar-SA"/>
      </w:rPr>
    </w:lvl>
    <w:lvl w:ilvl="1" w:tplc="9F949A8E">
      <w:numFmt w:val="bullet"/>
      <w:lvlText w:val="•"/>
      <w:lvlJc w:val="left"/>
      <w:pPr>
        <w:ind w:left="2121" w:hanging="360"/>
      </w:pPr>
      <w:rPr>
        <w:rFonts w:hint="default"/>
        <w:lang w:val="en-US" w:eastAsia="en-US" w:bidi="ar-SA"/>
      </w:rPr>
    </w:lvl>
    <w:lvl w:ilvl="2" w:tplc="E87EAB2C">
      <w:numFmt w:val="bullet"/>
      <w:lvlText w:val="•"/>
      <w:lvlJc w:val="left"/>
      <w:pPr>
        <w:ind w:left="3402" w:hanging="360"/>
      </w:pPr>
      <w:rPr>
        <w:rFonts w:hint="default"/>
        <w:lang w:val="en-US" w:eastAsia="en-US" w:bidi="ar-SA"/>
      </w:rPr>
    </w:lvl>
    <w:lvl w:ilvl="3" w:tplc="68169CCA">
      <w:numFmt w:val="bullet"/>
      <w:lvlText w:val="•"/>
      <w:lvlJc w:val="left"/>
      <w:pPr>
        <w:ind w:left="4683" w:hanging="360"/>
      </w:pPr>
      <w:rPr>
        <w:rFonts w:hint="default"/>
        <w:lang w:val="en-US" w:eastAsia="en-US" w:bidi="ar-SA"/>
      </w:rPr>
    </w:lvl>
    <w:lvl w:ilvl="4" w:tplc="822EA460">
      <w:numFmt w:val="bullet"/>
      <w:lvlText w:val="•"/>
      <w:lvlJc w:val="left"/>
      <w:pPr>
        <w:ind w:left="5964" w:hanging="360"/>
      </w:pPr>
      <w:rPr>
        <w:rFonts w:hint="default"/>
        <w:lang w:val="en-US" w:eastAsia="en-US" w:bidi="ar-SA"/>
      </w:rPr>
    </w:lvl>
    <w:lvl w:ilvl="5" w:tplc="792E6EBA">
      <w:numFmt w:val="bullet"/>
      <w:lvlText w:val="•"/>
      <w:lvlJc w:val="left"/>
      <w:pPr>
        <w:ind w:left="7245" w:hanging="360"/>
      </w:pPr>
      <w:rPr>
        <w:rFonts w:hint="default"/>
        <w:lang w:val="en-US" w:eastAsia="en-US" w:bidi="ar-SA"/>
      </w:rPr>
    </w:lvl>
    <w:lvl w:ilvl="6" w:tplc="618A7C74">
      <w:numFmt w:val="bullet"/>
      <w:lvlText w:val="•"/>
      <w:lvlJc w:val="left"/>
      <w:pPr>
        <w:ind w:left="8526" w:hanging="360"/>
      </w:pPr>
      <w:rPr>
        <w:rFonts w:hint="default"/>
        <w:lang w:val="en-US" w:eastAsia="en-US" w:bidi="ar-SA"/>
      </w:rPr>
    </w:lvl>
    <w:lvl w:ilvl="7" w:tplc="E8FE1252">
      <w:numFmt w:val="bullet"/>
      <w:lvlText w:val="•"/>
      <w:lvlJc w:val="left"/>
      <w:pPr>
        <w:ind w:left="9807" w:hanging="360"/>
      </w:pPr>
      <w:rPr>
        <w:rFonts w:hint="default"/>
        <w:lang w:val="en-US" w:eastAsia="en-US" w:bidi="ar-SA"/>
      </w:rPr>
    </w:lvl>
    <w:lvl w:ilvl="8" w:tplc="277E7B76">
      <w:numFmt w:val="bullet"/>
      <w:lvlText w:val="•"/>
      <w:lvlJc w:val="left"/>
      <w:pPr>
        <w:ind w:left="11088" w:hanging="360"/>
      </w:pPr>
      <w:rPr>
        <w:rFonts w:hint="default"/>
        <w:lang w:val="en-US" w:eastAsia="en-US" w:bidi="ar-SA"/>
      </w:rPr>
    </w:lvl>
  </w:abstractNum>
  <w:abstractNum w:abstractNumId="4" w15:restartNumberingAfterBreak="0">
    <w:nsid w:val="336908BE"/>
    <w:multiLevelType w:val="hybridMultilevel"/>
    <w:tmpl w:val="0D8AC544"/>
    <w:lvl w:ilvl="0" w:tplc="3FB2F55E">
      <w:numFmt w:val="bullet"/>
      <w:lvlText w:val=""/>
      <w:lvlJc w:val="left"/>
      <w:pPr>
        <w:ind w:left="831" w:hanging="360"/>
      </w:pPr>
      <w:rPr>
        <w:rFonts w:ascii="Symbol" w:eastAsia="Symbol" w:hAnsi="Symbol" w:cs="Symbol" w:hint="default"/>
        <w:w w:val="100"/>
        <w:sz w:val="22"/>
        <w:szCs w:val="22"/>
        <w:lang w:val="en-US" w:eastAsia="en-US" w:bidi="ar-SA"/>
      </w:rPr>
    </w:lvl>
    <w:lvl w:ilvl="1" w:tplc="CE5C4FCE">
      <w:numFmt w:val="bullet"/>
      <w:lvlText w:val="•"/>
      <w:lvlJc w:val="left"/>
      <w:pPr>
        <w:ind w:left="2157" w:hanging="360"/>
      </w:pPr>
      <w:rPr>
        <w:rFonts w:hint="default"/>
        <w:lang w:val="en-US" w:eastAsia="en-US" w:bidi="ar-SA"/>
      </w:rPr>
    </w:lvl>
    <w:lvl w:ilvl="2" w:tplc="F32ECA3E">
      <w:numFmt w:val="bullet"/>
      <w:lvlText w:val="•"/>
      <w:lvlJc w:val="left"/>
      <w:pPr>
        <w:ind w:left="3474" w:hanging="360"/>
      </w:pPr>
      <w:rPr>
        <w:rFonts w:hint="default"/>
        <w:lang w:val="en-US" w:eastAsia="en-US" w:bidi="ar-SA"/>
      </w:rPr>
    </w:lvl>
    <w:lvl w:ilvl="3" w:tplc="560C5E2A">
      <w:numFmt w:val="bullet"/>
      <w:lvlText w:val="•"/>
      <w:lvlJc w:val="left"/>
      <w:pPr>
        <w:ind w:left="4791" w:hanging="360"/>
      </w:pPr>
      <w:rPr>
        <w:rFonts w:hint="default"/>
        <w:lang w:val="en-US" w:eastAsia="en-US" w:bidi="ar-SA"/>
      </w:rPr>
    </w:lvl>
    <w:lvl w:ilvl="4" w:tplc="0E24F966">
      <w:numFmt w:val="bullet"/>
      <w:lvlText w:val="•"/>
      <w:lvlJc w:val="left"/>
      <w:pPr>
        <w:ind w:left="6109" w:hanging="360"/>
      </w:pPr>
      <w:rPr>
        <w:rFonts w:hint="default"/>
        <w:lang w:val="en-US" w:eastAsia="en-US" w:bidi="ar-SA"/>
      </w:rPr>
    </w:lvl>
    <w:lvl w:ilvl="5" w:tplc="7DC44E34">
      <w:numFmt w:val="bullet"/>
      <w:lvlText w:val="•"/>
      <w:lvlJc w:val="left"/>
      <w:pPr>
        <w:ind w:left="7426" w:hanging="360"/>
      </w:pPr>
      <w:rPr>
        <w:rFonts w:hint="default"/>
        <w:lang w:val="en-US" w:eastAsia="en-US" w:bidi="ar-SA"/>
      </w:rPr>
    </w:lvl>
    <w:lvl w:ilvl="6" w:tplc="9AD219D2">
      <w:numFmt w:val="bullet"/>
      <w:lvlText w:val="•"/>
      <w:lvlJc w:val="left"/>
      <w:pPr>
        <w:ind w:left="8743" w:hanging="360"/>
      </w:pPr>
      <w:rPr>
        <w:rFonts w:hint="default"/>
        <w:lang w:val="en-US" w:eastAsia="en-US" w:bidi="ar-SA"/>
      </w:rPr>
    </w:lvl>
    <w:lvl w:ilvl="7" w:tplc="F664F5B6">
      <w:numFmt w:val="bullet"/>
      <w:lvlText w:val="•"/>
      <w:lvlJc w:val="left"/>
      <w:pPr>
        <w:ind w:left="10061" w:hanging="360"/>
      </w:pPr>
      <w:rPr>
        <w:rFonts w:hint="default"/>
        <w:lang w:val="en-US" w:eastAsia="en-US" w:bidi="ar-SA"/>
      </w:rPr>
    </w:lvl>
    <w:lvl w:ilvl="8" w:tplc="FCB68A00">
      <w:numFmt w:val="bullet"/>
      <w:lvlText w:val="•"/>
      <w:lvlJc w:val="left"/>
      <w:pPr>
        <w:ind w:left="11378" w:hanging="360"/>
      </w:pPr>
      <w:rPr>
        <w:rFonts w:hint="default"/>
        <w:lang w:val="en-US" w:eastAsia="en-US" w:bidi="ar-SA"/>
      </w:rPr>
    </w:lvl>
  </w:abstractNum>
  <w:abstractNum w:abstractNumId="5" w15:restartNumberingAfterBreak="0">
    <w:nsid w:val="36FB6D1F"/>
    <w:multiLevelType w:val="hybridMultilevel"/>
    <w:tmpl w:val="1A7E96E4"/>
    <w:lvl w:ilvl="0" w:tplc="45901878">
      <w:numFmt w:val="bullet"/>
      <w:lvlText w:val=""/>
      <w:lvlJc w:val="left"/>
      <w:pPr>
        <w:ind w:left="831" w:hanging="360"/>
      </w:pPr>
      <w:rPr>
        <w:rFonts w:ascii="Symbol" w:eastAsia="Symbol" w:hAnsi="Symbol" w:cs="Symbol" w:hint="default"/>
        <w:w w:val="100"/>
        <w:sz w:val="22"/>
        <w:szCs w:val="22"/>
        <w:lang w:val="en-US" w:eastAsia="en-US" w:bidi="ar-SA"/>
      </w:rPr>
    </w:lvl>
    <w:lvl w:ilvl="1" w:tplc="0D48FEFA">
      <w:numFmt w:val="bullet"/>
      <w:lvlText w:val="•"/>
      <w:lvlJc w:val="left"/>
      <w:pPr>
        <w:ind w:left="1223" w:hanging="360"/>
      </w:pPr>
      <w:rPr>
        <w:rFonts w:hint="default"/>
        <w:lang w:val="en-US" w:eastAsia="en-US" w:bidi="ar-SA"/>
      </w:rPr>
    </w:lvl>
    <w:lvl w:ilvl="2" w:tplc="66D2F3E2">
      <w:numFmt w:val="bullet"/>
      <w:lvlText w:val="•"/>
      <w:lvlJc w:val="left"/>
      <w:pPr>
        <w:ind w:left="1606" w:hanging="360"/>
      </w:pPr>
      <w:rPr>
        <w:rFonts w:hint="default"/>
        <w:lang w:val="en-US" w:eastAsia="en-US" w:bidi="ar-SA"/>
      </w:rPr>
    </w:lvl>
    <w:lvl w:ilvl="3" w:tplc="C2BA05C2">
      <w:numFmt w:val="bullet"/>
      <w:lvlText w:val="•"/>
      <w:lvlJc w:val="left"/>
      <w:pPr>
        <w:ind w:left="1989" w:hanging="360"/>
      </w:pPr>
      <w:rPr>
        <w:rFonts w:hint="default"/>
        <w:lang w:val="en-US" w:eastAsia="en-US" w:bidi="ar-SA"/>
      </w:rPr>
    </w:lvl>
    <w:lvl w:ilvl="4" w:tplc="39A615FC">
      <w:numFmt w:val="bullet"/>
      <w:lvlText w:val="•"/>
      <w:lvlJc w:val="left"/>
      <w:pPr>
        <w:ind w:left="2372" w:hanging="360"/>
      </w:pPr>
      <w:rPr>
        <w:rFonts w:hint="default"/>
        <w:lang w:val="en-US" w:eastAsia="en-US" w:bidi="ar-SA"/>
      </w:rPr>
    </w:lvl>
    <w:lvl w:ilvl="5" w:tplc="DBCEFB0E">
      <w:numFmt w:val="bullet"/>
      <w:lvlText w:val="•"/>
      <w:lvlJc w:val="left"/>
      <w:pPr>
        <w:ind w:left="2755" w:hanging="360"/>
      </w:pPr>
      <w:rPr>
        <w:rFonts w:hint="default"/>
        <w:lang w:val="en-US" w:eastAsia="en-US" w:bidi="ar-SA"/>
      </w:rPr>
    </w:lvl>
    <w:lvl w:ilvl="6" w:tplc="E5E8B7E0">
      <w:numFmt w:val="bullet"/>
      <w:lvlText w:val="•"/>
      <w:lvlJc w:val="left"/>
      <w:pPr>
        <w:ind w:left="3138" w:hanging="360"/>
      </w:pPr>
      <w:rPr>
        <w:rFonts w:hint="default"/>
        <w:lang w:val="en-US" w:eastAsia="en-US" w:bidi="ar-SA"/>
      </w:rPr>
    </w:lvl>
    <w:lvl w:ilvl="7" w:tplc="99D6559A">
      <w:numFmt w:val="bullet"/>
      <w:lvlText w:val="•"/>
      <w:lvlJc w:val="left"/>
      <w:pPr>
        <w:ind w:left="3521" w:hanging="360"/>
      </w:pPr>
      <w:rPr>
        <w:rFonts w:hint="default"/>
        <w:lang w:val="en-US" w:eastAsia="en-US" w:bidi="ar-SA"/>
      </w:rPr>
    </w:lvl>
    <w:lvl w:ilvl="8" w:tplc="69B25D9A">
      <w:numFmt w:val="bullet"/>
      <w:lvlText w:val="•"/>
      <w:lvlJc w:val="left"/>
      <w:pPr>
        <w:ind w:left="3904" w:hanging="360"/>
      </w:pPr>
      <w:rPr>
        <w:rFonts w:hint="default"/>
        <w:lang w:val="en-US" w:eastAsia="en-US" w:bidi="ar-SA"/>
      </w:rPr>
    </w:lvl>
  </w:abstractNum>
  <w:abstractNum w:abstractNumId="6" w15:restartNumberingAfterBreak="0">
    <w:nsid w:val="3A7141AB"/>
    <w:multiLevelType w:val="hybridMultilevel"/>
    <w:tmpl w:val="15E43FCC"/>
    <w:lvl w:ilvl="0" w:tplc="09E02F1C">
      <w:numFmt w:val="bullet"/>
      <w:lvlText w:val=""/>
      <w:lvlJc w:val="left"/>
      <w:pPr>
        <w:ind w:left="831" w:hanging="406"/>
      </w:pPr>
      <w:rPr>
        <w:rFonts w:hint="default"/>
        <w:w w:val="100"/>
        <w:lang w:val="en-US" w:eastAsia="en-US" w:bidi="ar-SA"/>
      </w:rPr>
    </w:lvl>
    <w:lvl w:ilvl="1" w:tplc="8A80C496">
      <w:numFmt w:val="bullet"/>
      <w:lvlText w:val="•"/>
      <w:lvlJc w:val="left"/>
      <w:pPr>
        <w:ind w:left="1229" w:hanging="406"/>
      </w:pPr>
      <w:rPr>
        <w:rFonts w:hint="default"/>
        <w:lang w:val="en-US" w:eastAsia="en-US" w:bidi="ar-SA"/>
      </w:rPr>
    </w:lvl>
    <w:lvl w:ilvl="2" w:tplc="44C24B6C">
      <w:numFmt w:val="bullet"/>
      <w:lvlText w:val="•"/>
      <w:lvlJc w:val="left"/>
      <w:pPr>
        <w:ind w:left="1619" w:hanging="406"/>
      </w:pPr>
      <w:rPr>
        <w:rFonts w:hint="default"/>
        <w:lang w:val="en-US" w:eastAsia="en-US" w:bidi="ar-SA"/>
      </w:rPr>
    </w:lvl>
    <w:lvl w:ilvl="3" w:tplc="BC549B4A">
      <w:numFmt w:val="bullet"/>
      <w:lvlText w:val="•"/>
      <w:lvlJc w:val="left"/>
      <w:pPr>
        <w:ind w:left="2008" w:hanging="406"/>
      </w:pPr>
      <w:rPr>
        <w:rFonts w:hint="default"/>
        <w:lang w:val="en-US" w:eastAsia="en-US" w:bidi="ar-SA"/>
      </w:rPr>
    </w:lvl>
    <w:lvl w:ilvl="4" w:tplc="CD34F742">
      <w:numFmt w:val="bullet"/>
      <w:lvlText w:val="•"/>
      <w:lvlJc w:val="left"/>
      <w:pPr>
        <w:ind w:left="2398" w:hanging="406"/>
      </w:pPr>
      <w:rPr>
        <w:rFonts w:hint="default"/>
        <w:lang w:val="en-US" w:eastAsia="en-US" w:bidi="ar-SA"/>
      </w:rPr>
    </w:lvl>
    <w:lvl w:ilvl="5" w:tplc="36D866B4">
      <w:numFmt w:val="bullet"/>
      <w:lvlText w:val="•"/>
      <w:lvlJc w:val="left"/>
      <w:pPr>
        <w:ind w:left="2788" w:hanging="406"/>
      </w:pPr>
      <w:rPr>
        <w:rFonts w:hint="default"/>
        <w:lang w:val="en-US" w:eastAsia="en-US" w:bidi="ar-SA"/>
      </w:rPr>
    </w:lvl>
    <w:lvl w:ilvl="6" w:tplc="A3E643F6">
      <w:numFmt w:val="bullet"/>
      <w:lvlText w:val="•"/>
      <w:lvlJc w:val="left"/>
      <w:pPr>
        <w:ind w:left="3177" w:hanging="406"/>
      </w:pPr>
      <w:rPr>
        <w:rFonts w:hint="default"/>
        <w:lang w:val="en-US" w:eastAsia="en-US" w:bidi="ar-SA"/>
      </w:rPr>
    </w:lvl>
    <w:lvl w:ilvl="7" w:tplc="CA26AD24">
      <w:numFmt w:val="bullet"/>
      <w:lvlText w:val="•"/>
      <w:lvlJc w:val="left"/>
      <w:pPr>
        <w:ind w:left="3567" w:hanging="406"/>
      </w:pPr>
      <w:rPr>
        <w:rFonts w:hint="default"/>
        <w:lang w:val="en-US" w:eastAsia="en-US" w:bidi="ar-SA"/>
      </w:rPr>
    </w:lvl>
    <w:lvl w:ilvl="8" w:tplc="C0308C12">
      <w:numFmt w:val="bullet"/>
      <w:lvlText w:val="•"/>
      <w:lvlJc w:val="left"/>
      <w:pPr>
        <w:ind w:left="3956" w:hanging="406"/>
      </w:pPr>
      <w:rPr>
        <w:rFonts w:hint="default"/>
        <w:lang w:val="en-US" w:eastAsia="en-US" w:bidi="ar-SA"/>
      </w:rPr>
    </w:lvl>
  </w:abstractNum>
  <w:abstractNum w:abstractNumId="7" w15:restartNumberingAfterBreak="0">
    <w:nsid w:val="3D2862CA"/>
    <w:multiLevelType w:val="hybridMultilevel"/>
    <w:tmpl w:val="351CC312"/>
    <w:lvl w:ilvl="0" w:tplc="FCDAF37C">
      <w:numFmt w:val="bullet"/>
      <w:lvlText w:val=""/>
      <w:lvlJc w:val="left"/>
      <w:pPr>
        <w:ind w:left="826" w:hanging="360"/>
      </w:pPr>
      <w:rPr>
        <w:rFonts w:ascii="Symbol" w:eastAsia="Symbol" w:hAnsi="Symbol" w:cs="Symbol" w:hint="default"/>
        <w:w w:val="100"/>
        <w:sz w:val="22"/>
        <w:szCs w:val="22"/>
        <w:lang w:val="en-US" w:eastAsia="en-US" w:bidi="ar-SA"/>
      </w:rPr>
    </w:lvl>
    <w:lvl w:ilvl="1" w:tplc="9BEAFB40">
      <w:numFmt w:val="bullet"/>
      <w:lvlText w:val="•"/>
      <w:lvlJc w:val="left"/>
      <w:pPr>
        <w:ind w:left="1196" w:hanging="360"/>
      </w:pPr>
      <w:rPr>
        <w:rFonts w:hint="default"/>
        <w:lang w:val="en-US" w:eastAsia="en-US" w:bidi="ar-SA"/>
      </w:rPr>
    </w:lvl>
    <w:lvl w:ilvl="2" w:tplc="538A2B28">
      <w:numFmt w:val="bullet"/>
      <w:lvlText w:val="•"/>
      <w:lvlJc w:val="left"/>
      <w:pPr>
        <w:ind w:left="1573" w:hanging="360"/>
      </w:pPr>
      <w:rPr>
        <w:rFonts w:hint="default"/>
        <w:lang w:val="en-US" w:eastAsia="en-US" w:bidi="ar-SA"/>
      </w:rPr>
    </w:lvl>
    <w:lvl w:ilvl="3" w:tplc="19A40E54">
      <w:numFmt w:val="bullet"/>
      <w:lvlText w:val="•"/>
      <w:lvlJc w:val="left"/>
      <w:pPr>
        <w:ind w:left="1949" w:hanging="360"/>
      </w:pPr>
      <w:rPr>
        <w:rFonts w:hint="default"/>
        <w:lang w:val="en-US" w:eastAsia="en-US" w:bidi="ar-SA"/>
      </w:rPr>
    </w:lvl>
    <w:lvl w:ilvl="4" w:tplc="0AA83470">
      <w:numFmt w:val="bullet"/>
      <w:lvlText w:val="•"/>
      <w:lvlJc w:val="left"/>
      <w:pPr>
        <w:ind w:left="2326" w:hanging="360"/>
      </w:pPr>
      <w:rPr>
        <w:rFonts w:hint="default"/>
        <w:lang w:val="en-US" w:eastAsia="en-US" w:bidi="ar-SA"/>
      </w:rPr>
    </w:lvl>
    <w:lvl w:ilvl="5" w:tplc="3EAA8DA6">
      <w:numFmt w:val="bullet"/>
      <w:lvlText w:val="•"/>
      <w:lvlJc w:val="left"/>
      <w:pPr>
        <w:ind w:left="2703" w:hanging="360"/>
      </w:pPr>
      <w:rPr>
        <w:rFonts w:hint="default"/>
        <w:lang w:val="en-US" w:eastAsia="en-US" w:bidi="ar-SA"/>
      </w:rPr>
    </w:lvl>
    <w:lvl w:ilvl="6" w:tplc="A09285F8">
      <w:numFmt w:val="bullet"/>
      <w:lvlText w:val="•"/>
      <w:lvlJc w:val="left"/>
      <w:pPr>
        <w:ind w:left="3079" w:hanging="360"/>
      </w:pPr>
      <w:rPr>
        <w:rFonts w:hint="default"/>
        <w:lang w:val="en-US" w:eastAsia="en-US" w:bidi="ar-SA"/>
      </w:rPr>
    </w:lvl>
    <w:lvl w:ilvl="7" w:tplc="18B2E6D8">
      <w:numFmt w:val="bullet"/>
      <w:lvlText w:val="•"/>
      <w:lvlJc w:val="left"/>
      <w:pPr>
        <w:ind w:left="3456" w:hanging="360"/>
      </w:pPr>
      <w:rPr>
        <w:rFonts w:hint="default"/>
        <w:lang w:val="en-US" w:eastAsia="en-US" w:bidi="ar-SA"/>
      </w:rPr>
    </w:lvl>
    <w:lvl w:ilvl="8" w:tplc="98BE30EE">
      <w:numFmt w:val="bullet"/>
      <w:lvlText w:val="•"/>
      <w:lvlJc w:val="left"/>
      <w:pPr>
        <w:ind w:left="3832" w:hanging="360"/>
      </w:pPr>
      <w:rPr>
        <w:rFonts w:hint="default"/>
        <w:lang w:val="en-US" w:eastAsia="en-US" w:bidi="ar-SA"/>
      </w:rPr>
    </w:lvl>
  </w:abstractNum>
  <w:abstractNum w:abstractNumId="8" w15:restartNumberingAfterBreak="0">
    <w:nsid w:val="42D52005"/>
    <w:multiLevelType w:val="hybridMultilevel"/>
    <w:tmpl w:val="0F2A3116"/>
    <w:lvl w:ilvl="0" w:tplc="A5EE27B2">
      <w:start w:val="1"/>
      <w:numFmt w:val="decimal"/>
      <w:lvlText w:val="%1)"/>
      <w:lvlJc w:val="left"/>
      <w:pPr>
        <w:ind w:left="335" w:hanging="225"/>
        <w:jc w:val="left"/>
      </w:pPr>
      <w:rPr>
        <w:rFonts w:ascii="Carlito" w:eastAsia="Carlito" w:hAnsi="Carlito" w:cs="Carlito" w:hint="default"/>
        <w:spacing w:val="-2"/>
        <w:w w:val="100"/>
        <w:sz w:val="22"/>
        <w:szCs w:val="22"/>
        <w:lang w:val="en-US" w:eastAsia="en-US" w:bidi="ar-SA"/>
      </w:rPr>
    </w:lvl>
    <w:lvl w:ilvl="1" w:tplc="59801492">
      <w:numFmt w:val="bullet"/>
      <w:lvlText w:val="•"/>
      <w:lvlJc w:val="left"/>
      <w:pPr>
        <w:ind w:left="1671" w:hanging="225"/>
      </w:pPr>
      <w:rPr>
        <w:rFonts w:hint="default"/>
        <w:lang w:val="en-US" w:eastAsia="en-US" w:bidi="ar-SA"/>
      </w:rPr>
    </w:lvl>
    <w:lvl w:ilvl="2" w:tplc="6FB02558">
      <w:numFmt w:val="bullet"/>
      <w:lvlText w:val="•"/>
      <w:lvlJc w:val="left"/>
      <w:pPr>
        <w:ind w:left="3002" w:hanging="225"/>
      </w:pPr>
      <w:rPr>
        <w:rFonts w:hint="default"/>
        <w:lang w:val="en-US" w:eastAsia="en-US" w:bidi="ar-SA"/>
      </w:rPr>
    </w:lvl>
    <w:lvl w:ilvl="3" w:tplc="2E6AF9F6">
      <w:numFmt w:val="bullet"/>
      <w:lvlText w:val="•"/>
      <w:lvlJc w:val="left"/>
      <w:pPr>
        <w:ind w:left="4334" w:hanging="225"/>
      </w:pPr>
      <w:rPr>
        <w:rFonts w:hint="default"/>
        <w:lang w:val="en-US" w:eastAsia="en-US" w:bidi="ar-SA"/>
      </w:rPr>
    </w:lvl>
    <w:lvl w:ilvl="4" w:tplc="D5F223A8">
      <w:numFmt w:val="bullet"/>
      <w:lvlText w:val="•"/>
      <w:lvlJc w:val="left"/>
      <w:pPr>
        <w:ind w:left="5665" w:hanging="225"/>
      </w:pPr>
      <w:rPr>
        <w:rFonts w:hint="default"/>
        <w:lang w:val="en-US" w:eastAsia="en-US" w:bidi="ar-SA"/>
      </w:rPr>
    </w:lvl>
    <w:lvl w:ilvl="5" w:tplc="696A7914">
      <w:numFmt w:val="bullet"/>
      <w:lvlText w:val="•"/>
      <w:lvlJc w:val="left"/>
      <w:pPr>
        <w:ind w:left="6997" w:hanging="225"/>
      </w:pPr>
      <w:rPr>
        <w:rFonts w:hint="default"/>
        <w:lang w:val="en-US" w:eastAsia="en-US" w:bidi="ar-SA"/>
      </w:rPr>
    </w:lvl>
    <w:lvl w:ilvl="6" w:tplc="5A48E2DC">
      <w:numFmt w:val="bullet"/>
      <w:lvlText w:val="•"/>
      <w:lvlJc w:val="left"/>
      <w:pPr>
        <w:ind w:left="8328" w:hanging="225"/>
      </w:pPr>
      <w:rPr>
        <w:rFonts w:hint="default"/>
        <w:lang w:val="en-US" w:eastAsia="en-US" w:bidi="ar-SA"/>
      </w:rPr>
    </w:lvl>
    <w:lvl w:ilvl="7" w:tplc="BA58318C">
      <w:numFmt w:val="bullet"/>
      <w:lvlText w:val="•"/>
      <w:lvlJc w:val="left"/>
      <w:pPr>
        <w:ind w:left="9659" w:hanging="225"/>
      </w:pPr>
      <w:rPr>
        <w:rFonts w:hint="default"/>
        <w:lang w:val="en-US" w:eastAsia="en-US" w:bidi="ar-SA"/>
      </w:rPr>
    </w:lvl>
    <w:lvl w:ilvl="8" w:tplc="50DEA59E">
      <w:numFmt w:val="bullet"/>
      <w:lvlText w:val="•"/>
      <w:lvlJc w:val="left"/>
      <w:pPr>
        <w:ind w:left="10991" w:hanging="225"/>
      </w:pPr>
      <w:rPr>
        <w:rFonts w:hint="default"/>
        <w:lang w:val="en-US" w:eastAsia="en-US" w:bidi="ar-SA"/>
      </w:rPr>
    </w:lvl>
  </w:abstractNum>
  <w:abstractNum w:abstractNumId="9" w15:restartNumberingAfterBreak="0">
    <w:nsid w:val="5B11573A"/>
    <w:multiLevelType w:val="hybridMultilevel"/>
    <w:tmpl w:val="05AE5FEA"/>
    <w:lvl w:ilvl="0" w:tplc="045CB958">
      <w:numFmt w:val="bullet"/>
      <w:lvlText w:val=""/>
      <w:lvlJc w:val="left"/>
      <w:pPr>
        <w:ind w:left="831" w:hanging="360"/>
      </w:pPr>
      <w:rPr>
        <w:rFonts w:ascii="Symbol" w:eastAsia="Symbol" w:hAnsi="Symbol" w:cs="Symbol" w:hint="default"/>
        <w:w w:val="100"/>
        <w:sz w:val="22"/>
        <w:szCs w:val="22"/>
        <w:lang w:val="en-US" w:eastAsia="en-US" w:bidi="ar-SA"/>
      </w:rPr>
    </w:lvl>
    <w:lvl w:ilvl="1" w:tplc="F9E2E042">
      <w:numFmt w:val="bullet"/>
      <w:lvlText w:val="•"/>
      <w:lvlJc w:val="left"/>
      <w:pPr>
        <w:ind w:left="2121" w:hanging="360"/>
      </w:pPr>
      <w:rPr>
        <w:rFonts w:hint="default"/>
        <w:lang w:val="en-US" w:eastAsia="en-US" w:bidi="ar-SA"/>
      </w:rPr>
    </w:lvl>
    <w:lvl w:ilvl="2" w:tplc="CBCA9B14">
      <w:numFmt w:val="bullet"/>
      <w:lvlText w:val="•"/>
      <w:lvlJc w:val="left"/>
      <w:pPr>
        <w:ind w:left="3402" w:hanging="360"/>
      </w:pPr>
      <w:rPr>
        <w:rFonts w:hint="default"/>
        <w:lang w:val="en-US" w:eastAsia="en-US" w:bidi="ar-SA"/>
      </w:rPr>
    </w:lvl>
    <w:lvl w:ilvl="3" w:tplc="D17AB228">
      <w:numFmt w:val="bullet"/>
      <w:lvlText w:val="•"/>
      <w:lvlJc w:val="left"/>
      <w:pPr>
        <w:ind w:left="4683" w:hanging="360"/>
      </w:pPr>
      <w:rPr>
        <w:rFonts w:hint="default"/>
        <w:lang w:val="en-US" w:eastAsia="en-US" w:bidi="ar-SA"/>
      </w:rPr>
    </w:lvl>
    <w:lvl w:ilvl="4" w:tplc="441C75E8">
      <w:numFmt w:val="bullet"/>
      <w:lvlText w:val="•"/>
      <w:lvlJc w:val="left"/>
      <w:pPr>
        <w:ind w:left="5965" w:hanging="360"/>
      </w:pPr>
      <w:rPr>
        <w:rFonts w:hint="default"/>
        <w:lang w:val="en-US" w:eastAsia="en-US" w:bidi="ar-SA"/>
      </w:rPr>
    </w:lvl>
    <w:lvl w:ilvl="5" w:tplc="DCAC74F8">
      <w:numFmt w:val="bullet"/>
      <w:lvlText w:val="•"/>
      <w:lvlJc w:val="left"/>
      <w:pPr>
        <w:ind w:left="7246" w:hanging="360"/>
      </w:pPr>
      <w:rPr>
        <w:rFonts w:hint="default"/>
        <w:lang w:val="en-US" w:eastAsia="en-US" w:bidi="ar-SA"/>
      </w:rPr>
    </w:lvl>
    <w:lvl w:ilvl="6" w:tplc="D1B0CCB0">
      <w:numFmt w:val="bullet"/>
      <w:lvlText w:val="•"/>
      <w:lvlJc w:val="left"/>
      <w:pPr>
        <w:ind w:left="8527" w:hanging="360"/>
      </w:pPr>
      <w:rPr>
        <w:rFonts w:hint="default"/>
        <w:lang w:val="en-US" w:eastAsia="en-US" w:bidi="ar-SA"/>
      </w:rPr>
    </w:lvl>
    <w:lvl w:ilvl="7" w:tplc="F00E0FCA">
      <w:numFmt w:val="bullet"/>
      <w:lvlText w:val="•"/>
      <w:lvlJc w:val="left"/>
      <w:pPr>
        <w:ind w:left="9809" w:hanging="360"/>
      </w:pPr>
      <w:rPr>
        <w:rFonts w:hint="default"/>
        <w:lang w:val="en-US" w:eastAsia="en-US" w:bidi="ar-SA"/>
      </w:rPr>
    </w:lvl>
    <w:lvl w:ilvl="8" w:tplc="FAB0C928">
      <w:numFmt w:val="bullet"/>
      <w:lvlText w:val="•"/>
      <w:lvlJc w:val="left"/>
      <w:pPr>
        <w:ind w:left="11090" w:hanging="360"/>
      </w:pPr>
      <w:rPr>
        <w:rFonts w:hint="default"/>
        <w:lang w:val="en-US" w:eastAsia="en-US" w:bidi="ar-SA"/>
      </w:rPr>
    </w:lvl>
  </w:abstractNum>
  <w:abstractNum w:abstractNumId="10" w15:restartNumberingAfterBreak="0">
    <w:nsid w:val="5FD235DA"/>
    <w:multiLevelType w:val="hybridMultilevel"/>
    <w:tmpl w:val="42041452"/>
    <w:lvl w:ilvl="0" w:tplc="D670202A">
      <w:numFmt w:val="bullet"/>
      <w:lvlText w:val=""/>
      <w:lvlJc w:val="left"/>
      <w:pPr>
        <w:ind w:left="831" w:hanging="360"/>
      </w:pPr>
      <w:rPr>
        <w:rFonts w:ascii="Symbol" w:eastAsia="Symbol" w:hAnsi="Symbol" w:cs="Symbol" w:hint="default"/>
        <w:w w:val="100"/>
        <w:sz w:val="22"/>
        <w:szCs w:val="22"/>
        <w:lang w:val="en-US" w:eastAsia="en-US" w:bidi="ar-SA"/>
      </w:rPr>
    </w:lvl>
    <w:lvl w:ilvl="1" w:tplc="63AC46EA">
      <w:numFmt w:val="bullet"/>
      <w:lvlText w:val="•"/>
      <w:lvlJc w:val="left"/>
      <w:pPr>
        <w:ind w:left="2121" w:hanging="360"/>
      </w:pPr>
      <w:rPr>
        <w:rFonts w:hint="default"/>
        <w:lang w:val="en-US" w:eastAsia="en-US" w:bidi="ar-SA"/>
      </w:rPr>
    </w:lvl>
    <w:lvl w:ilvl="2" w:tplc="0110241E">
      <w:numFmt w:val="bullet"/>
      <w:lvlText w:val="•"/>
      <w:lvlJc w:val="left"/>
      <w:pPr>
        <w:ind w:left="3402" w:hanging="360"/>
      </w:pPr>
      <w:rPr>
        <w:rFonts w:hint="default"/>
        <w:lang w:val="en-US" w:eastAsia="en-US" w:bidi="ar-SA"/>
      </w:rPr>
    </w:lvl>
    <w:lvl w:ilvl="3" w:tplc="03A64D32">
      <w:numFmt w:val="bullet"/>
      <w:lvlText w:val="•"/>
      <w:lvlJc w:val="left"/>
      <w:pPr>
        <w:ind w:left="4683" w:hanging="360"/>
      </w:pPr>
      <w:rPr>
        <w:rFonts w:hint="default"/>
        <w:lang w:val="en-US" w:eastAsia="en-US" w:bidi="ar-SA"/>
      </w:rPr>
    </w:lvl>
    <w:lvl w:ilvl="4" w:tplc="F1FACDF4">
      <w:numFmt w:val="bullet"/>
      <w:lvlText w:val="•"/>
      <w:lvlJc w:val="left"/>
      <w:pPr>
        <w:ind w:left="5964" w:hanging="360"/>
      </w:pPr>
      <w:rPr>
        <w:rFonts w:hint="default"/>
        <w:lang w:val="en-US" w:eastAsia="en-US" w:bidi="ar-SA"/>
      </w:rPr>
    </w:lvl>
    <w:lvl w:ilvl="5" w:tplc="90C6A0C6">
      <w:numFmt w:val="bullet"/>
      <w:lvlText w:val="•"/>
      <w:lvlJc w:val="left"/>
      <w:pPr>
        <w:ind w:left="7245" w:hanging="360"/>
      </w:pPr>
      <w:rPr>
        <w:rFonts w:hint="default"/>
        <w:lang w:val="en-US" w:eastAsia="en-US" w:bidi="ar-SA"/>
      </w:rPr>
    </w:lvl>
    <w:lvl w:ilvl="6" w:tplc="7CA2D560">
      <w:numFmt w:val="bullet"/>
      <w:lvlText w:val="•"/>
      <w:lvlJc w:val="left"/>
      <w:pPr>
        <w:ind w:left="8526" w:hanging="360"/>
      </w:pPr>
      <w:rPr>
        <w:rFonts w:hint="default"/>
        <w:lang w:val="en-US" w:eastAsia="en-US" w:bidi="ar-SA"/>
      </w:rPr>
    </w:lvl>
    <w:lvl w:ilvl="7" w:tplc="4E4C3520">
      <w:numFmt w:val="bullet"/>
      <w:lvlText w:val="•"/>
      <w:lvlJc w:val="left"/>
      <w:pPr>
        <w:ind w:left="9807" w:hanging="360"/>
      </w:pPr>
      <w:rPr>
        <w:rFonts w:hint="default"/>
        <w:lang w:val="en-US" w:eastAsia="en-US" w:bidi="ar-SA"/>
      </w:rPr>
    </w:lvl>
    <w:lvl w:ilvl="8" w:tplc="602C0304">
      <w:numFmt w:val="bullet"/>
      <w:lvlText w:val="•"/>
      <w:lvlJc w:val="left"/>
      <w:pPr>
        <w:ind w:left="11088" w:hanging="360"/>
      </w:pPr>
      <w:rPr>
        <w:rFonts w:hint="default"/>
        <w:lang w:val="en-US" w:eastAsia="en-US" w:bidi="ar-SA"/>
      </w:rPr>
    </w:lvl>
  </w:abstractNum>
  <w:abstractNum w:abstractNumId="11" w15:restartNumberingAfterBreak="0">
    <w:nsid w:val="68357B04"/>
    <w:multiLevelType w:val="hybridMultilevel"/>
    <w:tmpl w:val="5734D5F2"/>
    <w:lvl w:ilvl="0" w:tplc="3A1470E0">
      <w:numFmt w:val="bullet"/>
      <w:lvlText w:val=""/>
      <w:lvlJc w:val="left"/>
      <w:pPr>
        <w:ind w:left="831" w:hanging="411"/>
      </w:pPr>
      <w:rPr>
        <w:rFonts w:ascii="Symbol" w:eastAsia="Symbol" w:hAnsi="Symbol" w:cs="Symbol" w:hint="default"/>
        <w:w w:val="100"/>
        <w:sz w:val="22"/>
        <w:szCs w:val="22"/>
        <w:lang w:val="en-US" w:eastAsia="en-US" w:bidi="ar-SA"/>
      </w:rPr>
    </w:lvl>
    <w:lvl w:ilvl="1" w:tplc="BC08F6CA">
      <w:numFmt w:val="bullet"/>
      <w:lvlText w:val="•"/>
      <w:lvlJc w:val="left"/>
      <w:pPr>
        <w:ind w:left="1229" w:hanging="411"/>
      </w:pPr>
      <w:rPr>
        <w:rFonts w:hint="default"/>
        <w:lang w:val="en-US" w:eastAsia="en-US" w:bidi="ar-SA"/>
      </w:rPr>
    </w:lvl>
    <w:lvl w:ilvl="2" w:tplc="31A4BCF8">
      <w:numFmt w:val="bullet"/>
      <w:lvlText w:val="•"/>
      <w:lvlJc w:val="left"/>
      <w:pPr>
        <w:ind w:left="1619" w:hanging="411"/>
      </w:pPr>
      <w:rPr>
        <w:rFonts w:hint="default"/>
        <w:lang w:val="en-US" w:eastAsia="en-US" w:bidi="ar-SA"/>
      </w:rPr>
    </w:lvl>
    <w:lvl w:ilvl="3" w:tplc="F88CAC16">
      <w:numFmt w:val="bullet"/>
      <w:lvlText w:val="•"/>
      <w:lvlJc w:val="left"/>
      <w:pPr>
        <w:ind w:left="2008" w:hanging="411"/>
      </w:pPr>
      <w:rPr>
        <w:rFonts w:hint="default"/>
        <w:lang w:val="en-US" w:eastAsia="en-US" w:bidi="ar-SA"/>
      </w:rPr>
    </w:lvl>
    <w:lvl w:ilvl="4" w:tplc="661830D2">
      <w:numFmt w:val="bullet"/>
      <w:lvlText w:val="•"/>
      <w:lvlJc w:val="left"/>
      <w:pPr>
        <w:ind w:left="2398" w:hanging="411"/>
      </w:pPr>
      <w:rPr>
        <w:rFonts w:hint="default"/>
        <w:lang w:val="en-US" w:eastAsia="en-US" w:bidi="ar-SA"/>
      </w:rPr>
    </w:lvl>
    <w:lvl w:ilvl="5" w:tplc="6CE89BA2">
      <w:numFmt w:val="bullet"/>
      <w:lvlText w:val="•"/>
      <w:lvlJc w:val="left"/>
      <w:pPr>
        <w:ind w:left="2788" w:hanging="411"/>
      </w:pPr>
      <w:rPr>
        <w:rFonts w:hint="default"/>
        <w:lang w:val="en-US" w:eastAsia="en-US" w:bidi="ar-SA"/>
      </w:rPr>
    </w:lvl>
    <w:lvl w:ilvl="6" w:tplc="455432A0">
      <w:numFmt w:val="bullet"/>
      <w:lvlText w:val="•"/>
      <w:lvlJc w:val="left"/>
      <w:pPr>
        <w:ind w:left="3177" w:hanging="411"/>
      </w:pPr>
      <w:rPr>
        <w:rFonts w:hint="default"/>
        <w:lang w:val="en-US" w:eastAsia="en-US" w:bidi="ar-SA"/>
      </w:rPr>
    </w:lvl>
    <w:lvl w:ilvl="7" w:tplc="9E4A1E84">
      <w:numFmt w:val="bullet"/>
      <w:lvlText w:val="•"/>
      <w:lvlJc w:val="left"/>
      <w:pPr>
        <w:ind w:left="3567" w:hanging="411"/>
      </w:pPr>
      <w:rPr>
        <w:rFonts w:hint="default"/>
        <w:lang w:val="en-US" w:eastAsia="en-US" w:bidi="ar-SA"/>
      </w:rPr>
    </w:lvl>
    <w:lvl w:ilvl="8" w:tplc="FCCEF3E6">
      <w:numFmt w:val="bullet"/>
      <w:lvlText w:val="•"/>
      <w:lvlJc w:val="left"/>
      <w:pPr>
        <w:ind w:left="3956" w:hanging="411"/>
      </w:pPr>
      <w:rPr>
        <w:rFonts w:hint="default"/>
        <w:lang w:val="en-US" w:eastAsia="en-US" w:bidi="ar-SA"/>
      </w:rPr>
    </w:lvl>
  </w:abstractNum>
  <w:abstractNum w:abstractNumId="12" w15:restartNumberingAfterBreak="0">
    <w:nsid w:val="69390ADE"/>
    <w:multiLevelType w:val="hybridMultilevel"/>
    <w:tmpl w:val="0BAC4992"/>
    <w:lvl w:ilvl="0" w:tplc="D7EE8264">
      <w:numFmt w:val="bullet"/>
      <w:lvlText w:val=""/>
      <w:lvlJc w:val="left"/>
      <w:pPr>
        <w:ind w:left="831" w:hanging="360"/>
      </w:pPr>
      <w:rPr>
        <w:rFonts w:ascii="Symbol" w:eastAsia="Symbol" w:hAnsi="Symbol" w:cs="Symbol" w:hint="default"/>
        <w:w w:val="100"/>
        <w:sz w:val="20"/>
        <w:szCs w:val="20"/>
        <w:lang w:val="en-US" w:eastAsia="en-US" w:bidi="ar-SA"/>
      </w:rPr>
    </w:lvl>
    <w:lvl w:ilvl="1" w:tplc="BC06EC48">
      <w:numFmt w:val="bullet"/>
      <w:lvlText w:val="•"/>
      <w:lvlJc w:val="left"/>
      <w:pPr>
        <w:ind w:left="1187" w:hanging="360"/>
      </w:pPr>
      <w:rPr>
        <w:rFonts w:hint="default"/>
        <w:lang w:val="en-US" w:eastAsia="en-US" w:bidi="ar-SA"/>
      </w:rPr>
    </w:lvl>
    <w:lvl w:ilvl="2" w:tplc="188E6ED0">
      <w:numFmt w:val="bullet"/>
      <w:lvlText w:val="•"/>
      <w:lvlJc w:val="left"/>
      <w:pPr>
        <w:ind w:left="1534" w:hanging="360"/>
      </w:pPr>
      <w:rPr>
        <w:rFonts w:hint="default"/>
        <w:lang w:val="en-US" w:eastAsia="en-US" w:bidi="ar-SA"/>
      </w:rPr>
    </w:lvl>
    <w:lvl w:ilvl="3" w:tplc="B15E0222">
      <w:numFmt w:val="bullet"/>
      <w:lvlText w:val="•"/>
      <w:lvlJc w:val="left"/>
      <w:pPr>
        <w:ind w:left="1881" w:hanging="360"/>
      </w:pPr>
      <w:rPr>
        <w:rFonts w:hint="default"/>
        <w:lang w:val="en-US" w:eastAsia="en-US" w:bidi="ar-SA"/>
      </w:rPr>
    </w:lvl>
    <w:lvl w:ilvl="4" w:tplc="1BA61AA4">
      <w:numFmt w:val="bullet"/>
      <w:lvlText w:val="•"/>
      <w:lvlJc w:val="left"/>
      <w:pPr>
        <w:ind w:left="2228" w:hanging="360"/>
      </w:pPr>
      <w:rPr>
        <w:rFonts w:hint="default"/>
        <w:lang w:val="en-US" w:eastAsia="en-US" w:bidi="ar-SA"/>
      </w:rPr>
    </w:lvl>
    <w:lvl w:ilvl="5" w:tplc="5060F676">
      <w:numFmt w:val="bullet"/>
      <w:lvlText w:val="•"/>
      <w:lvlJc w:val="left"/>
      <w:pPr>
        <w:ind w:left="2575" w:hanging="360"/>
      </w:pPr>
      <w:rPr>
        <w:rFonts w:hint="default"/>
        <w:lang w:val="en-US" w:eastAsia="en-US" w:bidi="ar-SA"/>
      </w:rPr>
    </w:lvl>
    <w:lvl w:ilvl="6" w:tplc="AE080638">
      <w:numFmt w:val="bullet"/>
      <w:lvlText w:val="•"/>
      <w:lvlJc w:val="left"/>
      <w:pPr>
        <w:ind w:left="2922" w:hanging="360"/>
      </w:pPr>
      <w:rPr>
        <w:rFonts w:hint="default"/>
        <w:lang w:val="en-US" w:eastAsia="en-US" w:bidi="ar-SA"/>
      </w:rPr>
    </w:lvl>
    <w:lvl w:ilvl="7" w:tplc="D6EE0AF4">
      <w:numFmt w:val="bullet"/>
      <w:lvlText w:val="•"/>
      <w:lvlJc w:val="left"/>
      <w:pPr>
        <w:ind w:left="3269" w:hanging="360"/>
      </w:pPr>
      <w:rPr>
        <w:rFonts w:hint="default"/>
        <w:lang w:val="en-US" w:eastAsia="en-US" w:bidi="ar-SA"/>
      </w:rPr>
    </w:lvl>
    <w:lvl w:ilvl="8" w:tplc="6CE641E4">
      <w:numFmt w:val="bullet"/>
      <w:lvlText w:val="•"/>
      <w:lvlJc w:val="left"/>
      <w:pPr>
        <w:ind w:left="3616" w:hanging="360"/>
      </w:pPr>
      <w:rPr>
        <w:rFonts w:hint="default"/>
        <w:lang w:val="en-US" w:eastAsia="en-US" w:bidi="ar-SA"/>
      </w:rPr>
    </w:lvl>
  </w:abstractNum>
  <w:abstractNum w:abstractNumId="13" w15:restartNumberingAfterBreak="0">
    <w:nsid w:val="6B597976"/>
    <w:multiLevelType w:val="hybridMultilevel"/>
    <w:tmpl w:val="F0C45220"/>
    <w:lvl w:ilvl="0" w:tplc="0B446EDE">
      <w:numFmt w:val="bullet"/>
      <w:lvlText w:val=""/>
      <w:lvlJc w:val="left"/>
      <w:pPr>
        <w:ind w:left="826" w:hanging="360"/>
      </w:pPr>
      <w:rPr>
        <w:rFonts w:ascii="Symbol" w:eastAsia="Symbol" w:hAnsi="Symbol" w:cs="Symbol" w:hint="default"/>
        <w:w w:val="100"/>
        <w:sz w:val="20"/>
        <w:szCs w:val="20"/>
        <w:lang w:val="en-US" w:eastAsia="en-US" w:bidi="ar-SA"/>
      </w:rPr>
    </w:lvl>
    <w:lvl w:ilvl="1" w:tplc="DB4ED070">
      <w:numFmt w:val="bullet"/>
      <w:lvlText w:val="•"/>
      <w:lvlJc w:val="left"/>
      <w:pPr>
        <w:ind w:left="1196" w:hanging="360"/>
      </w:pPr>
      <w:rPr>
        <w:rFonts w:hint="default"/>
        <w:lang w:val="en-US" w:eastAsia="en-US" w:bidi="ar-SA"/>
      </w:rPr>
    </w:lvl>
    <w:lvl w:ilvl="2" w:tplc="D8DC1394">
      <w:numFmt w:val="bullet"/>
      <w:lvlText w:val="•"/>
      <w:lvlJc w:val="left"/>
      <w:pPr>
        <w:ind w:left="1573" w:hanging="360"/>
      </w:pPr>
      <w:rPr>
        <w:rFonts w:hint="default"/>
        <w:lang w:val="en-US" w:eastAsia="en-US" w:bidi="ar-SA"/>
      </w:rPr>
    </w:lvl>
    <w:lvl w:ilvl="3" w:tplc="96908DB4">
      <w:numFmt w:val="bullet"/>
      <w:lvlText w:val="•"/>
      <w:lvlJc w:val="left"/>
      <w:pPr>
        <w:ind w:left="1949" w:hanging="360"/>
      </w:pPr>
      <w:rPr>
        <w:rFonts w:hint="default"/>
        <w:lang w:val="en-US" w:eastAsia="en-US" w:bidi="ar-SA"/>
      </w:rPr>
    </w:lvl>
    <w:lvl w:ilvl="4" w:tplc="D2C69EAE">
      <w:numFmt w:val="bullet"/>
      <w:lvlText w:val="•"/>
      <w:lvlJc w:val="left"/>
      <w:pPr>
        <w:ind w:left="2326" w:hanging="360"/>
      </w:pPr>
      <w:rPr>
        <w:rFonts w:hint="default"/>
        <w:lang w:val="en-US" w:eastAsia="en-US" w:bidi="ar-SA"/>
      </w:rPr>
    </w:lvl>
    <w:lvl w:ilvl="5" w:tplc="F004502E">
      <w:numFmt w:val="bullet"/>
      <w:lvlText w:val="•"/>
      <w:lvlJc w:val="left"/>
      <w:pPr>
        <w:ind w:left="2703" w:hanging="360"/>
      </w:pPr>
      <w:rPr>
        <w:rFonts w:hint="default"/>
        <w:lang w:val="en-US" w:eastAsia="en-US" w:bidi="ar-SA"/>
      </w:rPr>
    </w:lvl>
    <w:lvl w:ilvl="6" w:tplc="7FA68A98">
      <w:numFmt w:val="bullet"/>
      <w:lvlText w:val="•"/>
      <w:lvlJc w:val="left"/>
      <w:pPr>
        <w:ind w:left="3079" w:hanging="360"/>
      </w:pPr>
      <w:rPr>
        <w:rFonts w:hint="default"/>
        <w:lang w:val="en-US" w:eastAsia="en-US" w:bidi="ar-SA"/>
      </w:rPr>
    </w:lvl>
    <w:lvl w:ilvl="7" w:tplc="5546DFC4">
      <w:numFmt w:val="bullet"/>
      <w:lvlText w:val="•"/>
      <w:lvlJc w:val="left"/>
      <w:pPr>
        <w:ind w:left="3456" w:hanging="360"/>
      </w:pPr>
      <w:rPr>
        <w:rFonts w:hint="default"/>
        <w:lang w:val="en-US" w:eastAsia="en-US" w:bidi="ar-SA"/>
      </w:rPr>
    </w:lvl>
    <w:lvl w:ilvl="8" w:tplc="074A0A54">
      <w:numFmt w:val="bullet"/>
      <w:lvlText w:val="•"/>
      <w:lvlJc w:val="left"/>
      <w:pPr>
        <w:ind w:left="3832" w:hanging="360"/>
      </w:pPr>
      <w:rPr>
        <w:rFonts w:hint="default"/>
        <w:lang w:val="en-US" w:eastAsia="en-US" w:bidi="ar-SA"/>
      </w:rPr>
    </w:lvl>
  </w:abstractNum>
  <w:abstractNum w:abstractNumId="14" w15:restartNumberingAfterBreak="0">
    <w:nsid w:val="6BEA305D"/>
    <w:multiLevelType w:val="hybridMultilevel"/>
    <w:tmpl w:val="2D5800B2"/>
    <w:lvl w:ilvl="0" w:tplc="2B2EE006">
      <w:numFmt w:val="bullet"/>
      <w:lvlText w:val=""/>
      <w:lvlJc w:val="left"/>
      <w:pPr>
        <w:ind w:left="831" w:hanging="360"/>
      </w:pPr>
      <w:rPr>
        <w:rFonts w:ascii="Symbol" w:eastAsia="Symbol" w:hAnsi="Symbol" w:cs="Symbol" w:hint="default"/>
        <w:w w:val="100"/>
        <w:sz w:val="22"/>
        <w:szCs w:val="22"/>
        <w:lang w:val="en-US" w:eastAsia="en-US" w:bidi="ar-SA"/>
      </w:rPr>
    </w:lvl>
    <w:lvl w:ilvl="1" w:tplc="EF8C927C">
      <w:numFmt w:val="bullet"/>
      <w:lvlText w:val="•"/>
      <w:lvlJc w:val="left"/>
      <w:pPr>
        <w:ind w:left="1223" w:hanging="360"/>
      </w:pPr>
      <w:rPr>
        <w:rFonts w:hint="default"/>
        <w:lang w:val="en-US" w:eastAsia="en-US" w:bidi="ar-SA"/>
      </w:rPr>
    </w:lvl>
    <w:lvl w:ilvl="2" w:tplc="29C6F71E">
      <w:numFmt w:val="bullet"/>
      <w:lvlText w:val="•"/>
      <w:lvlJc w:val="left"/>
      <w:pPr>
        <w:ind w:left="1606" w:hanging="360"/>
      </w:pPr>
      <w:rPr>
        <w:rFonts w:hint="default"/>
        <w:lang w:val="en-US" w:eastAsia="en-US" w:bidi="ar-SA"/>
      </w:rPr>
    </w:lvl>
    <w:lvl w:ilvl="3" w:tplc="D3B6829E">
      <w:numFmt w:val="bullet"/>
      <w:lvlText w:val="•"/>
      <w:lvlJc w:val="left"/>
      <w:pPr>
        <w:ind w:left="1989" w:hanging="360"/>
      </w:pPr>
      <w:rPr>
        <w:rFonts w:hint="default"/>
        <w:lang w:val="en-US" w:eastAsia="en-US" w:bidi="ar-SA"/>
      </w:rPr>
    </w:lvl>
    <w:lvl w:ilvl="4" w:tplc="7108A46A">
      <w:numFmt w:val="bullet"/>
      <w:lvlText w:val="•"/>
      <w:lvlJc w:val="left"/>
      <w:pPr>
        <w:ind w:left="2372" w:hanging="360"/>
      </w:pPr>
      <w:rPr>
        <w:rFonts w:hint="default"/>
        <w:lang w:val="en-US" w:eastAsia="en-US" w:bidi="ar-SA"/>
      </w:rPr>
    </w:lvl>
    <w:lvl w:ilvl="5" w:tplc="EDF69E0A">
      <w:numFmt w:val="bullet"/>
      <w:lvlText w:val="•"/>
      <w:lvlJc w:val="left"/>
      <w:pPr>
        <w:ind w:left="2755" w:hanging="360"/>
      </w:pPr>
      <w:rPr>
        <w:rFonts w:hint="default"/>
        <w:lang w:val="en-US" w:eastAsia="en-US" w:bidi="ar-SA"/>
      </w:rPr>
    </w:lvl>
    <w:lvl w:ilvl="6" w:tplc="8D707232">
      <w:numFmt w:val="bullet"/>
      <w:lvlText w:val="•"/>
      <w:lvlJc w:val="left"/>
      <w:pPr>
        <w:ind w:left="3138" w:hanging="360"/>
      </w:pPr>
      <w:rPr>
        <w:rFonts w:hint="default"/>
        <w:lang w:val="en-US" w:eastAsia="en-US" w:bidi="ar-SA"/>
      </w:rPr>
    </w:lvl>
    <w:lvl w:ilvl="7" w:tplc="777E87C8">
      <w:numFmt w:val="bullet"/>
      <w:lvlText w:val="•"/>
      <w:lvlJc w:val="left"/>
      <w:pPr>
        <w:ind w:left="3521" w:hanging="360"/>
      </w:pPr>
      <w:rPr>
        <w:rFonts w:hint="default"/>
        <w:lang w:val="en-US" w:eastAsia="en-US" w:bidi="ar-SA"/>
      </w:rPr>
    </w:lvl>
    <w:lvl w:ilvl="8" w:tplc="66449EB6">
      <w:numFmt w:val="bullet"/>
      <w:lvlText w:val="•"/>
      <w:lvlJc w:val="left"/>
      <w:pPr>
        <w:ind w:left="3904" w:hanging="360"/>
      </w:pPr>
      <w:rPr>
        <w:rFonts w:hint="default"/>
        <w:lang w:val="en-US" w:eastAsia="en-US" w:bidi="ar-SA"/>
      </w:rPr>
    </w:lvl>
  </w:abstractNum>
  <w:abstractNum w:abstractNumId="15" w15:restartNumberingAfterBreak="0">
    <w:nsid w:val="6E5A2FE7"/>
    <w:multiLevelType w:val="hybridMultilevel"/>
    <w:tmpl w:val="C1B4A83A"/>
    <w:lvl w:ilvl="0" w:tplc="328C87DA">
      <w:numFmt w:val="bullet"/>
      <w:lvlText w:val=""/>
      <w:lvlJc w:val="left"/>
      <w:pPr>
        <w:ind w:left="831" w:hanging="360"/>
      </w:pPr>
      <w:rPr>
        <w:rFonts w:ascii="Symbol" w:eastAsia="Symbol" w:hAnsi="Symbol" w:cs="Symbol" w:hint="default"/>
        <w:w w:val="100"/>
        <w:sz w:val="22"/>
        <w:szCs w:val="22"/>
        <w:lang w:val="en-US" w:eastAsia="en-US" w:bidi="ar-SA"/>
      </w:rPr>
    </w:lvl>
    <w:lvl w:ilvl="1" w:tplc="2EFE1C78">
      <w:numFmt w:val="bullet"/>
      <w:lvlText w:val="•"/>
      <w:lvlJc w:val="left"/>
      <w:pPr>
        <w:ind w:left="2121" w:hanging="360"/>
      </w:pPr>
      <w:rPr>
        <w:rFonts w:hint="default"/>
        <w:lang w:val="en-US" w:eastAsia="en-US" w:bidi="ar-SA"/>
      </w:rPr>
    </w:lvl>
    <w:lvl w:ilvl="2" w:tplc="AFB0761A">
      <w:numFmt w:val="bullet"/>
      <w:lvlText w:val="•"/>
      <w:lvlJc w:val="left"/>
      <w:pPr>
        <w:ind w:left="3402" w:hanging="360"/>
      </w:pPr>
      <w:rPr>
        <w:rFonts w:hint="default"/>
        <w:lang w:val="en-US" w:eastAsia="en-US" w:bidi="ar-SA"/>
      </w:rPr>
    </w:lvl>
    <w:lvl w:ilvl="3" w:tplc="5DEC841E">
      <w:numFmt w:val="bullet"/>
      <w:lvlText w:val="•"/>
      <w:lvlJc w:val="left"/>
      <w:pPr>
        <w:ind w:left="4683" w:hanging="360"/>
      </w:pPr>
      <w:rPr>
        <w:rFonts w:hint="default"/>
        <w:lang w:val="en-US" w:eastAsia="en-US" w:bidi="ar-SA"/>
      </w:rPr>
    </w:lvl>
    <w:lvl w:ilvl="4" w:tplc="DA324C0A">
      <w:numFmt w:val="bullet"/>
      <w:lvlText w:val="•"/>
      <w:lvlJc w:val="left"/>
      <w:pPr>
        <w:ind w:left="5964" w:hanging="360"/>
      </w:pPr>
      <w:rPr>
        <w:rFonts w:hint="default"/>
        <w:lang w:val="en-US" w:eastAsia="en-US" w:bidi="ar-SA"/>
      </w:rPr>
    </w:lvl>
    <w:lvl w:ilvl="5" w:tplc="9CFAB922">
      <w:numFmt w:val="bullet"/>
      <w:lvlText w:val="•"/>
      <w:lvlJc w:val="left"/>
      <w:pPr>
        <w:ind w:left="7245" w:hanging="360"/>
      </w:pPr>
      <w:rPr>
        <w:rFonts w:hint="default"/>
        <w:lang w:val="en-US" w:eastAsia="en-US" w:bidi="ar-SA"/>
      </w:rPr>
    </w:lvl>
    <w:lvl w:ilvl="6" w:tplc="EDE6238E">
      <w:numFmt w:val="bullet"/>
      <w:lvlText w:val="•"/>
      <w:lvlJc w:val="left"/>
      <w:pPr>
        <w:ind w:left="8526" w:hanging="360"/>
      </w:pPr>
      <w:rPr>
        <w:rFonts w:hint="default"/>
        <w:lang w:val="en-US" w:eastAsia="en-US" w:bidi="ar-SA"/>
      </w:rPr>
    </w:lvl>
    <w:lvl w:ilvl="7" w:tplc="61B4C5DA">
      <w:numFmt w:val="bullet"/>
      <w:lvlText w:val="•"/>
      <w:lvlJc w:val="left"/>
      <w:pPr>
        <w:ind w:left="9807" w:hanging="360"/>
      </w:pPr>
      <w:rPr>
        <w:rFonts w:hint="default"/>
        <w:lang w:val="en-US" w:eastAsia="en-US" w:bidi="ar-SA"/>
      </w:rPr>
    </w:lvl>
    <w:lvl w:ilvl="8" w:tplc="B8B0CB9E">
      <w:numFmt w:val="bullet"/>
      <w:lvlText w:val="•"/>
      <w:lvlJc w:val="left"/>
      <w:pPr>
        <w:ind w:left="11088" w:hanging="360"/>
      </w:pPr>
      <w:rPr>
        <w:rFonts w:hint="default"/>
        <w:lang w:val="en-US" w:eastAsia="en-US" w:bidi="ar-SA"/>
      </w:rPr>
    </w:lvl>
  </w:abstractNum>
  <w:abstractNum w:abstractNumId="16" w15:restartNumberingAfterBreak="0">
    <w:nsid w:val="6EB71FFE"/>
    <w:multiLevelType w:val="hybridMultilevel"/>
    <w:tmpl w:val="FE663812"/>
    <w:lvl w:ilvl="0" w:tplc="52224C9A">
      <w:numFmt w:val="bullet"/>
      <w:lvlText w:val=""/>
      <w:lvlJc w:val="left"/>
      <w:pPr>
        <w:ind w:left="831" w:hanging="360"/>
      </w:pPr>
      <w:rPr>
        <w:rFonts w:ascii="Symbol" w:eastAsia="Symbol" w:hAnsi="Symbol" w:cs="Symbol" w:hint="default"/>
        <w:w w:val="100"/>
        <w:sz w:val="22"/>
        <w:szCs w:val="22"/>
        <w:lang w:val="en-US" w:eastAsia="en-US" w:bidi="ar-SA"/>
      </w:rPr>
    </w:lvl>
    <w:lvl w:ilvl="1" w:tplc="2DDE020C">
      <w:numFmt w:val="bullet"/>
      <w:lvlText w:val="•"/>
      <w:lvlJc w:val="left"/>
      <w:pPr>
        <w:ind w:left="2121" w:hanging="360"/>
      </w:pPr>
      <w:rPr>
        <w:rFonts w:hint="default"/>
        <w:lang w:val="en-US" w:eastAsia="en-US" w:bidi="ar-SA"/>
      </w:rPr>
    </w:lvl>
    <w:lvl w:ilvl="2" w:tplc="CF5C975C">
      <w:numFmt w:val="bullet"/>
      <w:lvlText w:val="•"/>
      <w:lvlJc w:val="left"/>
      <w:pPr>
        <w:ind w:left="3402" w:hanging="360"/>
      </w:pPr>
      <w:rPr>
        <w:rFonts w:hint="default"/>
        <w:lang w:val="en-US" w:eastAsia="en-US" w:bidi="ar-SA"/>
      </w:rPr>
    </w:lvl>
    <w:lvl w:ilvl="3" w:tplc="0D4C6380">
      <w:numFmt w:val="bullet"/>
      <w:lvlText w:val="•"/>
      <w:lvlJc w:val="left"/>
      <w:pPr>
        <w:ind w:left="4683" w:hanging="360"/>
      </w:pPr>
      <w:rPr>
        <w:rFonts w:hint="default"/>
        <w:lang w:val="en-US" w:eastAsia="en-US" w:bidi="ar-SA"/>
      </w:rPr>
    </w:lvl>
    <w:lvl w:ilvl="4" w:tplc="B142A24C">
      <w:numFmt w:val="bullet"/>
      <w:lvlText w:val="•"/>
      <w:lvlJc w:val="left"/>
      <w:pPr>
        <w:ind w:left="5964" w:hanging="360"/>
      </w:pPr>
      <w:rPr>
        <w:rFonts w:hint="default"/>
        <w:lang w:val="en-US" w:eastAsia="en-US" w:bidi="ar-SA"/>
      </w:rPr>
    </w:lvl>
    <w:lvl w:ilvl="5" w:tplc="DABCF458">
      <w:numFmt w:val="bullet"/>
      <w:lvlText w:val="•"/>
      <w:lvlJc w:val="left"/>
      <w:pPr>
        <w:ind w:left="7245" w:hanging="360"/>
      </w:pPr>
      <w:rPr>
        <w:rFonts w:hint="default"/>
        <w:lang w:val="en-US" w:eastAsia="en-US" w:bidi="ar-SA"/>
      </w:rPr>
    </w:lvl>
    <w:lvl w:ilvl="6" w:tplc="73E0DDD6">
      <w:numFmt w:val="bullet"/>
      <w:lvlText w:val="•"/>
      <w:lvlJc w:val="left"/>
      <w:pPr>
        <w:ind w:left="8526" w:hanging="360"/>
      </w:pPr>
      <w:rPr>
        <w:rFonts w:hint="default"/>
        <w:lang w:val="en-US" w:eastAsia="en-US" w:bidi="ar-SA"/>
      </w:rPr>
    </w:lvl>
    <w:lvl w:ilvl="7" w:tplc="D7AC6CAA">
      <w:numFmt w:val="bullet"/>
      <w:lvlText w:val="•"/>
      <w:lvlJc w:val="left"/>
      <w:pPr>
        <w:ind w:left="9807" w:hanging="360"/>
      </w:pPr>
      <w:rPr>
        <w:rFonts w:hint="default"/>
        <w:lang w:val="en-US" w:eastAsia="en-US" w:bidi="ar-SA"/>
      </w:rPr>
    </w:lvl>
    <w:lvl w:ilvl="8" w:tplc="47F28E18">
      <w:numFmt w:val="bullet"/>
      <w:lvlText w:val="•"/>
      <w:lvlJc w:val="left"/>
      <w:pPr>
        <w:ind w:left="11088" w:hanging="360"/>
      </w:pPr>
      <w:rPr>
        <w:rFonts w:hint="default"/>
        <w:lang w:val="en-US" w:eastAsia="en-US" w:bidi="ar-SA"/>
      </w:rPr>
    </w:lvl>
  </w:abstractNum>
  <w:abstractNum w:abstractNumId="17" w15:restartNumberingAfterBreak="0">
    <w:nsid w:val="738C094D"/>
    <w:multiLevelType w:val="hybridMultilevel"/>
    <w:tmpl w:val="DF460EBC"/>
    <w:lvl w:ilvl="0" w:tplc="BB66A73C">
      <w:numFmt w:val="bullet"/>
      <w:lvlText w:val=""/>
      <w:lvlJc w:val="left"/>
      <w:pPr>
        <w:ind w:left="831" w:hanging="361"/>
      </w:pPr>
      <w:rPr>
        <w:rFonts w:ascii="Symbol" w:eastAsia="Symbol" w:hAnsi="Symbol" w:cs="Symbol" w:hint="default"/>
        <w:w w:val="100"/>
        <w:sz w:val="20"/>
        <w:szCs w:val="20"/>
        <w:lang w:val="en-US" w:eastAsia="en-US" w:bidi="ar-SA"/>
      </w:rPr>
    </w:lvl>
    <w:lvl w:ilvl="1" w:tplc="3A6A7BB8">
      <w:numFmt w:val="bullet"/>
      <w:lvlText w:val="•"/>
      <w:lvlJc w:val="left"/>
      <w:pPr>
        <w:ind w:left="1229" w:hanging="361"/>
      </w:pPr>
      <w:rPr>
        <w:rFonts w:hint="default"/>
        <w:lang w:val="en-US" w:eastAsia="en-US" w:bidi="ar-SA"/>
      </w:rPr>
    </w:lvl>
    <w:lvl w:ilvl="2" w:tplc="D63A1EA6">
      <w:numFmt w:val="bullet"/>
      <w:lvlText w:val="•"/>
      <w:lvlJc w:val="left"/>
      <w:pPr>
        <w:ind w:left="1619" w:hanging="361"/>
      </w:pPr>
      <w:rPr>
        <w:rFonts w:hint="default"/>
        <w:lang w:val="en-US" w:eastAsia="en-US" w:bidi="ar-SA"/>
      </w:rPr>
    </w:lvl>
    <w:lvl w:ilvl="3" w:tplc="4E64A692">
      <w:numFmt w:val="bullet"/>
      <w:lvlText w:val="•"/>
      <w:lvlJc w:val="left"/>
      <w:pPr>
        <w:ind w:left="2008" w:hanging="361"/>
      </w:pPr>
      <w:rPr>
        <w:rFonts w:hint="default"/>
        <w:lang w:val="en-US" w:eastAsia="en-US" w:bidi="ar-SA"/>
      </w:rPr>
    </w:lvl>
    <w:lvl w:ilvl="4" w:tplc="CBEEEF00">
      <w:numFmt w:val="bullet"/>
      <w:lvlText w:val="•"/>
      <w:lvlJc w:val="left"/>
      <w:pPr>
        <w:ind w:left="2398" w:hanging="361"/>
      </w:pPr>
      <w:rPr>
        <w:rFonts w:hint="default"/>
        <w:lang w:val="en-US" w:eastAsia="en-US" w:bidi="ar-SA"/>
      </w:rPr>
    </w:lvl>
    <w:lvl w:ilvl="5" w:tplc="881893B2">
      <w:numFmt w:val="bullet"/>
      <w:lvlText w:val="•"/>
      <w:lvlJc w:val="left"/>
      <w:pPr>
        <w:ind w:left="2788" w:hanging="361"/>
      </w:pPr>
      <w:rPr>
        <w:rFonts w:hint="default"/>
        <w:lang w:val="en-US" w:eastAsia="en-US" w:bidi="ar-SA"/>
      </w:rPr>
    </w:lvl>
    <w:lvl w:ilvl="6" w:tplc="942CF652">
      <w:numFmt w:val="bullet"/>
      <w:lvlText w:val="•"/>
      <w:lvlJc w:val="left"/>
      <w:pPr>
        <w:ind w:left="3177" w:hanging="361"/>
      </w:pPr>
      <w:rPr>
        <w:rFonts w:hint="default"/>
        <w:lang w:val="en-US" w:eastAsia="en-US" w:bidi="ar-SA"/>
      </w:rPr>
    </w:lvl>
    <w:lvl w:ilvl="7" w:tplc="58E844E6">
      <w:numFmt w:val="bullet"/>
      <w:lvlText w:val="•"/>
      <w:lvlJc w:val="left"/>
      <w:pPr>
        <w:ind w:left="3567" w:hanging="361"/>
      </w:pPr>
      <w:rPr>
        <w:rFonts w:hint="default"/>
        <w:lang w:val="en-US" w:eastAsia="en-US" w:bidi="ar-SA"/>
      </w:rPr>
    </w:lvl>
    <w:lvl w:ilvl="8" w:tplc="90662374">
      <w:numFmt w:val="bullet"/>
      <w:lvlText w:val="•"/>
      <w:lvlJc w:val="left"/>
      <w:pPr>
        <w:ind w:left="3956" w:hanging="361"/>
      </w:pPr>
      <w:rPr>
        <w:rFonts w:hint="default"/>
        <w:lang w:val="en-US" w:eastAsia="en-US" w:bidi="ar-SA"/>
      </w:rPr>
    </w:lvl>
  </w:abstractNum>
  <w:abstractNum w:abstractNumId="18" w15:restartNumberingAfterBreak="0">
    <w:nsid w:val="7AA2753A"/>
    <w:multiLevelType w:val="hybridMultilevel"/>
    <w:tmpl w:val="1C2C467C"/>
    <w:lvl w:ilvl="0" w:tplc="7B9C9AE4">
      <w:numFmt w:val="bullet"/>
      <w:lvlText w:val=""/>
      <w:lvlJc w:val="left"/>
      <w:pPr>
        <w:ind w:left="831" w:hanging="361"/>
      </w:pPr>
      <w:rPr>
        <w:rFonts w:ascii="Symbol" w:eastAsia="Symbol" w:hAnsi="Symbol" w:cs="Symbol" w:hint="default"/>
        <w:w w:val="100"/>
        <w:sz w:val="22"/>
        <w:szCs w:val="22"/>
        <w:lang w:val="en-US" w:eastAsia="en-US" w:bidi="ar-SA"/>
      </w:rPr>
    </w:lvl>
    <w:lvl w:ilvl="1" w:tplc="8ED61AEE">
      <w:numFmt w:val="bullet"/>
      <w:lvlText w:val="•"/>
      <w:lvlJc w:val="left"/>
      <w:pPr>
        <w:ind w:left="1229" w:hanging="361"/>
      </w:pPr>
      <w:rPr>
        <w:rFonts w:hint="default"/>
        <w:lang w:val="en-US" w:eastAsia="en-US" w:bidi="ar-SA"/>
      </w:rPr>
    </w:lvl>
    <w:lvl w:ilvl="2" w:tplc="607E30CE">
      <w:numFmt w:val="bullet"/>
      <w:lvlText w:val="•"/>
      <w:lvlJc w:val="left"/>
      <w:pPr>
        <w:ind w:left="1619" w:hanging="361"/>
      </w:pPr>
      <w:rPr>
        <w:rFonts w:hint="default"/>
        <w:lang w:val="en-US" w:eastAsia="en-US" w:bidi="ar-SA"/>
      </w:rPr>
    </w:lvl>
    <w:lvl w:ilvl="3" w:tplc="ABDEF2AC">
      <w:numFmt w:val="bullet"/>
      <w:lvlText w:val="•"/>
      <w:lvlJc w:val="left"/>
      <w:pPr>
        <w:ind w:left="2008" w:hanging="361"/>
      </w:pPr>
      <w:rPr>
        <w:rFonts w:hint="default"/>
        <w:lang w:val="en-US" w:eastAsia="en-US" w:bidi="ar-SA"/>
      </w:rPr>
    </w:lvl>
    <w:lvl w:ilvl="4" w:tplc="4E5EC890">
      <w:numFmt w:val="bullet"/>
      <w:lvlText w:val="•"/>
      <w:lvlJc w:val="left"/>
      <w:pPr>
        <w:ind w:left="2398" w:hanging="361"/>
      </w:pPr>
      <w:rPr>
        <w:rFonts w:hint="default"/>
        <w:lang w:val="en-US" w:eastAsia="en-US" w:bidi="ar-SA"/>
      </w:rPr>
    </w:lvl>
    <w:lvl w:ilvl="5" w:tplc="F906F54A">
      <w:numFmt w:val="bullet"/>
      <w:lvlText w:val="•"/>
      <w:lvlJc w:val="left"/>
      <w:pPr>
        <w:ind w:left="2788" w:hanging="361"/>
      </w:pPr>
      <w:rPr>
        <w:rFonts w:hint="default"/>
        <w:lang w:val="en-US" w:eastAsia="en-US" w:bidi="ar-SA"/>
      </w:rPr>
    </w:lvl>
    <w:lvl w:ilvl="6" w:tplc="A1827C70">
      <w:numFmt w:val="bullet"/>
      <w:lvlText w:val="•"/>
      <w:lvlJc w:val="left"/>
      <w:pPr>
        <w:ind w:left="3177" w:hanging="361"/>
      </w:pPr>
      <w:rPr>
        <w:rFonts w:hint="default"/>
        <w:lang w:val="en-US" w:eastAsia="en-US" w:bidi="ar-SA"/>
      </w:rPr>
    </w:lvl>
    <w:lvl w:ilvl="7" w:tplc="3062A3A4">
      <w:numFmt w:val="bullet"/>
      <w:lvlText w:val="•"/>
      <w:lvlJc w:val="left"/>
      <w:pPr>
        <w:ind w:left="3567" w:hanging="361"/>
      </w:pPr>
      <w:rPr>
        <w:rFonts w:hint="default"/>
        <w:lang w:val="en-US" w:eastAsia="en-US" w:bidi="ar-SA"/>
      </w:rPr>
    </w:lvl>
    <w:lvl w:ilvl="8" w:tplc="39D86066">
      <w:numFmt w:val="bullet"/>
      <w:lvlText w:val="•"/>
      <w:lvlJc w:val="left"/>
      <w:pPr>
        <w:ind w:left="3956" w:hanging="361"/>
      </w:pPr>
      <w:rPr>
        <w:rFonts w:hint="default"/>
        <w:lang w:val="en-US" w:eastAsia="en-US" w:bidi="ar-SA"/>
      </w:rPr>
    </w:lvl>
  </w:abstractNum>
  <w:abstractNum w:abstractNumId="19" w15:restartNumberingAfterBreak="0">
    <w:nsid w:val="7F0B0C96"/>
    <w:multiLevelType w:val="hybridMultilevel"/>
    <w:tmpl w:val="33E4F81E"/>
    <w:lvl w:ilvl="0" w:tplc="2F204FA8">
      <w:numFmt w:val="bullet"/>
      <w:lvlText w:val=""/>
      <w:lvlJc w:val="left"/>
      <w:pPr>
        <w:ind w:left="831" w:hanging="360"/>
      </w:pPr>
      <w:rPr>
        <w:rFonts w:ascii="Symbol" w:eastAsia="Symbol" w:hAnsi="Symbol" w:cs="Symbol" w:hint="default"/>
        <w:w w:val="100"/>
        <w:sz w:val="20"/>
        <w:szCs w:val="20"/>
        <w:lang w:val="en-US" w:eastAsia="en-US" w:bidi="ar-SA"/>
      </w:rPr>
    </w:lvl>
    <w:lvl w:ilvl="1" w:tplc="3F46D06C">
      <w:numFmt w:val="bullet"/>
      <w:lvlText w:val="•"/>
      <w:lvlJc w:val="left"/>
      <w:pPr>
        <w:ind w:left="1187" w:hanging="360"/>
      </w:pPr>
      <w:rPr>
        <w:rFonts w:hint="default"/>
        <w:lang w:val="en-US" w:eastAsia="en-US" w:bidi="ar-SA"/>
      </w:rPr>
    </w:lvl>
    <w:lvl w:ilvl="2" w:tplc="49468CDC">
      <w:numFmt w:val="bullet"/>
      <w:lvlText w:val="•"/>
      <w:lvlJc w:val="left"/>
      <w:pPr>
        <w:ind w:left="1534" w:hanging="360"/>
      </w:pPr>
      <w:rPr>
        <w:rFonts w:hint="default"/>
        <w:lang w:val="en-US" w:eastAsia="en-US" w:bidi="ar-SA"/>
      </w:rPr>
    </w:lvl>
    <w:lvl w:ilvl="3" w:tplc="69B24674">
      <w:numFmt w:val="bullet"/>
      <w:lvlText w:val="•"/>
      <w:lvlJc w:val="left"/>
      <w:pPr>
        <w:ind w:left="1881" w:hanging="360"/>
      </w:pPr>
      <w:rPr>
        <w:rFonts w:hint="default"/>
        <w:lang w:val="en-US" w:eastAsia="en-US" w:bidi="ar-SA"/>
      </w:rPr>
    </w:lvl>
    <w:lvl w:ilvl="4" w:tplc="55F2A29E">
      <w:numFmt w:val="bullet"/>
      <w:lvlText w:val="•"/>
      <w:lvlJc w:val="left"/>
      <w:pPr>
        <w:ind w:left="2228" w:hanging="360"/>
      </w:pPr>
      <w:rPr>
        <w:rFonts w:hint="default"/>
        <w:lang w:val="en-US" w:eastAsia="en-US" w:bidi="ar-SA"/>
      </w:rPr>
    </w:lvl>
    <w:lvl w:ilvl="5" w:tplc="32541C08">
      <w:numFmt w:val="bullet"/>
      <w:lvlText w:val="•"/>
      <w:lvlJc w:val="left"/>
      <w:pPr>
        <w:ind w:left="2575" w:hanging="360"/>
      </w:pPr>
      <w:rPr>
        <w:rFonts w:hint="default"/>
        <w:lang w:val="en-US" w:eastAsia="en-US" w:bidi="ar-SA"/>
      </w:rPr>
    </w:lvl>
    <w:lvl w:ilvl="6" w:tplc="9D9E1CA4">
      <w:numFmt w:val="bullet"/>
      <w:lvlText w:val="•"/>
      <w:lvlJc w:val="left"/>
      <w:pPr>
        <w:ind w:left="2922" w:hanging="360"/>
      </w:pPr>
      <w:rPr>
        <w:rFonts w:hint="default"/>
        <w:lang w:val="en-US" w:eastAsia="en-US" w:bidi="ar-SA"/>
      </w:rPr>
    </w:lvl>
    <w:lvl w:ilvl="7" w:tplc="4AAE6DDE">
      <w:numFmt w:val="bullet"/>
      <w:lvlText w:val="•"/>
      <w:lvlJc w:val="left"/>
      <w:pPr>
        <w:ind w:left="3269" w:hanging="360"/>
      </w:pPr>
      <w:rPr>
        <w:rFonts w:hint="default"/>
        <w:lang w:val="en-US" w:eastAsia="en-US" w:bidi="ar-SA"/>
      </w:rPr>
    </w:lvl>
    <w:lvl w:ilvl="8" w:tplc="46802FF8">
      <w:numFmt w:val="bullet"/>
      <w:lvlText w:val="•"/>
      <w:lvlJc w:val="left"/>
      <w:pPr>
        <w:ind w:left="3616" w:hanging="360"/>
      </w:pPr>
      <w:rPr>
        <w:rFonts w:hint="default"/>
        <w:lang w:val="en-US" w:eastAsia="en-US" w:bidi="ar-SA"/>
      </w:rPr>
    </w:lvl>
  </w:abstractNum>
  <w:num w:numId="1" w16cid:durableId="1876387961">
    <w:abstractNumId w:val="8"/>
  </w:num>
  <w:num w:numId="2" w16cid:durableId="740249524">
    <w:abstractNumId w:val="2"/>
  </w:num>
  <w:num w:numId="3" w16cid:durableId="2066903347">
    <w:abstractNumId w:val="1"/>
  </w:num>
  <w:num w:numId="4" w16cid:durableId="300116067">
    <w:abstractNumId w:val="6"/>
  </w:num>
  <w:num w:numId="5" w16cid:durableId="1937471312">
    <w:abstractNumId w:val="12"/>
  </w:num>
  <w:num w:numId="6" w16cid:durableId="231700390">
    <w:abstractNumId w:val="13"/>
  </w:num>
  <w:num w:numId="7" w16cid:durableId="1999309529">
    <w:abstractNumId w:val="17"/>
  </w:num>
  <w:num w:numId="8" w16cid:durableId="1267033261">
    <w:abstractNumId w:val="19"/>
  </w:num>
  <w:num w:numId="9" w16cid:durableId="236522150">
    <w:abstractNumId w:val="9"/>
  </w:num>
  <w:num w:numId="10" w16cid:durableId="752513432">
    <w:abstractNumId w:val="16"/>
  </w:num>
  <w:num w:numId="11" w16cid:durableId="336613404">
    <w:abstractNumId w:val="10"/>
  </w:num>
  <w:num w:numId="12" w16cid:durableId="193462473">
    <w:abstractNumId w:val="15"/>
  </w:num>
  <w:num w:numId="13" w16cid:durableId="1021662251">
    <w:abstractNumId w:val="3"/>
  </w:num>
  <w:num w:numId="14" w16cid:durableId="1300841288">
    <w:abstractNumId w:val="7"/>
  </w:num>
  <w:num w:numId="15" w16cid:durableId="1559902142">
    <w:abstractNumId w:val="11"/>
  </w:num>
  <w:num w:numId="16" w16cid:durableId="982930437">
    <w:abstractNumId w:val="14"/>
  </w:num>
  <w:num w:numId="17" w16cid:durableId="87624956">
    <w:abstractNumId w:val="0"/>
  </w:num>
  <w:num w:numId="18" w16cid:durableId="1668289479">
    <w:abstractNumId w:val="18"/>
  </w:num>
  <w:num w:numId="19" w16cid:durableId="1746799796">
    <w:abstractNumId w:val="5"/>
  </w:num>
  <w:num w:numId="20" w16cid:durableId="2015762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0A"/>
    <w:rsid w:val="001A2A63"/>
    <w:rsid w:val="001D4724"/>
    <w:rsid w:val="00352D88"/>
    <w:rsid w:val="003906DB"/>
    <w:rsid w:val="00427C95"/>
    <w:rsid w:val="004A2AE3"/>
    <w:rsid w:val="005331AD"/>
    <w:rsid w:val="0066230A"/>
    <w:rsid w:val="00746476"/>
    <w:rsid w:val="00906BCF"/>
    <w:rsid w:val="00C9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BCACDC"/>
  <w15:chartTrackingRefBased/>
  <w15:docId w15:val="{0EB537A4-6263-4E6B-BD82-467D8B3C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30A"/>
    <w:pPr>
      <w:widowControl w:val="0"/>
      <w:autoSpaceDE w:val="0"/>
      <w:autoSpaceDN w:val="0"/>
      <w:spacing w:after="0" w:line="240" w:lineRule="auto"/>
    </w:pPr>
    <w:rPr>
      <w:rFonts w:ascii="Carlito" w:eastAsia="Carlito" w:hAnsi="Carlito" w:cs="Carlito"/>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6230A"/>
    <w:pPr>
      <w:ind w:left="831"/>
    </w:pPr>
  </w:style>
  <w:style w:type="paragraph" w:styleId="NoSpacing">
    <w:name w:val="No Spacing"/>
    <w:uiPriority w:val="1"/>
    <w:qFormat/>
    <w:rsid w:val="00C92C96"/>
    <w:pPr>
      <w:widowControl w:val="0"/>
      <w:autoSpaceDE w:val="0"/>
      <w:autoSpaceDN w:val="0"/>
      <w:spacing w:after="0" w:line="240" w:lineRule="auto"/>
    </w:pPr>
    <w:rPr>
      <w:rFonts w:ascii="Carlito" w:eastAsia="Carlito" w:hAnsi="Carlito" w:cs="Carlito"/>
      <w:kern w:val="0"/>
      <w:lang w:val="en-US"/>
      <w14:ligatures w14:val="none"/>
    </w:rPr>
  </w:style>
  <w:style w:type="paragraph" w:styleId="ListParagraph">
    <w:name w:val="List Paragraph"/>
    <w:basedOn w:val="Normal"/>
    <w:uiPriority w:val="1"/>
    <w:qFormat/>
    <w:rsid w:val="0053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Pascoe</dc:creator>
  <cp:keywords/>
  <dc:description/>
  <cp:lastModifiedBy>Jodie Pascoe</cp:lastModifiedBy>
  <cp:revision>7</cp:revision>
  <dcterms:created xsi:type="dcterms:W3CDTF">2023-09-06T20:22:00Z</dcterms:created>
  <dcterms:modified xsi:type="dcterms:W3CDTF">2023-09-06T20:49:00Z</dcterms:modified>
</cp:coreProperties>
</file>