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5C" w:rsidRDefault="0009187C" w:rsidP="0009187C">
      <w:pPr>
        <w:tabs>
          <w:tab w:val="center" w:pos="4748"/>
          <w:tab w:val="right" w:pos="9763"/>
        </w:tabs>
        <w:spacing w:after="0" w:line="259" w:lineRule="auto"/>
        <w:ind w:left="0" w:right="-260" w:firstLine="0"/>
        <w:jc w:val="center"/>
      </w:pPr>
      <w:r w:rsidRPr="00A531A5">
        <w:rPr>
          <w:rFonts w:ascii="Arial Narrow" w:hAnsi="Arial Narrow"/>
          <w:noProof/>
        </w:rPr>
        <w:drawing>
          <wp:inline distT="0" distB="0" distL="0" distR="0">
            <wp:extent cx="847725" cy="847725"/>
            <wp:effectExtent l="0" t="0" r="9525" b="9525"/>
            <wp:docPr id="3" name="Picture 3"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7F01CC">
        <w:rPr>
          <w:rFonts w:ascii="Calibri" w:eastAsia="Calibri" w:hAnsi="Calibri" w:cs="Calibri"/>
          <w:noProof/>
          <w:color w:val="000000"/>
        </w:rPr>
        <mc:AlternateContent>
          <mc:Choice Requires="wpg">
            <w:drawing>
              <wp:inline distT="0" distB="0" distL="0" distR="0">
                <wp:extent cx="45719" cy="285750"/>
                <wp:effectExtent l="19050" t="0" r="12065" b="0"/>
                <wp:docPr id="7696" name="Group 7696"/>
                <wp:cNvGraphicFramePr/>
                <a:graphic xmlns:a="http://schemas.openxmlformats.org/drawingml/2006/main">
                  <a:graphicData uri="http://schemas.microsoft.com/office/word/2010/wordprocessingGroup">
                    <wpg:wgp>
                      <wpg:cNvGrpSpPr/>
                      <wpg:grpSpPr>
                        <a:xfrm>
                          <a:off x="0" y="0"/>
                          <a:ext cx="45719" cy="285750"/>
                          <a:chOff x="0" y="0"/>
                          <a:chExt cx="1069860" cy="755891"/>
                        </a:xfrm>
                      </wpg:grpSpPr>
                      <pic:pic xmlns:pic="http://schemas.openxmlformats.org/drawingml/2006/picture">
                        <pic:nvPicPr>
                          <pic:cNvPr id="690" name="Picture 690"/>
                          <pic:cNvPicPr/>
                        </pic:nvPicPr>
                        <pic:blipFill>
                          <a:blip r:embed="rId6"/>
                          <a:stretch>
                            <a:fillRect/>
                          </a:stretch>
                        </pic:blipFill>
                        <pic:spPr>
                          <a:xfrm>
                            <a:off x="0" y="0"/>
                            <a:ext cx="1069860" cy="755891"/>
                          </a:xfrm>
                          <a:prstGeom prst="rect">
                            <a:avLst/>
                          </a:prstGeom>
                        </pic:spPr>
                      </pic:pic>
                      <pic:pic xmlns:pic="http://schemas.openxmlformats.org/drawingml/2006/picture">
                        <pic:nvPicPr>
                          <pic:cNvPr id="693" name="Picture 693"/>
                          <pic:cNvPicPr/>
                        </pic:nvPicPr>
                        <pic:blipFill>
                          <a:blip r:embed="rId7"/>
                          <a:stretch>
                            <a:fillRect/>
                          </a:stretch>
                        </pic:blipFill>
                        <pic:spPr>
                          <a:xfrm>
                            <a:off x="36576" y="83795"/>
                            <a:ext cx="995159" cy="588277"/>
                          </a:xfrm>
                          <a:prstGeom prst="rect">
                            <a:avLst/>
                          </a:prstGeom>
                        </pic:spPr>
                      </pic:pic>
                      <wps:wsp>
                        <wps:cNvPr id="8445" name="Shape 8445"/>
                        <wps:cNvSpPr/>
                        <wps:spPr>
                          <a:xfrm>
                            <a:off x="60960" y="41136"/>
                            <a:ext cx="952500" cy="638175"/>
                          </a:xfrm>
                          <a:custGeom>
                            <a:avLst/>
                            <a:gdLst/>
                            <a:ahLst/>
                            <a:cxnLst/>
                            <a:rect l="0" t="0" r="0" b="0"/>
                            <a:pathLst>
                              <a:path w="952500" h="638175">
                                <a:moveTo>
                                  <a:pt x="0" y="0"/>
                                </a:moveTo>
                                <a:lnTo>
                                  <a:pt x="952500" y="0"/>
                                </a:lnTo>
                                <a:lnTo>
                                  <a:pt x="952500" y="638175"/>
                                </a:lnTo>
                                <a:lnTo>
                                  <a:pt x="0" y="638175"/>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695" name="Shape 695"/>
                        <wps:cNvSpPr/>
                        <wps:spPr>
                          <a:xfrm>
                            <a:off x="60960" y="41136"/>
                            <a:ext cx="952500" cy="638175"/>
                          </a:xfrm>
                          <a:custGeom>
                            <a:avLst/>
                            <a:gdLst/>
                            <a:ahLst/>
                            <a:cxnLst/>
                            <a:rect l="0" t="0" r="0" b="0"/>
                            <a:pathLst>
                              <a:path w="952500" h="638175">
                                <a:moveTo>
                                  <a:pt x="0" y="638175"/>
                                </a:moveTo>
                                <a:lnTo>
                                  <a:pt x="952500" y="638175"/>
                                </a:lnTo>
                                <a:lnTo>
                                  <a:pt x="952500" y="0"/>
                                </a:lnTo>
                                <a:lnTo>
                                  <a:pt x="0" y="0"/>
                                </a:lnTo>
                                <a:close/>
                              </a:path>
                            </a:pathLst>
                          </a:custGeom>
                          <a:ln w="381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697" name="Picture 697"/>
                          <pic:cNvPicPr/>
                        </pic:nvPicPr>
                        <pic:blipFill>
                          <a:blip r:embed="rId8"/>
                          <a:stretch>
                            <a:fillRect/>
                          </a:stretch>
                        </pic:blipFill>
                        <pic:spPr>
                          <a:xfrm>
                            <a:off x="79248" y="106668"/>
                            <a:ext cx="914400" cy="507492"/>
                          </a:xfrm>
                          <a:prstGeom prst="rect">
                            <a:avLst/>
                          </a:prstGeom>
                        </pic:spPr>
                      </pic:pic>
                      <wps:wsp>
                        <wps:cNvPr id="699" name="Rectangle 699"/>
                        <wps:cNvSpPr/>
                        <wps:spPr>
                          <a:xfrm>
                            <a:off x="792480" y="132680"/>
                            <a:ext cx="59487" cy="182014"/>
                          </a:xfrm>
                          <a:prstGeom prst="rect">
                            <a:avLst/>
                          </a:prstGeom>
                          <a:ln>
                            <a:noFill/>
                          </a:ln>
                        </wps:spPr>
                        <wps:txbx>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wps:txbx>
                        <wps:bodyPr horzOverflow="overflow" vert="horz" lIns="0" tIns="0" rIns="0" bIns="0" rtlCol="0">
                          <a:noAutofit/>
                        </wps:bodyPr>
                      </wps:wsp>
                      <wps:wsp>
                        <wps:cNvPr id="700" name="Rectangle 700"/>
                        <wps:cNvSpPr/>
                        <wps:spPr>
                          <a:xfrm>
                            <a:off x="237490" y="297272"/>
                            <a:ext cx="797561" cy="182014"/>
                          </a:xfrm>
                          <a:prstGeom prst="rect">
                            <a:avLst/>
                          </a:prstGeom>
                          <a:ln>
                            <a:noFill/>
                          </a:ln>
                        </wps:spPr>
                        <wps:txbx>
                          <w:txbxContent>
                            <w:p w:rsidR="00CD7D5C" w:rsidRDefault="007F01CC">
                              <w:pPr>
                                <w:spacing w:after="160" w:line="259" w:lineRule="auto"/>
                                <w:ind w:left="0" w:firstLine="0"/>
                                <w:jc w:val="left"/>
                              </w:pPr>
                              <w:r>
                                <w:rPr>
                                  <w:rFonts w:ascii="Lucida Sans" w:eastAsia="Lucida Sans" w:hAnsi="Lucida Sans" w:cs="Lucida Sans"/>
                                  <w:b/>
                                  <w:color w:val="FFFFFF"/>
                                </w:rPr>
                                <w:t>SC</w:t>
                              </w:r>
                            </w:p>
                          </w:txbxContent>
                        </wps:txbx>
                        <wps:bodyPr horzOverflow="overflow" vert="horz" lIns="0" tIns="0" rIns="0" bIns="0" rtlCol="0">
                          <a:noAutofit/>
                        </wps:bodyPr>
                      </wps:wsp>
                      <wps:wsp>
                        <wps:cNvPr id="701" name="Rectangle 701"/>
                        <wps:cNvSpPr/>
                        <wps:spPr>
                          <a:xfrm>
                            <a:off x="836676" y="297272"/>
                            <a:ext cx="59487" cy="182014"/>
                          </a:xfrm>
                          <a:prstGeom prst="rect">
                            <a:avLst/>
                          </a:prstGeom>
                          <a:ln>
                            <a:noFill/>
                          </a:ln>
                        </wps:spPr>
                        <wps:txbx>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wps:txbx>
                        <wps:bodyPr horzOverflow="overflow" vert="horz" lIns="0" tIns="0" rIns="0" bIns="0" rtlCol="0">
                          <a:noAutofit/>
                        </wps:bodyPr>
                      </wps:wsp>
                      <wps:wsp>
                        <wps:cNvPr id="702" name="Rectangle 702"/>
                        <wps:cNvSpPr/>
                        <wps:spPr>
                          <a:xfrm>
                            <a:off x="328930" y="461864"/>
                            <a:ext cx="554395" cy="182014"/>
                          </a:xfrm>
                          <a:prstGeom prst="rect">
                            <a:avLst/>
                          </a:prstGeom>
                          <a:ln>
                            <a:noFill/>
                          </a:ln>
                        </wps:spPr>
                        <wps:txbx>
                          <w:txbxContent>
                            <w:p w:rsidR="00CD7D5C" w:rsidRDefault="007F01CC">
                              <w:pPr>
                                <w:spacing w:after="160" w:line="259" w:lineRule="auto"/>
                                <w:ind w:left="0" w:firstLine="0"/>
                                <w:jc w:val="left"/>
                              </w:pPr>
                              <w:r>
                                <w:rPr>
                                  <w:rFonts w:ascii="Lucida Sans" w:eastAsia="Lucida Sans" w:hAnsi="Lucida Sans" w:cs="Lucida Sans"/>
                                  <w:b/>
                                  <w:color w:val="FFFFFF"/>
                                </w:rPr>
                                <w:t>LOGO</w:t>
                              </w:r>
                            </w:p>
                          </w:txbxContent>
                        </wps:txbx>
                        <wps:bodyPr horzOverflow="overflow" vert="horz" lIns="0" tIns="0" rIns="0" bIns="0" rtlCol="0">
                          <a:noAutofit/>
                        </wps:bodyPr>
                      </wps:wsp>
                      <wps:wsp>
                        <wps:cNvPr id="703" name="Rectangle 703"/>
                        <wps:cNvSpPr/>
                        <wps:spPr>
                          <a:xfrm>
                            <a:off x="744982" y="461864"/>
                            <a:ext cx="59487" cy="182014"/>
                          </a:xfrm>
                          <a:prstGeom prst="rect">
                            <a:avLst/>
                          </a:prstGeom>
                          <a:ln>
                            <a:noFill/>
                          </a:ln>
                        </wps:spPr>
                        <wps:txbx>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wps:txbx>
                        <wps:bodyPr horzOverflow="overflow" vert="horz" lIns="0" tIns="0" rIns="0" bIns="0" rtlCol="0">
                          <a:noAutofit/>
                        </wps:bodyPr>
                      </wps:wsp>
                    </wpg:wgp>
                  </a:graphicData>
                </a:graphic>
              </wp:inline>
            </w:drawing>
          </mc:Choice>
          <mc:Fallback>
            <w:pict>
              <v:group id="Group 7696" o:spid="_x0000_s1026" style="width:3.6pt;height:22.5pt;mso-position-horizontal-relative:char;mso-position-vertical-relative:line" coordsize="10698,7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0" o:spid="_x0000_s1027" type="#_x0000_t75" style="position:absolute;width:10698;height:7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">
                  <v:imagedata r:id="rId9" o:title=""/>
                </v:shape>
                <v:shape id="Picture 693" o:spid="_x0000_s1028" type="#_x0000_t75" style="position:absolute;left:365;top:837;width:9952;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">
                  <v:imagedata r:id="rId10" o:title=""/>
                </v:shape>
                <v:shape id="Shape 8445" o:spid="_x0000_s1029" style="position:absolute;left:609;top:411;width:9525;height:6382;visibility:visible;mso-wrap-style:square;v-text-anchor:top" coordsize="95250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" path="m,l952500,r,638175l,638175,,e" fillcolor="#8064a2" stroked="f" strokeweight="0">
                  <v:stroke miterlimit="83231f" joinstyle="miter"/>
                  <v:path arrowok="t" textboxrect="0,0,952500,638175"/>
                </v:shape>
                <v:shape id="Shape 695" o:spid="_x0000_s1030" style="position:absolute;left:609;top:411;width:9525;height:6382;visibility:visible;mso-wrap-style:square;v-text-anchor:top" coordsize="95250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" path="m,638175r952500,l952500,,,,,638175xe" filled="f" strokecolor="white" strokeweight="3pt">
                  <v:path arrowok="t" textboxrect="0,0,952500,638175"/>
                </v:shape>
                <v:shape id="Picture 697" o:spid="_x0000_s1031" type="#_x0000_t75" style="position:absolute;left:792;top:1066;width:9144;height:5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">
                  <v:imagedata r:id="rId11" o:title=""/>
                </v:shape>
                <v:rect id="Rectangle 699" o:spid="_x0000_s1032" style="position:absolute;left:7924;top:1326;width:595;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v:textbox>
                </v:rect>
                <v:rect id="Rectangle 700" o:spid="_x0000_s1033" style="position:absolute;left:2374;top:2972;width:7976;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CD7D5C" w:rsidRDefault="007F01CC">
                        <w:pPr>
                          <w:spacing w:after="160" w:line="259" w:lineRule="auto"/>
                          <w:ind w:left="0" w:firstLine="0"/>
                          <w:jc w:val="left"/>
                        </w:pPr>
                        <w:r>
                          <w:rPr>
                            <w:rFonts w:ascii="Lucida Sans" w:eastAsia="Lucida Sans" w:hAnsi="Lucida Sans" w:cs="Lucida Sans"/>
                            <w:b/>
                            <w:color w:val="FFFFFF"/>
                          </w:rPr>
                          <w:t>SC</w:t>
                        </w:r>
                      </w:p>
                    </w:txbxContent>
                  </v:textbox>
                </v:rect>
                <v:rect id="Rectangle 701" o:spid="_x0000_s1034" style="position:absolute;left:8366;top:2972;width:595;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v:textbox>
                </v:rect>
                <v:rect id="Rectangle 702" o:spid="_x0000_s1035" style="position:absolute;left:3289;top:4618;width:5544;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CD7D5C" w:rsidRDefault="007F01CC">
                        <w:pPr>
                          <w:spacing w:after="160" w:line="259" w:lineRule="auto"/>
                          <w:ind w:left="0" w:firstLine="0"/>
                          <w:jc w:val="left"/>
                        </w:pPr>
                        <w:r>
                          <w:rPr>
                            <w:rFonts w:ascii="Lucida Sans" w:eastAsia="Lucida Sans" w:hAnsi="Lucida Sans" w:cs="Lucida Sans"/>
                            <w:b/>
                            <w:color w:val="FFFFFF"/>
                          </w:rPr>
                          <w:t>LOGO</w:t>
                        </w:r>
                      </w:p>
                    </w:txbxContent>
                  </v:textbox>
                </v:rect>
                <v:rect id="Rectangle 703" o:spid="_x0000_s1036" style="position:absolute;left:7449;top:4618;width:595;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CD7D5C" w:rsidRDefault="007F01CC">
                        <w:pPr>
                          <w:spacing w:after="160" w:line="259" w:lineRule="auto"/>
                          <w:ind w:left="0" w:firstLine="0"/>
                          <w:jc w:val="left"/>
                        </w:pPr>
                        <w:r>
                          <w:rPr>
                            <w:rFonts w:ascii="Lucida Sans" w:eastAsia="Lucida Sans" w:hAnsi="Lucida Sans" w:cs="Lucida Sans"/>
                            <w:b/>
                            <w:color w:val="FFFFFF"/>
                          </w:rPr>
                          <w:t xml:space="preserve"> </w:t>
                        </w:r>
                      </w:p>
                    </w:txbxContent>
                  </v:textbox>
                </v:rect>
                <w10:anchorlock/>
              </v:group>
            </w:pict>
          </mc:Fallback>
        </mc:AlternateContent>
      </w:r>
    </w:p>
    <w:p w:rsidR="00CD7D5C" w:rsidRDefault="00D919EB">
      <w:pPr>
        <w:spacing w:after="0" w:line="259" w:lineRule="auto"/>
        <w:ind w:left="0" w:right="9" w:firstLine="0"/>
        <w:jc w:val="center"/>
      </w:pPr>
      <w:proofErr w:type="spellStart"/>
      <w:r>
        <w:rPr>
          <w:b/>
          <w:color w:val="000000"/>
          <w:sz w:val="36"/>
        </w:rPr>
        <w:t>Southmoor</w:t>
      </w:r>
      <w:proofErr w:type="spellEnd"/>
      <w:r>
        <w:rPr>
          <w:b/>
          <w:color w:val="000000"/>
          <w:sz w:val="36"/>
        </w:rPr>
        <w:t xml:space="preserve"> Academy </w:t>
      </w:r>
      <w:r w:rsidR="007F01CC">
        <w:rPr>
          <w:b/>
          <w:color w:val="000000"/>
          <w:sz w:val="36"/>
        </w:rPr>
        <w:t xml:space="preserve">Student Declaration 2020/21 </w:t>
      </w:r>
    </w:p>
    <w:p w:rsidR="00CD7D5C" w:rsidRDefault="007F01CC">
      <w:pPr>
        <w:spacing w:after="0" w:line="259" w:lineRule="auto"/>
        <w:ind w:left="0" w:firstLine="0"/>
        <w:jc w:val="left"/>
      </w:pPr>
      <w:r>
        <w:rPr>
          <w:b/>
          <w:color w:val="000000"/>
        </w:rPr>
        <w:t xml:space="preserve"> </w:t>
      </w:r>
    </w:p>
    <w:p w:rsidR="00CD7D5C" w:rsidRDefault="007F01CC">
      <w:pPr>
        <w:spacing w:after="0" w:line="259" w:lineRule="auto"/>
        <w:ind w:left="0" w:firstLine="0"/>
        <w:jc w:val="left"/>
      </w:pPr>
      <w:r>
        <w:rPr>
          <w:color w:val="000000"/>
        </w:rPr>
        <w:t xml:space="preserve"> </w:t>
      </w:r>
    </w:p>
    <w:tbl>
      <w:tblPr>
        <w:tblStyle w:val="TableGrid"/>
        <w:tblW w:w="9636" w:type="dxa"/>
        <w:tblInd w:w="5" w:type="dxa"/>
        <w:tblCellMar>
          <w:left w:w="106" w:type="dxa"/>
          <w:right w:w="115" w:type="dxa"/>
        </w:tblCellMar>
        <w:tblLook w:val="04A0" w:firstRow="1" w:lastRow="0" w:firstColumn="1" w:lastColumn="0" w:noHBand="0" w:noVBand="1"/>
      </w:tblPr>
      <w:tblGrid>
        <w:gridCol w:w="1669"/>
        <w:gridCol w:w="3147"/>
        <w:gridCol w:w="1418"/>
        <w:gridCol w:w="3402"/>
      </w:tblGrid>
      <w:tr w:rsidR="00CD7D5C">
        <w:trPr>
          <w:trHeight w:val="569"/>
        </w:trPr>
        <w:tc>
          <w:tcPr>
            <w:tcW w:w="1668"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First name </w:t>
            </w:r>
          </w:p>
        </w:tc>
        <w:tc>
          <w:tcPr>
            <w:tcW w:w="3147"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Last name </w:t>
            </w:r>
          </w:p>
        </w:tc>
        <w:tc>
          <w:tcPr>
            <w:tcW w:w="3402"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0" w:firstLine="0"/>
              <w:jc w:val="left"/>
            </w:pPr>
            <w:r>
              <w:rPr>
                <w:b/>
                <w:color w:val="000000"/>
              </w:rPr>
              <w:t xml:space="preserve"> </w:t>
            </w:r>
          </w:p>
        </w:tc>
      </w:tr>
      <w:tr w:rsidR="00CD7D5C">
        <w:trPr>
          <w:trHeight w:val="586"/>
        </w:trPr>
        <w:tc>
          <w:tcPr>
            <w:tcW w:w="1668"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Year / Form </w:t>
            </w:r>
          </w:p>
        </w:tc>
        <w:tc>
          <w:tcPr>
            <w:tcW w:w="3147"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b/>
                <w:color w:val="000000"/>
              </w:rPr>
              <w:t xml:space="preserve">Exam No. </w:t>
            </w:r>
          </w:p>
        </w:tc>
        <w:tc>
          <w:tcPr>
            <w:tcW w:w="3402"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0" w:firstLine="0"/>
              <w:jc w:val="left"/>
            </w:pPr>
            <w:r>
              <w:rPr>
                <w:b/>
                <w:color w:val="000000"/>
              </w:rPr>
              <w:t xml:space="preserve"> </w:t>
            </w:r>
          </w:p>
        </w:tc>
      </w:tr>
    </w:tbl>
    <w:p w:rsidR="00CD7D5C" w:rsidRDefault="007F01CC">
      <w:pPr>
        <w:spacing w:after="0" w:line="259" w:lineRule="auto"/>
        <w:ind w:left="0" w:firstLine="0"/>
        <w:jc w:val="left"/>
      </w:pP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spacing w:after="5"/>
        <w:ind w:left="-5" w:hanging="10"/>
        <w:jc w:val="left"/>
      </w:pPr>
      <w:r>
        <w:rPr>
          <w:color w:val="000000"/>
        </w:rPr>
        <w:t xml:space="preserve">This document tells you about some things that you must and must not do when you are completing your work. </w:t>
      </w:r>
    </w:p>
    <w:p w:rsidR="00CD7D5C" w:rsidRDefault="007F01CC">
      <w:pPr>
        <w:spacing w:after="0" w:line="259" w:lineRule="auto"/>
        <w:ind w:left="0" w:firstLine="0"/>
        <w:jc w:val="left"/>
      </w:pPr>
      <w:r>
        <w:rPr>
          <w:color w:val="000000"/>
        </w:rPr>
        <w:t xml:space="preserve"> </w:t>
      </w:r>
    </w:p>
    <w:p w:rsidR="00CD7D5C" w:rsidRDefault="007F01CC">
      <w:pPr>
        <w:spacing w:after="5"/>
        <w:ind w:left="-5" w:hanging="10"/>
        <w:jc w:val="left"/>
      </w:pPr>
      <w:r>
        <w:rPr>
          <w:color w:val="000000"/>
        </w:rPr>
        <w:t xml:space="preserve">If there is anything that you do not understand, you must ask your teacher. </w:t>
      </w:r>
    </w:p>
    <w:p w:rsidR="00CD7D5C" w:rsidRDefault="007F01CC">
      <w:pPr>
        <w:spacing w:after="0" w:line="259" w:lineRule="auto"/>
        <w:ind w:left="0" w:firstLine="0"/>
        <w:jc w:val="left"/>
      </w:pP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pStyle w:val="Heading1"/>
        <w:tabs>
          <w:tab w:val="center" w:pos="4321"/>
        </w:tabs>
        <w:ind w:left="-15" w:firstLine="0"/>
      </w:pPr>
      <w:r>
        <w:t xml:space="preserve">   Preparing your work — good practice </w:t>
      </w:r>
      <w:r>
        <w:tab/>
      </w:r>
      <w:r>
        <w:rPr>
          <w:color w:val="000000"/>
        </w:rPr>
        <w:t xml:space="preserve"> </w:t>
      </w:r>
    </w:p>
    <w:p w:rsidR="00CD7D5C" w:rsidRDefault="007F01CC">
      <w:pPr>
        <w:spacing w:after="91" w:line="259" w:lineRule="auto"/>
        <w:ind w:left="0" w:firstLine="0"/>
        <w:jc w:val="left"/>
      </w:pPr>
      <w:r>
        <w:rPr>
          <w:color w:val="000000"/>
        </w:rPr>
        <w:t xml:space="preserve"> </w:t>
      </w:r>
    </w:p>
    <w:p w:rsidR="00CD7D5C" w:rsidRDefault="007F01CC">
      <w:pPr>
        <w:numPr>
          <w:ilvl w:val="0"/>
          <w:numId w:val="1"/>
        </w:numPr>
        <w:ind w:hanging="360"/>
      </w:pPr>
      <w:r>
        <w:t>If you receive help and guidance from someone other than your teacher, you must tell your teacher who will then record the nature of</w:t>
      </w:r>
      <w:r w:rsidR="00D919EB">
        <w:t xml:space="preserve"> </w:t>
      </w:r>
      <w:r>
        <w:t>the assistance given to you.</w:t>
      </w:r>
      <w:r>
        <w:rPr>
          <w:color w:val="000000"/>
        </w:rPr>
        <w:t xml:space="preserve"> </w:t>
      </w:r>
    </w:p>
    <w:p w:rsidR="00CD7D5C" w:rsidRDefault="007F01CC">
      <w:pPr>
        <w:numPr>
          <w:ilvl w:val="0"/>
          <w:numId w:val="1"/>
        </w:numPr>
        <w:ind w:hanging="360"/>
      </w:pPr>
      <w:r>
        <w:t>If you worked as part of a group on an assignment, for example undertaking field research, you must each write up your own account</w:t>
      </w:r>
      <w:r w:rsidR="00D919EB">
        <w:t xml:space="preserve"> </w:t>
      </w:r>
      <w:r>
        <w:t xml:space="preserve">of the assignment.  Even if the data you have is </w:t>
      </w:r>
      <w:proofErr w:type="gramStart"/>
      <w:r>
        <w:t>the</w:t>
      </w:r>
      <w:proofErr w:type="gramEnd"/>
      <w:r>
        <w:t xml:space="preserve"> same, you must describe in your own words how that data was obtained and you must independently draw your own conclusions from the data. </w:t>
      </w:r>
    </w:p>
    <w:p w:rsidR="00CD7D5C" w:rsidRDefault="007F01CC">
      <w:pPr>
        <w:numPr>
          <w:ilvl w:val="0"/>
          <w:numId w:val="1"/>
        </w:numPr>
        <w:ind w:hanging="360"/>
      </w:pPr>
      <w:r>
        <w:t xml:space="preserve">You must meet the deadlines that your teacher gives you.  </w:t>
      </w:r>
    </w:p>
    <w:p w:rsidR="00CD7D5C" w:rsidRDefault="007F01CC">
      <w:pPr>
        <w:numPr>
          <w:ilvl w:val="0"/>
          <w:numId w:val="1"/>
        </w:numPr>
        <w:ind w:hanging="360"/>
      </w:pPr>
      <w:r>
        <w:t>Remember</w:t>
      </w:r>
      <w:r>
        <w:rPr>
          <w:color w:val="000000"/>
        </w:rPr>
        <w:t xml:space="preserve"> </w:t>
      </w:r>
      <w:r>
        <w:t>your teachers are there to guide you.  Although they cannot give you direct assistance, they can help you to sort out any problems before it is too late.</w:t>
      </w:r>
      <w:r>
        <w:rPr>
          <w:color w:val="000000"/>
        </w:rPr>
        <w:t xml:space="preserve"> </w:t>
      </w:r>
    </w:p>
    <w:p w:rsidR="00CD7D5C" w:rsidRDefault="007F01CC">
      <w:pPr>
        <w:numPr>
          <w:ilvl w:val="0"/>
          <w:numId w:val="1"/>
        </w:numPr>
        <w:ind w:hanging="360"/>
      </w:pPr>
      <w:r>
        <w:t xml:space="preserve">Take care of your work and keep it safe.  Do not leave it lying around where your </w:t>
      </w:r>
      <w:proofErr w:type="gramStart"/>
      <w:r>
        <w:t xml:space="preserve">classmates </w:t>
      </w:r>
      <w:r>
        <w:rPr>
          <w:color w:val="000000"/>
        </w:rPr>
        <w:t xml:space="preserve"> </w:t>
      </w:r>
      <w:r>
        <w:t>can</w:t>
      </w:r>
      <w:proofErr w:type="gramEnd"/>
      <w:r>
        <w:t xml:space="preserve"> find it or share it with anyone, including posting it on social media.  You must always keep your work secure and confidential whilst you are preparing it; do not share it with your classmates. If it is stored on the computer network, keep your</w:t>
      </w:r>
      <w:r>
        <w:rPr>
          <w:color w:val="000000"/>
        </w:rPr>
        <w:t xml:space="preserve"> </w:t>
      </w:r>
      <w:r>
        <w:t>password secure.  Collect all copies from the printer and destroy those you do not need.</w:t>
      </w:r>
      <w:r>
        <w:rPr>
          <w:color w:val="000000"/>
        </w:rPr>
        <w:t xml:space="preserve"> </w:t>
      </w:r>
    </w:p>
    <w:p w:rsidR="00CD7D5C" w:rsidRDefault="007F01CC">
      <w:pPr>
        <w:numPr>
          <w:ilvl w:val="0"/>
          <w:numId w:val="1"/>
        </w:numPr>
        <w:ind w:hanging="360"/>
      </w:pPr>
      <w:r>
        <w:t>Do not be tempted to use pre-prepared on-line solutions – this is cheating.  Electronic tools used by awarding bodies can detect this sort of copying.</w:t>
      </w:r>
      <w:r>
        <w:rPr>
          <w:color w:val="000000"/>
        </w:rPr>
        <w:t xml:space="preserve"> </w:t>
      </w:r>
    </w:p>
    <w:p w:rsidR="00CD7D5C" w:rsidRDefault="007F01CC">
      <w:pPr>
        <w:numPr>
          <w:ilvl w:val="0"/>
          <w:numId w:val="1"/>
        </w:numPr>
        <w:spacing w:after="10"/>
        <w:ind w:hanging="360"/>
      </w:pPr>
      <w:r>
        <w:t xml:space="preserve">You must not write inappropriate, offensive or obscene material. </w:t>
      </w:r>
    </w:p>
    <w:p w:rsidR="00CD7D5C" w:rsidRDefault="007F01CC">
      <w:pPr>
        <w:spacing w:after="0" w:line="259" w:lineRule="auto"/>
        <w:ind w:left="0" w:firstLine="0"/>
        <w:jc w:val="left"/>
      </w:pPr>
      <w:r>
        <w:t xml:space="preserve"> </w:t>
      </w:r>
    </w:p>
    <w:p w:rsidR="00CD7D5C" w:rsidRDefault="007F01CC">
      <w:pPr>
        <w:spacing w:after="0" w:line="259" w:lineRule="auto"/>
        <w:ind w:left="0" w:firstLine="0"/>
        <w:jc w:val="left"/>
      </w:pPr>
      <w:r>
        <w:t xml:space="preserve"> </w:t>
      </w:r>
    </w:p>
    <w:p w:rsidR="00CD7D5C" w:rsidRDefault="007F01CC">
      <w:pPr>
        <w:pStyle w:val="Heading1"/>
        <w:tabs>
          <w:tab w:val="center" w:pos="3601"/>
        </w:tabs>
        <w:ind w:left="-15" w:firstLine="0"/>
      </w:pPr>
      <w:r>
        <w:t xml:space="preserve">Research and using references </w:t>
      </w:r>
      <w:r>
        <w:tab/>
      </w:r>
      <w:r>
        <w:rPr>
          <w:color w:val="000000"/>
        </w:rPr>
        <w:t xml:space="preserve"> </w:t>
      </w:r>
    </w:p>
    <w:p w:rsidR="00CD7D5C" w:rsidRDefault="007F01CC">
      <w:pPr>
        <w:spacing w:after="92" w:line="259" w:lineRule="auto"/>
        <w:ind w:left="0" w:firstLine="0"/>
        <w:jc w:val="left"/>
      </w:pPr>
      <w:r>
        <w:rPr>
          <w:color w:val="000000"/>
        </w:rPr>
        <w:t xml:space="preserve"> </w:t>
      </w:r>
    </w:p>
    <w:p w:rsidR="00CD7D5C" w:rsidRDefault="007F01CC">
      <w:pPr>
        <w:numPr>
          <w:ilvl w:val="0"/>
          <w:numId w:val="2"/>
        </w:numPr>
        <w:spacing w:after="149"/>
        <w:ind w:hanging="360"/>
      </w:pPr>
      <w:r>
        <w:t xml:space="preserve">The regulations state that: </w:t>
      </w:r>
    </w:p>
    <w:p w:rsidR="00CD7D5C" w:rsidRDefault="007F01CC">
      <w:pPr>
        <w:numPr>
          <w:ilvl w:val="1"/>
          <w:numId w:val="2"/>
        </w:numPr>
        <w:spacing w:after="149" w:line="259" w:lineRule="auto"/>
        <w:ind w:right="2" w:hanging="360"/>
        <w:jc w:val="left"/>
      </w:pPr>
      <w:r>
        <w:rPr>
          <w:i/>
        </w:rPr>
        <w:t xml:space="preserve">‘the work which you submit for assessment must be your own’ </w:t>
      </w:r>
    </w:p>
    <w:p w:rsidR="00CD7D5C" w:rsidRDefault="007F01CC">
      <w:pPr>
        <w:numPr>
          <w:ilvl w:val="1"/>
          <w:numId w:val="2"/>
        </w:numPr>
        <w:spacing w:after="110" w:line="259" w:lineRule="auto"/>
        <w:ind w:right="2" w:hanging="360"/>
        <w:jc w:val="left"/>
      </w:pPr>
      <w:r>
        <w:rPr>
          <w:i/>
        </w:rPr>
        <w:t xml:space="preserve">‘you must not copy from someone else or allow another candidate to copy from you’ </w:t>
      </w:r>
    </w:p>
    <w:p w:rsidR="00CD7D5C" w:rsidRDefault="007F01CC">
      <w:pPr>
        <w:numPr>
          <w:ilvl w:val="0"/>
          <w:numId w:val="2"/>
        </w:numPr>
        <w:ind w:hanging="360"/>
      </w:pPr>
      <w:r>
        <w:t xml:space="preserve">In some subjects you will have an opportunity to do some independent research into a topic. </w:t>
      </w:r>
    </w:p>
    <w:p w:rsidR="00CD7D5C" w:rsidRDefault="007F01CC">
      <w:pPr>
        <w:numPr>
          <w:ilvl w:val="0"/>
          <w:numId w:val="2"/>
        </w:numPr>
        <w:ind w:hanging="360"/>
      </w:pPr>
      <w:r>
        <w:t xml:space="preserve">The research you do may involve looking for information in published sources such as textbooks, </w:t>
      </w:r>
      <w:proofErr w:type="spellStart"/>
      <w:r>
        <w:t>encyclopedias</w:t>
      </w:r>
      <w:proofErr w:type="spellEnd"/>
      <w:r>
        <w:t>, journals, TV, radio and on the internet.</w:t>
      </w:r>
      <w:r>
        <w:rPr>
          <w:color w:val="000000"/>
        </w:rPr>
        <w:t xml:space="preserve"> </w:t>
      </w:r>
    </w:p>
    <w:p w:rsidR="00CD7D5C" w:rsidRDefault="007F01CC">
      <w:pPr>
        <w:numPr>
          <w:ilvl w:val="0"/>
          <w:numId w:val="2"/>
        </w:numPr>
        <w:spacing w:after="238"/>
        <w:ind w:hanging="360"/>
      </w:pPr>
      <w:r>
        <w:t xml:space="preserve">Using information from published sources (including the internet) as the basis for your assignment is a good way to demonstrate your knowledge and understanding of a subject. </w:t>
      </w:r>
      <w:r>
        <w:lastRenderedPageBreak/>
        <w:t xml:space="preserve">You must take care how you use this material though – you cannot copy it and claim it as your own work. </w:t>
      </w:r>
    </w:p>
    <w:p w:rsidR="00CD7D5C" w:rsidRDefault="007F01CC">
      <w:pPr>
        <w:spacing w:after="0" w:line="259" w:lineRule="auto"/>
        <w:ind w:left="0" w:firstLine="0"/>
        <w:jc w:val="left"/>
      </w:pPr>
      <w:r>
        <w:rPr>
          <w:rFonts w:ascii="Lucida Sans" w:eastAsia="Lucida Sans" w:hAnsi="Lucida Sans" w:cs="Lucida Sans"/>
          <w:color w:val="000000"/>
          <w:sz w:val="20"/>
        </w:rPr>
        <w:t xml:space="preserve"> </w:t>
      </w:r>
    </w:p>
    <w:p w:rsidR="00CD7D5C" w:rsidRDefault="007F01CC">
      <w:pPr>
        <w:numPr>
          <w:ilvl w:val="0"/>
          <w:numId w:val="2"/>
        </w:numPr>
        <w:ind w:hanging="360"/>
      </w:pPr>
      <w:r>
        <w:t xml:space="preserve">When producing a piece of work, if you use the same wording as a published source you must place quotation marks around the passage and state where it came from. This is called ‘referencing’.  You must make sure that you give detailed references for everything in your work which is not in your own words.  A reference from a printed book or journal should show the name of the author, the year of publication and the page number, for example: Morrison, 2000, p29. </w:t>
      </w:r>
    </w:p>
    <w:p w:rsidR="00CD7D5C" w:rsidRDefault="007F01CC">
      <w:pPr>
        <w:numPr>
          <w:ilvl w:val="0"/>
          <w:numId w:val="2"/>
        </w:numPr>
        <w:ind w:hanging="360"/>
      </w:pPr>
      <w:r>
        <w:t xml:space="preserve">For material taken from the internet, your reference should show the date when the material was downloaded and must show the precise web page, not the search engine used to locate it.  This can be copied from the address line. For example: </w:t>
      </w:r>
      <w:hyperlink r:id="rId12">
        <w:r>
          <w:t>http://www.geocases2.co.uk/</w:t>
        </w:r>
      </w:hyperlink>
      <w:hyperlink r:id="rId13">
        <w:r>
          <w:t xml:space="preserve"> </w:t>
        </w:r>
      </w:hyperlink>
      <w:r>
        <w:t xml:space="preserve">rural1.htm downloaded 5 February 2021. </w:t>
      </w:r>
    </w:p>
    <w:p w:rsidR="00CD7D5C" w:rsidRDefault="007F01CC">
      <w:pPr>
        <w:numPr>
          <w:ilvl w:val="0"/>
          <w:numId w:val="2"/>
        </w:numPr>
        <w:ind w:hanging="360"/>
      </w:pPr>
      <w:r>
        <w:t>You may be required to include a bibliography at the end of your piece of written work. Your teacher will tell you whether a</w:t>
      </w:r>
      <w:r>
        <w:rPr>
          <w:color w:val="000000"/>
        </w:rPr>
        <w:t xml:space="preserve"> </w:t>
      </w:r>
      <w:r>
        <w:t xml:space="preserve">bibliography is necessary.  Where required, your bibliography must list the full details of publications you have used in your research, even where these are not directly referred to, for example: Curran, </w:t>
      </w:r>
      <w:r>
        <w:rPr>
          <w:i/>
        </w:rPr>
        <w:t>J</w:t>
      </w:r>
      <w:r>
        <w:t xml:space="preserve">. </w:t>
      </w:r>
      <w:r>
        <w:rPr>
          <w:i/>
        </w:rPr>
        <w:t xml:space="preserve">Mass Media and Society </w:t>
      </w:r>
      <w:r>
        <w:t>(Hodder Arnold, 2005).</w:t>
      </w:r>
      <w:r>
        <w:rPr>
          <w:color w:val="000000"/>
        </w:rPr>
        <w:t xml:space="preserve"> </w:t>
      </w:r>
    </w:p>
    <w:p w:rsidR="00CD7D5C" w:rsidRDefault="007F01CC">
      <w:pPr>
        <w:numPr>
          <w:ilvl w:val="0"/>
          <w:numId w:val="2"/>
        </w:numPr>
        <w:spacing w:after="0"/>
        <w:ind w:hanging="360"/>
      </w:pPr>
      <w:r>
        <w:t>If you copy the words or ideas of others and do not show your sources in references and a bibliography, this will be considered as cheating.</w:t>
      </w: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pStyle w:val="Heading1"/>
        <w:tabs>
          <w:tab w:val="center" w:pos="1440"/>
        </w:tabs>
        <w:ind w:left="-15" w:firstLine="0"/>
      </w:pPr>
      <w:r>
        <w:t xml:space="preserve">Plagiarism </w:t>
      </w:r>
      <w:r>
        <w:tab/>
      </w:r>
      <w:r>
        <w:rPr>
          <w:color w:val="000000"/>
        </w:rPr>
        <w:t xml:space="preserve"> </w:t>
      </w:r>
    </w:p>
    <w:p w:rsidR="00CD7D5C" w:rsidRDefault="007F01CC">
      <w:pPr>
        <w:spacing w:after="121" w:line="259" w:lineRule="auto"/>
        <w:ind w:left="0" w:firstLine="0"/>
        <w:jc w:val="left"/>
      </w:pPr>
      <w:r>
        <w:rPr>
          <w:color w:val="000000"/>
        </w:rPr>
        <w:t xml:space="preserve"> </w:t>
      </w:r>
    </w:p>
    <w:p w:rsidR="00CD7D5C" w:rsidRDefault="007F01CC">
      <w:pPr>
        <w:numPr>
          <w:ilvl w:val="0"/>
          <w:numId w:val="3"/>
        </w:numPr>
        <w:ind w:hanging="360"/>
      </w:pPr>
      <w:r>
        <w:t xml:space="preserve">Plagiarism involves taking someone else’s words, thoughts or ideas and trying to pass </w:t>
      </w:r>
      <w:proofErr w:type="gramStart"/>
      <w:r>
        <w:t xml:space="preserve">them </w:t>
      </w:r>
      <w:r>
        <w:rPr>
          <w:color w:val="000000"/>
        </w:rPr>
        <w:t xml:space="preserve"> </w:t>
      </w:r>
      <w:r>
        <w:t>off</w:t>
      </w:r>
      <w:proofErr w:type="gramEnd"/>
      <w:r>
        <w:t xml:space="preserve"> as your own. It is a form of cheating which is taken very seriously.</w:t>
      </w:r>
      <w:r>
        <w:rPr>
          <w:color w:val="000000"/>
        </w:rPr>
        <w:t xml:space="preserve"> </w:t>
      </w:r>
    </w:p>
    <w:p w:rsidR="00CD7D5C" w:rsidRDefault="007F01CC">
      <w:pPr>
        <w:numPr>
          <w:ilvl w:val="0"/>
          <w:numId w:val="3"/>
        </w:numPr>
        <w:ind w:hanging="360"/>
      </w:pPr>
      <w:r>
        <w:t>Don’t think you won’t be caught; there are many ways to detect plagiarism.</w:t>
      </w:r>
      <w:r>
        <w:rPr>
          <w:color w:val="000000"/>
        </w:rPr>
        <w:t xml:space="preserve"> </w:t>
      </w:r>
    </w:p>
    <w:p w:rsidR="00CD7D5C" w:rsidRDefault="007F01CC">
      <w:pPr>
        <w:numPr>
          <w:ilvl w:val="0"/>
          <w:numId w:val="3"/>
        </w:numPr>
        <w:ind w:hanging="360"/>
      </w:pPr>
      <w:r>
        <w:t>Markers can spot changes in the style of writing and use of language.</w:t>
      </w:r>
      <w:r>
        <w:rPr>
          <w:color w:val="000000"/>
        </w:rPr>
        <w:t xml:space="preserve"> </w:t>
      </w:r>
    </w:p>
    <w:p w:rsidR="00CD7D5C" w:rsidRDefault="007F01CC">
      <w:pPr>
        <w:numPr>
          <w:ilvl w:val="0"/>
          <w:numId w:val="3"/>
        </w:numPr>
        <w:ind w:hanging="360"/>
      </w:pPr>
      <w:r>
        <w:t>Markers are highly experienced subject specialists who are very familiar with work on the topic concerned — they may have read the source you are using, or even marked the work you have copied from!</w:t>
      </w:r>
      <w:r>
        <w:rPr>
          <w:color w:val="000000"/>
        </w:rPr>
        <w:t xml:space="preserve"> </w:t>
      </w:r>
    </w:p>
    <w:p w:rsidR="00CD7D5C" w:rsidRDefault="007F01CC">
      <w:pPr>
        <w:numPr>
          <w:ilvl w:val="0"/>
          <w:numId w:val="3"/>
        </w:numPr>
        <w:spacing w:after="0"/>
        <w:ind w:hanging="360"/>
      </w:pPr>
      <w:r>
        <w:t xml:space="preserve">Internet search engines and specialised computer software can be used to match phrases or pieces of text with original sources and to detect changes in the grammar and style of </w:t>
      </w:r>
      <w:r>
        <w:rPr>
          <w:color w:val="000000"/>
        </w:rPr>
        <w:t xml:space="preserve"> </w:t>
      </w:r>
    </w:p>
    <w:p w:rsidR="00CD7D5C" w:rsidRDefault="007F01CC">
      <w:pPr>
        <w:spacing w:after="10"/>
        <w:ind w:left="708" w:firstLine="0"/>
      </w:pPr>
      <w:proofErr w:type="gramStart"/>
      <w:r>
        <w:t>writing</w:t>
      </w:r>
      <w:proofErr w:type="gramEnd"/>
      <w:r>
        <w:t xml:space="preserve"> or punctuation.</w:t>
      </w: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pStyle w:val="Heading1"/>
        <w:tabs>
          <w:tab w:val="center" w:pos="4321"/>
        </w:tabs>
        <w:ind w:left="-15" w:firstLine="0"/>
      </w:pPr>
      <w:r>
        <w:t xml:space="preserve">Penalties for breaking the regulations </w:t>
      </w:r>
      <w:r>
        <w:tab/>
      </w: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tabs>
          <w:tab w:val="right" w:pos="9503"/>
        </w:tabs>
        <w:ind w:left="0" w:firstLine="0"/>
        <w:jc w:val="left"/>
      </w:pPr>
      <w:r>
        <w:t xml:space="preserve">If it is discovered that you have broken the regulations, one of the following penalties will be applied: </w:t>
      </w:r>
    </w:p>
    <w:p w:rsidR="00CD7D5C" w:rsidRDefault="007F01CC">
      <w:pPr>
        <w:numPr>
          <w:ilvl w:val="0"/>
          <w:numId w:val="4"/>
        </w:numPr>
        <w:ind w:hanging="360"/>
      </w:pPr>
      <w:r>
        <w:t>the piece of work will be awarded zero marks;</w:t>
      </w:r>
      <w:r>
        <w:rPr>
          <w:color w:val="000000"/>
        </w:rPr>
        <w:t xml:space="preserve"> </w:t>
      </w:r>
    </w:p>
    <w:p w:rsidR="00CD7D5C" w:rsidRDefault="007F01CC">
      <w:pPr>
        <w:numPr>
          <w:ilvl w:val="0"/>
          <w:numId w:val="4"/>
        </w:numPr>
        <w:ind w:hanging="360"/>
      </w:pPr>
      <w:r>
        <w:t>you will be disqualified from that component for the examination series in question;</w:t>
      </w:r>
      <w:r>
        <w:rPr>
          <w:color w:val="000000"/>
        </w:rPr>
        <w:t xml:space="preserve"> </w:t>
      </w:r>
    </w:p>
    <w:p w:rsidR="00CD7D5C" w:rsidRDefault="007F01CC">
      <w:pPr>
        <w:numPr>
          <w:ilvl w:val="0"/>
          <w:numId w:val="4"/>
        </w:numPr>
        <w:ind w:hanging="360"/>
      </w:pPr>
      <w:r>
        <w:t>you will be disqualified from the whole subject for that  examination series;</w:t>
      </w:r>
      <w:r>
        <w:rPr>
          <w:color w:val="000000"/>
        </w:rPr>
        <w:t xml:space="preserve"> </w:t>
      </w:r>
    </w:p>
    <w:p w:rsidR="00CD7D5C" w:rsidRDefault="007F01CC">
      <w:pPr>
        <w:numPr>
          <w:ilvl w:val="0"/>
          <w:numId w:val="4"/>
        </w:numPr>
        <w:ind w:hanging="360"/>
      </w:pPr>
      <w:proofErr w:type="gramStart"/>
      <w:r>
        <w:t>you</w:t>
      </w:r>
      <w:proofErr w:type="gramEnd"/>
      <w:r>
        <w:t xml:space="preserve"> will be disqualified from all subjects and barred from  entering again for a period of time.</w:t>
      </w:r>
      <w:r>
        <w:rPr>
          <w:color w:val="000000"/>
        </w:rPr>
        <w:t xml:space="preserve"> </w:t>
      </w:r>
    </w:p>
    <w:p w:rsidR="00CD7D5C" w:rsidRDefault="007F01CC">
      <w:pPr>
        <w:numPr>
          <w:ilvl w:val="0"/>
          <w:numId w:val="4"/>
        </w:numPr>
        <w:spacing w:after="10"/>
        <w:ind w:hanging="360"/>
      </w:pPr>
      <w:r>
        <w:t>The awarding body will decide which penalty is appropriate.</w:t>
      </w:r>
      <w:r>
        <w:rPr>
          <w:color w:val="000000"/>
        </w:rPr>
        <w:t xml:space="preserve"> </w:t>
      </w:r>
    </w:p>
    <w:p w:rsidR="00CD7D5C" w:rsidRDefault="007F01CC">
      <w:pPr>
        <w:spacing w:after="0" w:line="259" w:lineRule="auto"/>
        <w:ind w:left="0" w:firstLine="0"/>
        <w:jc w:val="left"/>
      </w:pPr>
      <w:r>
        <w:rPr>
          <w:color w:val="000000"/>
        </w:rPr>
        <w:t xml:space="preserve"> </w:t>
      </w:r>
    </w:p>
    <w:p w:rsidR="00CD7D5C" w:rsidRDefault="007F01CC">
      <w:pPr>
        <w:spacing w:after="0" w:line="259" w:lineRule="auto"/>
        <w:ind w:left="0" w:firstLine="0"/>
        <w:jc w:val="left"/>
      </w:pPr>
      <w:r>
        <w:rPr>
          <w:b/>
        </w:rPr>
        <w:t xml:space="preserve">REMEMBER – IT’S YOUR QUALIFICATION SO IT NEEDS TO BE YOUR OWN WORK </w:t>
      </w:r>
    </w:p>
    <w:p w:rsidR="00CD7D5C" w:rsidRDefault="007F01CC">
      <w:pPr>
        <w:spacing w:after="0" w:line="259" w:lineRule="auto"/>
        <w:ind w:left="0" w:firstLine="0"/>
        <w:jc w:val="left"/>
      </w:pPr>
      <w:r>
        <w:rPr>
          <w:color w:val="000000"/>
        </w:rPr>
        <w:t xml:space="preserve"> </w:t>
      </w:r>
    </w:p>
    <w:p w:rsidR="00CD7D5C" w:rsidRDefault="007F01CC">
      <w:pPr>
        <w:spacing w:after="0" w:line="259" w:lineRule="auto"/>
        <w:ind w:left="0" w:firstLine="0"/>
        <w:jc w:val="left"/>
      </w:pPr>
      <w:r>
        <w:rPr>
          <w:color w:val="000000"/>
        </w:rPr>
        <w:t xml:space="preserve"> </w:t>
      </w:r>
    </w:p>
    <w:tbl>
      <w:tblPr>
        <w:tblStyle w:val="TableGrid"/>
        <w:tblW w:w="9249" w:type="dxa"/>
        <w:tblInd w:w="5" w:type="dxa"/>
        <w:tblCellMar>
          <w:left w:w="106" w:type="dxa"/>
          <w:right w:w="75" w:type="dxa"/>
        </w:tblCellMar>
        <w:tblLook w:val="04A0" w:firstRow="1" w:lastRow="0" w:firstColumn="1" w:lastColumn="0" w:noHBand="0" w:noVBand="1"/>
      </w:tblPr>
      <w:tblGrid>
        <w:gridCol w:w="1130"/>
        <w:gridCol w:w="4650"/>
        <w:gridCol w:w="708"/>
        <w:gridCol w:w="2761"/>
      </w:tblGrid>
      <w:tr w:rsidR="00CD7D5C">
        <w:trPr>
          <w:trHeight w:val="562"/>
        </w:trPr>
        <w:tc>
          <w:tcPr>
            <w:tcW w:w="1130"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color w:val="000000"/>
              </w:rPr>
              <w:t xml:space="preserve">Signed </w:t>
            </w:r>
          </w:p>
        </w:tc>
        <w:tc>
          <w:tcPr>
            <w:tcW w:w="4650"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0" w:firstLine="0"/>
              <w:jc w:val="left"/>
            </w:pPr>
            <w:r>
              <w:rPr>
                <w:color w:val="00000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0" w:firstLine="0"/>
              <w:jc w:val="left"/>
            </w:pPr>
            <w:r>
              <w:rPr>
                <w:color w:val="000000"/>
              </w:rPr>
              <w:t xml:space="preserve">Date </w:t>
            </w:r>
          </w:p>
        </w:tc>
        <w:tc>
          <w:tcPr>
            <w:tcW w:w="2761" w:type="dxa"/>
            <w:tcBorders>
              <w:top w:val="single" w:sz="4" w:space="0" w:color="000000"/>
              <w:left w:val="single" w:sz="4" w:space="0" w:color="000000"/>
              <w:bottom w:val="single" w:sz="4" w:space="0" w:color="000000"/>
              <w:right w:val="single" w:sz="4" w:space="0" w:color="000000"/>
            </w:tcBorders>
            <w:vAlign w:val="center"/>
          </w:tcPr>
          <w:p w:rsidR="00CD7D5C" w:rsidRDefault="007F01CC">
            <w:pPr>
              <w:spacing w:after="0" w:line="259" w:lineRule="auto"/>
              <w:ind w:left="2" w:firstLine="0"/>
              <w:jc w:val="left"/>
            </w:pPr>
            <w:r>
              <w:rPr>
                <w:color w:val="000000"/>
              </w:rPr>
              <w:t xml:space="preserve"> </w:t>
            </w:r>
          </w:p>
        </w:tc>
      </w:tr>
    </w:tbl>
    <w:p w:rsidR="007001F1" w:rsidRPr="007001F1" w:rsidRDefault="007001F1" w:rsidP="007001F1">
      <w:pPr>
        <w:spacing w:after="2282" w:line="259" w:lineRule="auto"/>
        <w:ind w:left="0" w:firstLine="0"/>
        <w:jc w:val="center"/>
        <w:rPr>
          <w:rFonts w:ascii="Lucida Sans" w:eastAsia="Lucida Sans" w:hAnsi="Lucida Sans" w:cs="Lucida Sans"/>
          <w:b/>
          <w:color w:val="000000"/>
          <w:sz w:val="24"/>
          <w:szCs w:val="24"/>
        </w:rPr>
      </w:pPr>
      <w:r w:rsidRPr="007001F1">
        <w:rPr>
          <w:rFonts w:ascii="Lucida Sans" w:eastAsia="Lucida Sans" w:hAnsi="Lucida Sans" w:cs="Lucida Sans"/>
          <w:b/>
          <w:color w:val="000000"/>
          <w:sz w:val="24"/>
          <w:szCs w:val="24"/>
        </w:rPr>
        <w:t xml:space="preserve">Please return completed form to </w:t>
      </w:r>
      <w:bookmarkStart w:id="0" w:name="_GoBack"/>
      <w:bookmarkEnd w:id="0"/>
      <w:r w:rsidRPr="007001F1">
        <w:rPr>
          <w:rFonts w:ascii="Lucida Sans" w:eastAsia="Lucida Sans" w:hAnsi="Lucida Sans" w:cs="Lucida Sans"/>
          <w:b/>
          <w:color w:val="000000"/>
          <w:sz w:val="24"/>
          <w:szCs w:val="24"/>
        </w:rPr>
        <w:t>Head of Year by Thursday 6</w:t>
      </w:r>
      <w:r w:rsidRPr="007001F1">
        <w:rPr>
          <w:rFonts w:ascii="Lucida Sans" w:eastAsia="Lucida Sans" w:hAnsi="Lucida Sans" w:cs="Lucida Sans"/>
          <w:b/>
          <w:color w:val="000000"/>
          <w:sz w:val="24"/>
          <w:szCs w:val="24"/>
          <w:vertAlign w:val="superscript"/>
        </w:rPr>
        <w:t>th</w:t>
      </w:r>
      <w:r w:rsidRPr="007001F1">
        <w:rPr>
          <w:rFonts w:ascii="Lucida Sans" w:eastAsia="Lucida Sans" w:hAnsi="Lucida Sans" w:cs="Lucida Sans"/>
          <w:b/>
          <w:color w:val="000000"/>
          <w:sz w:val="24"/>
          <w:szCs w:val="24"/>
        </w:rPr>
        <w:t xml:space="preserve"> May 2021</w:t>
      </w:r>
    </w:p>
    <w:sectPr w:rsidR="007001F1" w:rsidRPr="007001F1">
      <w:pgSz w:w="11911" w:h="16841"/>
      <w:pgMar w:top="415" w:right="1131" w:bottom="539"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933"/>
    <w:multiLevelType w:val="hybridMultilevel"/>
    <w:tmpl w:val="A00A4152"/>
    <w:lvl w:ilvl="0" w:tplc="7AA0CAE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FCA080">
      <w:start w:val="1"/>
      <w:numFmt w:val="bullet"/>
      <w:lvlText w:val="o"/>
      <w:lvlJc w:val="left"/>
      <w:pPr>
        <w:ind w:left="90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2" w:tplc="FCB8C80E">
      <w:start w:val="1"/>
      <w:numFmt w:val="bullet"/>
      <w:lvlText w:val="▪"/>
      <w:lvlJc w:val="left"/>
      <w:pPr>
        <w:ind w:left="216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3" w:tplc="7192910E">
      <w:start w:val="1"/>
      <w:numFmt w:val="bullet"/>
      <w:lvlText w:val="•"/>
      <w:lvlJc w:val="left"/>
      <w:pPr>
        <w:ind w:left="288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4" w:tplc="44C4965C">
      <w:start w:val="1"/>
      <w:numFmt w:val="bullet"/>
      <w:lvlText w:val="o"/>
      <w:lvlJc w:val="left"/>
      <w:pPr>
        <w:ind w:left="360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5" w:tplc="AE14B0B2">
      <w:start w:val="1"/>
      <w:numFmt w:val="bullet"/>
      <w:lvlText w:val="▪"/>
      <w:lvlJc w:val="left"/>
      <w:pPr>
        <w:ind w:left="432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6" w:tplc="1EE496EE">
      <w:start w:val="1"/>
      <w:numFmt w:val="bullet"/>
      <w:lvlText w:val="•"/>
      <w:lvlJc w:val="left"/>
      <w:pPr>
        <w:ind w:left="504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7" w:tplc="CEEE17D6">
      <w:start w:val="1"/>
      <w:numFmt w:val="bullet"/>
      <w:lvlText w:val="o"/>
      <w:lvlJc w:val="left"/>
      <w:pPr>
        <w:ind w:left="576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lvl w:ilvl="8" w:tplc="EA7C540E">
      <w:start w:val="1"/>
      <w:numFmt w:val="bullet"/>
      <w:lvlText w:val="▪"/>
      <w:lvlJc w:val="left"/>
      <w:pPr>
        <w:ind w:left="6480"/>
      </w:pPr>
      <w:rPr>
        <w:rFonts w:ascii="Courier New" w:eastAsia="Courier New" w:hAnsi="Courier New" w:cs="Courier New"/>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50A0515B"/>
    <w:multiLevelType w:val="hybridMultilevel"/>
    <w:tmpl w:val="BC6E4586"/>
    <w:lvl w:ilvl="0" w:tplc="86A0456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6AD8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920C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A656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6EFD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289F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B461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4CD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9A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536E3E"/>
    <w:multiLevelType w:val="hybridMultilevel"/>
    <w:tmpl w:val="FC3E93AE"/>
    <w:lvl w:ilvl="0" w:tplc="E9A0253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BE2A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F6D0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2899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843B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A08EC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66EC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ACAC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F477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E446C5"/>
    <w:multiLevelType w:val="hybridMultilevel"/>
    <w:tmpl w:val="5A4A4D04"/>
    <w:lvl w:ilvl="0" w:tplc="FE9072B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42F0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8EB4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28D6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3E596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8E72C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5E34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E4DE4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E4467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5C"/>
    <w:rsid w:val="0009187C"/>
    <w:rsid w:val="007001F1"/>
    <w:rsid w:val="007F01CC"/>
    <w:rsid w:val="00CD7D5C"/>
    <w:rsid w:val="00D9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54C"/>
  <w15:docId w15:val="{CA5B031D-93A9-45B0-8742-AC9FFA1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49" w:lineRule="auto"/>
      <w:ind w:left="718" w:hanging="358"/>
      <w:jc w:val="both"/>
    </w:pPr>
    <w:rPr>
      <w:rFonts w:ascii="Arial" w:eastAsia="Arial" w:hAnsi="Arial" w:cs="Arial"/>
      <w:color w:val="231F20"/>
    </w:rPr>
  </w:style>
  <w:style w:type="paragraph" w:styleId="Heading1">
    <w:name w:val="heading 1"/>
    <w:next w:val="Normal"/>
    <w:link w:val="Heading1Char"/>
    <w:uiPriority w:val="9"/>
    <w:unhideWhenUsed/>
    <w:qFormat/>
    <w:pPr>
      <w:keepNext/>
      <w:keepLines/>
      <w:shd w:val="clear" w:color="auto" w:fill="271447"/>
      <w:spacing w:after="0"/>
      <w:ind w:left="10" w:hanging="10"/>
      <w:outlineLvl w:val="0"/>
    </w:pPr>
    <w:rPr>
      <w:rFonts w:ascii="Arial" w:eastAsia="Arial" w:hAnsi="Arial" w:cs="Arial"/>
      <w:color w:val="FFD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D2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CC"/>
    <w:rPr>
      <w:rFonts w:ascii="Segoe UI" w:eastAsia="Arial"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eocases2.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eocases2.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IFC-NE_Assessments_stage2.indd</vt:lpstr>
    </vt:vector>
  </TitlesOfParts>
  <Company>Southmoor Multi Academy Trust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IFC-NE_Assessments_stage2.indd</dc:title>
  <dc:subject/>
  <dc:creator>Helen McGrath</dc:creator>
  <cp:keywords/>
  <cp:lastModifiedBy>Jean Gooch</cp:lastModifiedBy>
  <cp:revision>4</cp:revision>
  <cp:lastPrinted>2021-04-20T14:23:00Z</cp:lastPrinted>
  <dcterms:created xsi:type="dcterms:W3CDTF">2021-04-20T14:25:00Z</dcterms:created>
  <dcterms:modified xsi:type="dcterms:W3CDTF">2021-04-28T09:57:00Z</dcterms:modified>
</cp:coreProperties>
</file>