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4BBB1" w14:textId="07E2CE2E" w:rsidR="00D66808" w:rsidRDefault="00D66808" w:rsidP="00D66808">
      <w:pPr>
        <w:spacing w:line="276" w:lineRule="auto"/>
        <w:rPr>
          <w:rFonts w:ascii="Arial" w:eastAsia="Times New Roman" w:hAnsi="Arial" w:cs="Arial"/>
          <w:color w:val="0B0C0C"/>
          <w:sz w:val="20"/>
          <w:szCs w:val="20"/>
          <w:lang w:eastAsia="en-GB"/>
        </w:rPr>
      </w:pPr>
      <w:r w:rsidRPr="00D66808">
        <w:rPr>
          <w:rFonts w:ascii="Arial" w:eastAsia="Times New Roman" w:hAnsi="Arial" w:cs="Arial"/>
          <w:color w:val="000000"/>
          <w:sz w:val="20"/>
          <w:szCs w:val="20"/>
          <w:lang w:eastAsia="en-GB"/>
        </w:rPr>
        <w:t>In the wake of George Floyd’s death, the Black Lives Matter movement has taken centre-stage on social media, as I’m sure everyone knows and has seen. In response to the surge of activity and publicity that the campaign is seeing, I put together an ever-growing list of petitions and donation sites regarding the movement (and some alternative though linked petitions too). It is increasingly important to recognise white privilege and to use it for the greater good - and signing petitions is a quick, simple, and sure-fire way of doing so. In particular, signing Parliament petitions to make “the UK education curriculum more inclusive of BAME history” and to “</w:t>
      </w:r>
      <w:r w:rsidRPr="00D66808">
        <w:rPr>
          <w:rFonts w:ascii="Arial" w:eastAsia="Times New Roman" w:hAnsi="Arial" w:cs="Arial"/>
          <w:color w:val="0B0C0C"/>
          <w:sz w:val="20"/>
          <w:szCs w:val="20"/>
          <w:lang w:eastAsia="en-GB"/>
        </w:rPr>
        <w:t>Teach Britain's colonial past as part of the UK's compulsory curriculum” felt particularly important to get on board with. By increasing the inclusivity of our education system, through History, Art, English, and every other taught subject to some extent, I have no doubt that British society would eventually become more inclusive overall. It is often said that Britain “is not racist” but through its exclusion of Black history (as well as Asian and minority ethnic histories), the education system acts as a perfect example of how the aforementioned claim is untrue: it explicitly exhibits British racism and its perpetuation of it. By signing those petitions (which will be linked below), you would be doing your bit to aid Black lives and to ultimately make Britain a ‘less racist’ place. </w:t>
      </w:r>
    </w:p>
    <w:p w14:paraId="230C75C2" w14:textId="77777777" w:rsidR="00D66808" w:rsidRPr="00D66808" w:rsidRDefault="00D66808" w:rsidP="00D66808">
      <w:pPr>
        <w:spacing w:line="276" w:lineRule="auto"/>
        <w:rPr>
          <w:rFonts w:ascii="Calibri" w:eastAsia="Times New Roman" w:hAnsi="Calibri" w:cs="Calibri"/>
          <w:color w:val="000000"/>
          <w:lang w:eastAsia="en-GB"/>
        </w:rPr>
      </w:pPr>
      <w:bookmarkStart w:id="0" w:name="_GoBack"/>
      <w:bookmarkEnd w:id="0"/>
    </w:p>
    <w:p w14:paraId="4EF16385" w14:textId="77777777" w:rsidR="00D66808" w:rsidRPr="00D66808" w:rsidRDefault="00D66808" w:rsidP="00D66808">
      <w:pPr>
        <w:spacing w:line="276" w:lineRule="auto"/>
        <w:rPr>
          <w:rFonts w:ascii="Calibri" w:eastAsia="Times New Roman" w:hAnsi="Calibri" w:cs="Calibri"/>
          <w:color w:val="000000"/>
          <w:lang w:eastAsia="en-GB"/>
        </w:rPr>
      </w:pPr>
      <w:r w:rsidRPr="00D66808">
        <w:rPr>
          <w:rFonts w:ascii="Arial" w:eastAsia="Times New Roman" w:hAnsi="Arial" w:cs="Arial"/>
          <w:color w:val="0B0C0C"/>
          <w:sz w:val="20"/>
          <w:szCs w:val="20"/>
          <w:lang w:eastAsia="en-GB"/>
        </w:rPr>
        <w:t>In addition, it is especially important to be inclusive in your activism (yes - signing petitions is a form of activism, though ideally it should not stop there). Therefore, signing petitions and donating to funds which are designed to help ALL Black lives is crucial. For example, </w:t>
      </w:r>
      <w:r w:rsidRPr="00D66808">
        <w:rPr>
          <w:rFonts w:ascii="Arial" w:eastAsia="Times New Roman" w:hAnsi="Arial" w:cs="Arial"/>
          <w:i/>
          <w:iCs/>
          <w:color w:val="0B0C0C"/>
          <w:sz w:val="20"/>
          <w:szCs w:val="20"/>
          <w:lang w:eastAsia="en-GB"/>
        </w:rPr>
        <w:t>Justice for Tony McDade</w:t>
      </w:r>
      <w:r w:rsidRPr="00D66808">
        <w:rPr>
          <w:rFonts w:ascii="Arial" w:eastAsia="Times New Roman" w:hAnsi="Arial" w:cs="Arial"/>
          <w:color w:val="0B0C0C"/>
          <w:sz w:val="20"/>
          <w:szCs w:val="20"/>
          <w:lang w:eastAsia="en-GB"/>
        </w:rPr>
        <w:t> addresses the fact that an unarmed Black, trans man was murdered by police and </w:t>
      </w:r>
      <w:r w:rsidRPr="00D66808">
        <w:rPr>
          <w:rFonts w:ascii="Arial" w:eastAsia="Times New Roman" w:hAnsi="Arial" w:cs="Arial"/>
          <w:i/>
          <w:iCs/>
          <w:color w:val="0B0C0C"/>
          <w:sz w:val="20"/>
          <w:szCs w:val="20"/>
          <w:lang w:eastAsia="en-GB"/>
        </w:rPr>
        <w:t>Justice for Breonna Taylor, </w:t>
      </w:r>
      <w:r w:rsidRPr="00D66808">
        <w:rPr>
          <w:rFonts w:ascii="Arial" w:eastAsia="Times New Roman" w:hAnsi="Arial" w:cs="Arial"/>
          <w:color w:val="0B0C0C"/>
          <w:sz w:val="20"/>
          <w:szCs w:val="20"/>
          <w:lang w:eastAsia="en-GB"/>
        </w:rPr>
        <w:t>addresses the murder of an unarmed Black woman while she was sleeping. I want to stress that by advocating for justice for LGBTQ+ Black people, and for Black women, I am not diminishing the fact that murdered straight Black men also need justice. It is important to actively push for justice for ALL Black people, not only those who you can more easily “relate” to. For example, both Breonna Taylor’s and Tony McDade’s deaths happened two months prior to the murder of George Floyd’s and are yet to gain the amount of publicity as his rightfully gained. </w:t>
      </w:r>
    </w:p>
    <w:p w14:paraId="1D83C6A7" w14:textId="77777777" w:rsidR="00D66808" w:rsidRPr="00D66808" w:rsidRDefault="00D66808" w:rsidP="00D66808">
      <w:pPr>
        <w:spacing w:line="276" w:lineRule="auto"/>
        <w:rPr>
          <w:rFonts w:ascii="Calibri" w:eastAsia="Times New Roman" w:hAnsi="Calibri" w:cs="Calibri"/>
          <w:color w:val="000000"/>
          <w:sz w:val="22"/>
          <w:szCs w:val="22"/>
          <w:lang w:eastAsia="en-GB"/>
        </w:rPr>
      </w:pPr>
    </w:p>
    <w:p w14:paraId="6368A645" w14:textId="77777777" w:rsidR="00D66808" w:rsidRPr="00D66808" w:rsidRDefault="00D66808" w:rsidP="00D66808">
      <w:pPr>
        <w:spacing w:line="276" w:lineRule="auto"/>
        <w:rPr>
          <w:rFonts w:ascii="Calibri" w:eastAsia="Times New Roman" w:hAnsi="Calibri" w:cs="Calibri"/>
          <w:b/>
          <w:bCs/>
          <w:color w:val="000000"/>
          <w:sz w:val="22"/>
          <w:szCs w:val="22"/>
          <w:lang w:eastAsia="en-GB"/>
        </w:rPr>
      </w:pPr>
      <w:r w:rsidRPr="00D66808">
        <w:rPr>
          <w:rFonts w:ascii="Arial" w:eastAsia="Times New Roman" w:hAnsi="Arial" w:cs="Arial"/>
          <w:b/>
          <w:bCs/>
          <w:color w:val="0B0C0C"/>
          <w:sz w:val="22"/>
          <w:szCs w:val="22"/>
          <w:lang w:eastAsia="en-GB"/>
        </w:rPr>
        <w:t>Some final points:</w:t>
      </w:r>
    </w:p>
    <w:p w14:paraId="40BF8859" w14:textId="77777777" w:rsidR="00D66808" w:rsidRPr="00D66808" w:rsidRDefault="00D66808" w:rsidP="00D66808">
      <w:pPr>
        <w:numPr>
          <w:ilvl w:val="0"/>
          <w:numId w:val="1"/>
        </w:numPr>
        <w:spacing w:line="276" w:lineRule="auto"/>
        <w:rPr>
          <w:rFonts w:ascii="Arial" w:eastAsia="Times New Roman" w:hAnsi="Arial" w:cs="Arial"/>
          <w:color w:val="0B0C0C"/>
          <w:sz w:val="20"/>
          <w:szCs w:val="20"/>
          <w:lang w:eastAsia="en-GB"/>
        </w:rPr>
      </w:pPr>
      <w:r w:rsidRPr="00D66808">
        <w:rPr>
          <w:rFonts w:ascii="Arial" w:eastAsia="Times New Roman" w:hAnsi="Arial" w:cs="Arial"/>
          <w:color w:val="0B0C0C"/>
          <w:sz w:val="20"/>
          <w:szCs w:val="20"/>
          <w:lang w:eastAsia="en-GB"/>
        </w:rPr>
        <w:t>ALL lives don’t matter until Black lives do. </w:t>
      </w:r>
    </w:p>
    <w:p w14:paraId="0EDE8BA9" w14:textId="77777777" w:rsidR="00D66808" w:rsidRPr="00D66808" w:rsidRDefault="00D66808" w:rsidP="00D66808">
      <w:pPr>
        <w:numPr>
          <w:ilvl w:val="0"/>
          <w:numId w:val="1"/>
        </w:numPr>
        <w:spacing w:line="276" w:lineRule="auto"/>
        <w:rPr>
          <w:rFonts w:ascii="Arial" w:eastAsia="Times New Roman" w:hAnsi="Arial" w:cs="Arial"/>
          <w:color w:val="0B0C0C"/>
          <w:sz w:val="20"/>
          <w:szCs w:val="20"/>
          <w:lang w:eastAsia="en-GB"/>
        </w:rPr>
      </w:pPr>
      <w:r w:rsidRPr="00D66808">
        <w:rPr>
          <w:rFonts w:ascii="Arial" w:eastAsia="Times New Roman" w:hAnsi="Arial" w:cs="Arial"/>
          <w:color w:val="0B0C0C"/>
          <w:sz w:val="20"/>
          <w:szCs w:val="20"/>
          <w:lang w:eastAsia="en-GB"/>
        </w:rPr>
        <w:t xml:space="preserve">Try to recognise your privilege - I am aware that the majority of people reading this will be white - and use it to </w:t>
      </w:r>
      <w:proofErr w:type="gramStart"/>
      <w:r w:rsidRPr="00D66808">
        <w:rPr>
          <w:rFonts w:ascii="Arial" w:eastAsia="Times New Roman" w:hAnsi="Arial" w:cs="Arial"/>
          <w:color w:val="0B0C0C"/>
          <w:sz w:val="20"/>
          <w:szCs w:val="20"/>
          <w:lang w:eastAsia="en-GB"/>
        </w:rPr>
        <w:t>other</w:t>
      </w:r>
      <w:proofErr w:type="gramEnd"/>
      <w:r w:rsidRPr="00D66808">
        <w:rPr>
          <w:rFonts w:ascii="Arial" w:eastAsia="Times New Roman" w:hAnsi="Arial" w:cs="Arial"/>
          <w:color w:val="0B0C0C"/>
          <w:sz w:val="20"/>
          <w:szCs w:val="20"/>
          <w:lang w:eastAsia="en-GB"/>
        </w:rPr>
        <w:t xml:space="preserve"> people’s advantage.</w:t>
      </w:r>
    </w:p>
    <w:p w14:paraId="0AA09742" w14:textId="77777777" w:rsidR="00D66808" w:rsidRPr="00D66808" w:rsidRDefault="00D66808" w:rsidP="00D66808">
      <w:pPr>
        <w:numPr>
          <w:ilvl w:val="0"/>
          <w:numId w:val="1"/>
        </w:numPr>
        <w:spacing w:line="276" w:lineRule="auto"/>
        <w:rPr>
          <w:rFonts w:ascii="Arial" w:eastAsia="Times New Roman" w:hAnsi="Arial" w:cs="Arial"/>
          <w:color w:val="0B0C0C"/>
          <w:sz w:val="20"/>
          <w:szCs w:val="20"/>
          <w:lang w:eastAsia="en-GB"/>
        </w:rPr>
      </w:pPr>
      <w:r w:rsidRPr="00D66808">
        <w:rPr>
          <w:rFonts w:ascii="Arial" w:eastAsia="Times New Roman" w:hAnsi="Arial" w:cs="Arial"/>
          <w:color w:val="0B0C0C"/>
          <w:sz w:val="20"/>
          <w:szCs w:val="20"/>
          <w:lang w:eastAsia="en-GB"/>
        </w:rPr>
        <w:t>Allow all Black voices to be heard and enhance them as much as you can. </w:t>
      </w:r>
    </w:p>
    <w:p w14:paraId="4DD76FAE" w14:textId="77777777" w:rsidR="00D66808" w:rsidRPr="00D66808" w:rsidRDefault="00D66808" w:rsidP="00D66808">
      <w:pPr>
        <w:numPr>
          <w:ilvl w:val="0"/>
          <w:numId w:val="1"/>
        </w:numPr>
        <w:spacing w:line="276" w:lineRule="auto"/>
        <w:rPr>
          <w:rFonts w:ascii="Arial" w:eastAsia="Times New Roman" w:hAnsi="Arial" w:cs="Arial"/>
          <w:color w:val="0B0C0C"/>
          <w:sz w:val="20"/>
          <w:szCs w:val="20"/>
          <w:lang w:eastAsia="en-GB"/>
        </w:rPr>
      </w:pPr>
      <w:r w:rsidRPr="00D66808">
        <w:rPr>
          <w:rFonts w:ascii="Arial" w:eastAsia="Times New Roman" w:hAnsi="Arial" w:cs="Arial"/>
          <w:color w:val="0B0C0C"/>
          <w:sz w:val="20"/>
          <w:szCs w:val="20"/>
          <w:lang w:eastAsia="en-GB"/>
        </w:rPr>
        <w:t xml:space="preserve">Simply being an “ally” is not enough - we must actively support and spur on the movement rather than sitting comfortably on the </w:t>
      </w:r>
      <w:proofErr w:type="spellStart"/>
      <w:r w:rsidRPr="00D66808">
        <w:rPr>
          <w:rFonts w:ascii="Arial" w:eastAsia="Times New Roman" w:hAnsi="Arial" w:cs="Arial"/>
          <w:color w:val="0B0C0C"/>
          <w:sz w:val="20"/>
          <w:szCs w:val="20"/>
          <w:lang w:eastAsia="en-GB"/>
        </w:rPr>
        <w:t>sidelines</w:t>
      </w:r>
      <w:proofErr w:type="spellEnd"/>
      <w:r w:rsidRPr="00D66808">
        <w:rPr>
          <w:rFonts w:ascii="Arial" w:eastAsia="Times New Roman" w:hAnsi="Arial" w:cs="Arial"/>
          <w:color w:val="0B0C0C"/>
          <w:sz w:val="20"/>
          <w:szCs w:val="20"/>
          <w:lang w:eastAsia="en-GB"/>
        </w:rPr>
        <w:t>. This is a movement of the people, for the people. </w:t>
      </w:r>
    </w:p>
    <w:p w14:paraId="5CE44299" w14:textId="77777777" w:rsidR="00D66808" w:rsidRPr="00D66808" w:rsidRDefault="00D66808" w:rsidP="00D66808">
      <w:pPr>
        <w:rPr>
          <w:rFonts w:ascii="Calibri" w:eastAsia="Times New Roman" w:hAnsi="Calibri" w:cs="Calibri"/>
          <w:color w:val="000000"/>
          <w:lang w:eastAsia="en-GB"/>
        </w:rPr>
      </w:pPr>
    </w:p>
    <w:p w14:paraId="3BDBBFFF" w14:textId="77777777" w:rsidR="00D66808" w:rsidRPr="00D66808" w:rsidRDefault="00D66808" w:rsidP="00D66808">
      <w:pPr>
        <w:rPr>
          <w:rFonts w:ascii="Calibri" w:eastAsia="Times New Roman" w:hAnsi="Calibri" w:cs="Calibri"/>
          <w:color w:val="000000"/>
          <w:lang w:eastAsia="en-GB"/>
        </w:rPr>
      </w:pPr>
      <w:r w:rsidRPr="00D66808">
        <w:rPr>
          <w:rFonts w:ascii="Arial" w:eastAsia="Times New Roman" w:hAnsi="Arial" w:cs="Arial"/>
          <w:b/>
          <w:bCs/>
          <w:color w:val="000000"/>
          <w:sz w:val="22"/>
          <w:szCs w:val="22"/>
          <w:lang w:eastAsia="en-GB"/>
        </w:rPr>
        <w:t>Petitions/Donate Pages:</w:t>
      </w:r>
    </w:p>
    <w:p w14:paraId="7861805C" w14:textId="77777777" w:rsidR="00D66808" w:rsidRPr="00D66808" w:rsidRDefault="00D66808" w:rsidP="00D66808">
      <w:pPr>
        <w:rPr>
          <w:rFonts w:ascii="Calibri" w:eastAsia="Times New Roman" w:hAnsi="Calibri" w:cs="Calibri"/>
          <w:color w:val="000000"/>
          <w:lang w:eastAsia="en-GB"/>
        </w:rPr>
      </w:pPr>
      <w:hyperlink r:id="rId5" w:history="1">
        <w:r w:rsidRPr="00D66808">
          <w:rPr>
            <w:rFonts w:ascii="Arial" w:eastAsia="Times New Roman" w:hAnsi="Arial" w:cs="Arial"/>
            <w:color w:val="1155CC"/>
            <w:sz w:val="18"/>
            <w:szCs w:val="18"/>
            <w:u w:val="single"/>
            <w:lang w:eastAsia="en-GB"/>
          </w:rPr>
          <w:t>https://petition.parliament.uk/petitions/323961</w:t>
        </w:r>
      </w:hyperlink>
      <w:r w:rsidRPr="00D66808">
        <w:rPr>
          <w:rFonts w:ascii="Arial" w:eastAsia="Times New Roman" w:hAnsi="Arial" w:cs="Arial"/>
          <w:color w:val="000000"/>
          <w:sz w:val="18"/>
          <w:szCs w:val="18"/>
          <w:lang w:eastAsia="en-GB"/>
        </w:rPr>
        <w:t> - </w:t>
      </w:r>
      <w:r w:rsidRPr="00D66808">
        <w:rPr>
          <w:rFonts w:ascii="Arial" w:eastAsia="Times New Roman" w:hAnsi="Arial" w:cs="Arial"/>
          <w:b/>
          <w:bCs/>
          <w:color w:val="000000"/>
          <w:sz w:val="18"/>
          <w:szCs w:val="18"/>
          <w:lang w:eastAsia="en-GB"/>
        </w:rPr>
        <w:t>Making the UK education curriculum more inclusive of BAME history</w:t>
      </w:r>
    </w:p>
    <w:p w14:paraId="4F864ABF" w14:textId="77777777" w:rsidR="00D66808" w:rsidRPr="00D66808" w:rsidRDefault="00D66808" w:rsidP="00D66808">
      <w:pPr>
        <w:rPr>
          <w:rFonts w:ascii="Calibri" w:eastAsia="Times New Roman" w:hAnsi="Calibri" w:cs="Calibri"/>
          <w:color w:val="000000"/>
          <w:lang w:eastAsia="en-GB"/>
        </w:rPr>
      </w:pPr>
      <w:hyperlink r:id="rId6" w:history="1">
        <w:r w:rsidRPr="00D66808">
          <w:rPr>
            <w:rFonts w:ascii="Arial" w:eastAsia="Times New Roman" w:hAnsi="Arial" w:cs="Arial"/>
            <w:color w:val="1155CC"/>
            <w:sz w:val="18"/>
            <w:szCs w:val="18"/>
            <w:u w:val="single"/>
            <w:lang w:eastAsia="en-GB"/>
          </w:rPr>
          <w:t>https://petition.parliament.uk/petitions/324092</w:t>
        </w:r>
      </w:hyperlink>
      <w:r w:rsidRPr="00D66808">
        <w:rPr>
          <w:rFonts w:ascii="Arial" w:eastAsia="Times New Roman" w:hAnsi="Arial" w:cs="Arial"/>
          <w:color w:val="000000"/>
          <w:sz w:val="18"/>
          <w:szCs w:val="18"/>
          <w:lang w:eastAsia="en-GB"/>
        </w:rPr>
        <w:t> - </w:t>
      </w:r>
      <w:r w:rsidRPr="00D66808">
        <w:rPr>
          <w:rFonts w:ascii="Arial" w:eastAsia="Times New Roman" w:hAnsi="Arial" w:cs="Arial"/>
          <w:b/>
          <w:bCs/>
          <w:color w:val="000000"/>
          <w:sz w:val="18"/>
          <w:szCs w:val="18"/>
          <w:lang w:eastAsia="en-GB"/>
        </w:rPr>
        <w:t>Teach Britain's colonial past as part of the UK's compulsory curriculum</w:t>
      </w:r>
    </w:p>
    <w:p w14:paraId="6DEE6F01" w14:textId="77777777" w:rsidR="00D66808" w:rsidRPr="00D66808" w:rsidRDefault="00D66808" w:rsidP="00D66808">
      <w:pPr>
        <w:rPr>
          <w:rFonts w:ascii="Calibri" w:eastAsia="Times New Roman" w:hAnsi="Calibri" w:cs="Calibri"/>
          <w:color w:val="000000"/>
          <w:lang w:eastAsia="en-GB"/>
        </w:rPr>
      </w:pPr>
      <w:hyperlink r:id="rId7" w:history="1">
        <w:r w:rsidRPr="00D66808">
          <w:rPr>
            <w:rFonts w:ascii="Arial" w:eastAsia="Times New Roman" w:hAnsi="Arial" w:cs="Arial"/>
            <w:color w:val="1155CC"/>
            <w:sz w:val="18"/>
            <w:szCs w:val="18"/>
            <w:u w:val="single"/>
            <w:shd w:val="clear" w:color="auto" w:fill="FFFFFF"/>
            <w:lang w:eastAsia="en-GB"/>
          </w:rPr>
          <w:t>http://chng.it/XD4HbbYvBj</w:t>
        </w:r>
      </w:hyperlink>
      <w:r w:rsidRPr="00D66808">
        <w:rPr>
          <w:rFonts w:ascii="Arial" w:eastAsia="Times New Roman" w:hAnsi="Arial" w:cs="Arial"/>
          <w:color w:val="1B95E0"/>
          <w:sz w:val="18"/>
          <w:szCs w:val="18"/>
          <w:shd w:val="clear" w:color="auto" w:fill="FFFFFF"/>
          <w:lang w:eastAsia="en-GB"/>
        </w:rPr>
        <w:t> - </w:t>
      </w:r>
      <w:r w:rsidRPr="00D66808">
        <w:rPr>
          <w:rFonts w:ascii="Arial" w:eastAsia="Times New Roman" w:hAnsi="Arial" w:cs="Arial"/>
          <w:b/>
          <w:bCs/>
          <w:color w:val="000000"/>
          <w:sz w:val="18"/>
          <w:szCs w:val="18"/>
          <w:shd w:val="clear" w:color="auto" w:fill="FFFFFF"/>
          <w:lang w:eastAsia="en-GB"/>
        </w:rPr>
        <w:t>Justice for Breonna Taylor</w:t>
      </w:r>
    </w:p>
    <w:p w14:paraId="6F256F99" w14:textId="77777777" w:rsidR="00D66808" w:rsidRPr="00D66808" w:rsidRDefault="00D66808" w:rsidP="00D66808">
      <w:pPr>
        <w:rPr>
          <w:rFonts w:ascii="Calibri" w:eastAsia="Times New Roman" w:hAnsi="Calibri" w:cs="Calibri"/>
          <w:color w:val="000000"/>
          <w:lang w:eastAsia="en-GB"/>
        </w:rPr>
      </w:pPr>
      <w:hyperlink r:id="rId8" w:history="1">
        <w:r w:rsidRPr="00D66808">
          <w:rPr>
            <w:rFonts w:ascii="Arial" w:eastAsia="Times New Roman" w:hAnsi="Arial" w:cs="Arial"/>
            <w:color w:val="1155CC"/>
            <w:sz w:val="18"/>
            <w:szCs w:val="18"/>
            <w:u w:val="single"/>
            <w:lang w:eastAsia="en-GB"/>
          </w:rPr>
          <w:t>http://chng.it/hMyZdvT47p</w:t>
        </w:r>
      </w:hyperlink>
      <w:r w:rsidRPr="00D66808">
        <w:rPr>
          <w:rFonts w:ascii="Arial" w:eastAsia="Times New Roman" w:hAnsi="Arial" w:cs="Arial"/>
          <w:color w:val="000000"/>
          <w:sz w:val="18"/>
          <w:szCs w:val="18"/>
          <w:lang w:eastAsia="en-GB"/>
        </w:rPr>
        <w:t> - </w:t>
      </w:r>
      <w:r w:rsidRPr="00D66808">
        <w:rPr>
          <w:rFonts w:ascii="Arial" w:eastAsia="Times New Roman" w:hAnsi="Arial" w:cs="Arial"/>
          <w:b/>
          <w:bCs/>
          <w:color w:val="000000"/>
          <w:sz w:val="18"/>
          <w:szCs w:val="18"/>
          <w:lang w:eastAsia="en-GB"/>
        </w:rPr>
        <w:t>Justice for Tony McDade</w:t>
      </w:r>
    </w:p>
    <w:p w14:paraId="0A3732B4" w14:textId="77777777" w:rsidR="00D66808" w:rsidRPr="00D66808" w:rsidRDefault="00D66808" w:rsidP="00D66808">
      <w:pPr>
        <w:rPr>
          <w:rFonts w:ascii="Calibri" w:eastAsia="Times New Roman" w:hAnsi="Calibri" w:cs="Calibri"/>
          <w:color w:val="000000"/>
          <w:lang w:eastAsia="en-GB"/>
        </w:rPr>
      </w:pPr>
    </w:p>
    <w:p w14:paraId="02A0C915" w14:textId="77777777" w:rsidR="00D66808" w:rsidRPr="00D66808" w:rsidRDefault="00D66808" w:rsidP="00D66808">
      <w:pPr>
        <w:rPr>
          <w:rFonts w:ascii="Calibri" w:eastAsia="Times New Roman" w:hAnsi="Calibri" w:cs="Calibri"/>
          <w:color w:val="000000"/>
          <w:lang w:eastAsia="en-GB"/>
        </w:rPr>
      </w:pPr>
      <w:hyperlink r:id="rId9" w:history="1">
        <w:r w:rsidRPr="00D66808">
          <w:rPr>
            <w:rFonts w:ascii="Arial" w:eastAsia="Times New Roman" w:hAnsi="Arial" w:cs="Arial"/>
            <w:b/>
            <w:bCs/>
            <w:color w:val="1155CC"/>
            <w:sz w:val="18"/>
            <w:szCs w:val="18"/>
            <w:u w:val="single"/>
            <w:lang w:eastAsia="en-GB"/>
          </w:rPr>
          <w:t>https://blacklivesmatter.carrd.co</w:t>
        </w:r>
      </w:hyperlink>
      <w:r w:rsidRPr="00D66808">
        <w:rPr>
          <w:rFonts w:ascii="Arial" w:eastAsia="Times New Roman" w:hAnsi="Arial" w:cs="Arial"/>
          <w:b/>
          <w:bCs/>
          <w:color w:val="000000"/>
          <w:sz w:val="18"/>
          <w:szCs w:val="18"/>
          <w:lang w:eastAsia="en-GB"/>
        </w:rPr>
        <w:t> - Frequently updated, official website for petitions, donation sites etc.</w:t>
      </w:r>
    </w:p>
    <w:p w14:paraId="6D4EEC1D" w14:textId="77777777" w:rsidR="00D66808" w:rsidRPr="00D66808" w:rsidRDefault="00D66808" w:rsidP="00D66808">
      <w:pPr>
        <w:rPr>
          <w:rFonts w:ascii="Calibri" w:eastAsia="Times New Roman" w:hAnsi="Calibri" w:cs="Calibri"/>
          <w:color w:val="000000"/>
          <w:lang w:eastAsia="en-GB"/>
        </w:rPr>
      </w:pPr>
      <w:hyperlink r:id="rId10" w:history="1">
        <w:r w:rsidRPr="00D66808">
          <w:rPr>
            <w:rFonts w:ascii="Arial" w:eastAsia="Times New Roman" w:hAnsi="Arial" w:cs="Arial"/>
            <w:b/>
            <w:bCs/>
            <w:color w:val="1155CC"/>
            <w:sz w:val="18"/>
            <w:szCs w:val="18"/>
            <w:u w:val="single"/>
            <w:lang w:eastAsia="en-GB"/>
          </w:rPr>
          <w:t>https://docs.google.com/document/d/1NAUgCZq176k0JO414Y4cHz1Qib5ZDDbNnEDiUbocf-o/edit?usp=sharing</w:t>
        </w:r>
      </w:hyperlink>
      <w:r w:rsidRPr="00D66808">
        <w:rPr>
          <w:rFonts w:ascii="Arial" w:eastAsia="Times New Roman" w:hAnsi="Arial" w:cs="Arial"/>
          <w:b/>
          <w:bCs/>
          <w:color w:val="000000"/>
          <w:sz w:val="18"/>
          <w:szCs w:val="18"/>
          <w:lang w:eastAsia="en-GB"/>
        </w:rPr>
        <w:t> - List of Petitions/Donation Sites</w:t>
      </w:r>
    </w:p>
    <w:p w14:paraId="07C50B4D" w14:textId="77777777" w:rsidR="00D66808" w:rsidRPr="00D66808" w:rsidRDefault="00D66808" w:rsidP="00D66808">
      <w:pPr>
        <w:rPr>
          <w:rFonts w:ascii="Calibri" w:eastAsia="Times New Roman" w:hAnsi="Calibri" w:cs="Calibri"/>
          <w:color w:val="000000"/>
          <w:lang w:eastAsia="en-GB"/>
        </w:rPr>
      </w:pPr>
    </w:p>
    <w:p w14:paraId="2D4F4FA2" w14:textId="77777777" w:rsidR="00D66808" w:rsidRPr="00D66808" w:rsidRDefault="00D66808" w:rsidP="00D66808">
      <w:pPr>
        <w:rPr>
          <w:rFonts w:ascii="Calibri" w:eastAsia="Times New Roman" w:hAnsi="Calibri" w:cs="Calibri"/>
          <w:color w:val="000000"/>
          <w:lang w:eastAsia="en-GB"/>
        </w:rPr>
      </w:pPr>
      <w:hyperlink r:id="rId11" w:history="1">
        <w:r w:rsidRPr="00D66808">
          <w:rPr>
            <w:rFonts w:ascii="Arial" w:eastAsia="Times New Roman" w:hAnsi="Arial" w:cs="Arial"/>
            <w:b/>
            <w:bCs/>
            <w:color w:val="1155CC"/>
            <w:sz w:val="18"/>
            <w:szCs w:val="18"/>
            <w:u w:val="single"/>
            <w:lang w:eastAsia="en-GB"/>
          </w:rPr>
          <w:t>https://gf.me/u/x6ip22</w:t>
        </w:r>
      </w:hyperlink>
      <w:r w:rsidRPr="00D66808">
        <w:rPr>
          <w:rFonts w:ascii="Arial" w:eastAsia="Times New Roman" w:hAnsi="Arial" w:cs="Arial"/>
          <w:b/>
          <w:bCs/>
          <w:color w:val="000000"/>
          <w:sz w:val="18"/>
          <w:szCs w:val="18"/>
          <w:lang w:eastAsia="en-GB"/>
        </w:rPr>
        <w:t> - UKBLM FUND</w:t>
      </w:r>
    </w:p>
    <w:p w14:paraId="56AEB857" w14:textId="77777777" w:rsidR="00D66808" w:rsidRPr="00D66808" w:rsidRDefault="00D66808" w:rsidP="00D66808">
      <w:pPr>
        <w:rPr>
          <w:rFonts w:ascii="Calibri" w:eastAsia="Times New Roman" w:hAnsi="Calibri" w:cs="Calibri"/>
          <w:color w:val="000000"/>
          <w:lang w:eastAsia="en-GB"/>
        </w:rPr>
      </w:pPr>
      <w:hyperlink r:id="rId12" w:history="1">
        <w:r w:rsidRPr="00D66808">
          <w:rPr>
            <w:rFonts w:ascii="Arial" w:eastAsia="Times New Roman" w:hAnsi="Arial" w:cs="Arial"/>
            <w:b/>
            <w:bCs/>
            <w:color w:val="1155CC"/>
            <w:sz w:val="18"/>
            <w:szCs w:val="18"/>
            <w:u w:val="single"/>
            <w:lang w:eastAsia="en-GB"/>
          </w:rPr>
          <w:t>https://www.reclaimtheblock.org/donate</w:t>
        </w:r>
      </w:hyperlink>
      <w:r w:rsidRPr="00D66808">
        <w:rPr>
          <w:rFonts w:ascii="Arial" w:eastAsia="Times New Roman" w:hAnsi="Arial" w:cs="Arial"/>
          <w:b/>
          <w:bCs/>
          <w:color w:val="000000"/>
          <w:sz w:val="18"/>
          <w:szCs w:val="18"/>
          <w:lang w:eastAsia="en-GB"/>
        </w:rPr>
        <w:t> - Reclaim the Block (US)</w:t>
      </w:r>
    </w:p>
    <w:p w14:paraId="54460A84" w14:textId="77777777" w:rsidR="0033225B" w:rsidRDefault="0033225B"/>
    <w:sectPr w:rsidR="0033225B" w:rsidSect="008C391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C6057"/>
    <w:multiLevelType w:val="multilevel"/>
    <w:tmpl w:val="60507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808"/>
    <w:rsid w:val="0033225B"/>
    <w:rsid w:val="008C391D"/>
    <w:rsid w:val="00D66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81728B5"/>
  <w15:chartTrackingRefBased/>
  <w15:docId w15:val="{52ED6F42-5B3A-2048-AC4B-A4CECD836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6808"/>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D66808"/>
  </w:style>
  <w:style w:type="character" w:styleId="Hyperlink">
    <w:name w:val="Hyperlink"/>
    <w:basedOn w:val="DefaultParagraphFont"/>
    <w:uiPriority w:val="99"/>
    <w:semiHidden/>
    <w:unhideWhenUsed/>
    <w:rsid w:val="00D668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87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hng.it/hMyZdvT47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hng.it/XD4HbbYvBj" TargetMode="External"/><Relationship Id="rId12" Type="http://schemas.openxmlformats.org/officeDocument/2006/relationships/hyperlink" Target="https://www.reclaimtheblock.org/don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etition.parliament.uk/petitions/324092" TargetMode="External"/><Relationship Id="rId11" Type="http://schemas.openxmlformats.org/officeDocument/2006/relationships/hyperlink" Target="https://gf.me/u/x6ip22" TargetMode="External"/><Relationship Id="rId5" Type="http://schemas.openxmlformats.org/officeDocument/2006/relationships/hyperlink" Target="https://petition.parliament.uk/petitions/323961" TargetMode="External"/><Relationship Id="rId10" Type="http://schemas.openxmlformats.org/officeDocument/2006/relationships/hyperlink" Target="https://docs.google.com/document/d/1NAUgCZq176k0JO414Y4cHz1Qib5ZDDbNnEDiUbocf-o/edit?usp=sharing" TargetMode="External"/><Relationship Id="rId4" Type="http://schemas.openxmlformats.org/officeDocument/2006/relationships/webSettings" Target="webSettings.xml"/><Relationship Id="rId9" Type="http://schemas.openxmlformats.org/officeDocument/2006/relationships/hyperlink" Target="https://blacklivesmatter.carrd.c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608</Words>
  <Characters>3472</Characters>
  <Application>Microsoft Office Word</Application>
  <DocSecurity>0</DocSecurity>
  <Lines>28</Lines>
  <Paragraphs>8</Paragraphs>
  <ScaleCrop>false</ScaleCrop>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Davison</dc:creator>
  <cp:keywords/>
  <dc:description/>
  <cp:lastModifiedBy>Peter Davison</cp:lastModifiedBy>
  <cp:revision>1</cp:revision>
  <dcterms:created xsi:type="dcterms:W3CDTF">2020-06-26T09:07:00Z</dcterms:created>
  <dcterms:modified xsi:type="dcterms:W3CDTF">2020-06-26T09:10:00Z</dcterms:modified>
</cp:coreProperties>
</file>