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85"/>
        <w:gridCol w:w="2318"/>
        <w:gridCol w:w="2318"/>
        <w:gridCol w:w="2318"/>
        <w:gridCol w:w="2318"/>
        <w:gridCol w:w="2318"/>
        <w:gridCol w:w="2319"/>
      </w:tblGrid>
      <w:tr w:rsidR="00FD185B" w:rsidRPr="00FD185B" w14:paraId="353C362C" w14:textId="77777777" w:rsidTr="00FD185B">
        <w:tc>
          <w:tcPr>
            <w:tcW w:w="15694" w:type="dxa"/>
            <w:gridSpan w:val="7"/>
            <w:shd w:val="clear" w:color="auto" w:fill="FFC000"/>
          </w:tcPr>
          <w:p w14:paraId="7C14638E" w14:textId="419DB8F6" w:rsidR="00FD185B" w:rsidRPr="00FD185B" w:rsidRDefault="00A1604B" w:rsidP="001E1606">
            <w:pPr>
              <w:jc w:val="center"/>
              <w:rPr>
                <w:rFonts w:ascii="Segoe UI" w:hAnsi="Segoe UI" w:cs="Segoe UI"/>
                <w:b/>
                <w:sz w:val="36"/>
                <w:szCs w:val="36"/>
              </w:rPr>
            </w:pPr>
            <w:r>
              <w:rPr>
                <w:rFonts w:ascii="Segoe UI" w:hAnsi="Segoe UI" w:cs="Segoe UI"/>
                <w:b/>
                <w:sz w:val="36"/>
                <w:szCs w:val="36"/>
              </w:rPr>
              <w:t xml:space="preserve">Year </w:t>
            </w:r>
            <w:r w:rsidR="00280A61">
              <w:rPr>
                <w:rFonts w:ascii="Segoe UI" w:hAnsi="Segoe UI" w:cs="Segoe UI"/>
                <w:b/>
                <w:sz w:val="36"/>
                <w:szCs w:val="36"/>
              </w:rPr>
              <w:t xml:space="preserve">8 </w:t>
            </w:r>
            <w:r>
              <w:rPr>
                <w:rFonts w:ascii="Segoe UI" w:hAnsi="Segoe UI" w:cs="Segoe UI"/>
                <w:b/>
                <w:sz w:val="36"/>
                <w:szCs w:val="36"/>
              </w:rPr>
              <w:t>Curriculum</w:t>
            </w:r>
            <w:r w:rsidR="00217C97">
              <w:rPr>
                <w:rFonts w:ascii="Segoe UI" w:hAnsi="Segoe UI" w:cs="Segoe UI"/>
                <w:b/>
                <w:sz w:val="36"/>
                <w:szCs w:val="36"/>
              </w:rPr>
              <w:t xml:space="preserve"> Intent</w:t>
            </w:r>
            <w:r w:rsidR="00280A61">
              <w:rPr>
                <w:rFonts w:ascii="Segoe UI" w:hAnsi="Segoe UI" w:cs="Segoe UI"/>
                <w:b/>
                <w:sz w:val="36"/>
                <w:szCs w:val="36"/>
              </w:rPr>
              <w:t xml:space="preserve"> 2020-21</w:t>
            </w:r>
            <w:r w:rsidR="00A56D50">
              <w:rPr>
                <w:rFonts w:ascii="Segoe UI" w:hAnsi="Segoe UI" w:cs="Segoe UI"/>
                <w:b/>
                <w:sz w:val="36"/>
                <w:szCs w:val="36"/>
              </w:rPr>
              <w:t>(</w:t>
            </w:r>
            <w:r w:rsidR="00A56D50">
              <w:rPr>
                <w:rFonts w:ascii="Segoe UI" w:hAnsi="Segoe UI" w:cs="Segoe UI"/>
                <w:sz w:val="36"/>
                <w:szCs w:val="36"/>
              </w:rPr>
              <w:t xml:space="preserve">Stage 6 – </w:t>
            </w:r>
            <w:r w:rsidR="00A56D50" w:rsidRPr="00A56D50">
              <w:rPr>
                <w:rFonts w:ascii="Segoe UI" w:hAnsi="Segoe UI" w:cs="Segoe UI"/>
                <w:b/>
                <w:sz w:val="36"/>
                <w:szCs w:val="36"/>
              </w:rPr>
              <w:t>STAGE 7</w:t>
            </w:r>
            <w:r w:rsidR="00A56D50">
              <w:rPr>
                <w:rFonts w:ascii="Segoe UI" w:hAnsi="Segoe UI" w:cs="Segoe UI"/>
                <w:sz w:val="36"/>
                <w:szCs w:val="36"/>
              </w:rPr>
              <w:t xml:space="preserve"> -</w:t>
            </w:r>
            <w:r w:rsidR="00A56D50">
              <w:rPr>
                <w:rFonts w:ascii="Segoe UI" w:hAnsi="Segoe UI" w:cs="Segoe UI"/>
                <w:b/>
                <w:sz w:val="36"/>
                <w:szCs w:val="36"/>
              </w:rPr>
              <w:t xml:space="preserve"> </w:t>
            </w:r>
            <w:r w:rsidR="00A56D50">
              <w:rPr>
                <w:rFonts w:ascii="Segoe UI" w:hAnsi="Segoe UI" w:cs="Segoe UI"/>
                <w:sz w:val="36"/>
                <w:szCs w:val="36"/>
              </w:rPr>
              <w:t>Stage</w:t>
            </w:r>
            <w:r w:rsidR="00A56D50" w:rsidRPr="00A56D50">
              <w:rPr>
                <w:rFonts w:ascii="Segoe UI" w:hAnsi="Segoe UI" w:cs="Segoe UI"/>
                <w:sz w:val="36"/>
                <w:szCs w:val="36"/>
              </w:rPr>
              <w:t xml:space="preserve"> 8</w:t>
            </w:r>
            <w:r w:rsidR="00A56D50">
              <w:rPr>
                <w:rFonts w:ascii="Segoe UI" w:hAnsi="Segoe UI" w:cs="Segoe UI"/>
                <w:b/>
                <w:sz w:val="36"/>
                <w:szCs w:val="36"/>
              </w:rPr>
              <w:t xml:space="preserve"> )</w:t>
            </w:r>
          </w:p>
        </w:tc>
      </w:tr>
      <w:tr w:rsidR="00FA45FC" w:rsidRPr="00FD185B" w14:paraId="559A5FC5" w14:textId="77777777" w:rsidTr="00CB4640">
        <w:tc>
          <w:tcPr>
            <w:tcW w:w="1785" w:type="dxa"/>
            <w:shd w:val="clear" w:color="auto" w:fill="FFC000"/>
          </w:tcPr>
          <w:p w14:paraId="61F70BED" w14:textId="77777777" w:rsidR="00FD185B" w:rsidRPr="00FD185B" w:rsidRDefault="00FD185B" w:rsidP="004A4578">
            <w:pPr>
              <w:jc w:val="center"/>
              <w:rPr>
                <w:rFonts w:ascii="Segoe UI" w:hAnsi="Segoe UI" w:cs="Segoe UI"/>
                <w:b/>
                <w:sz w:val="24"/>
                <w:szCs w:val="24"/>
              </w:rPr>
            </w:pPr>
          </w:p>
        </w:tc>
        <w:tc>
          <w:tcPr>
            <w:tcW w:w="4636" w:type="dxa"/>
            <w:gridSpan w:val="2"/>
            <w:shd w:val="clear" w:color="auto" w:fill="FFC000"/>
          </w:tcPr>
          <w:p w14:paraId="5D916A0C" w14:textId="77777777" w:rsidR="00FD185B" w:rsidRPr="00FD185B" w:rsidRDefault="00FD185B" w:rsidP="004A4578">
            <w:pPr>
              <w:jc w:val="center"/>
              <w:rPr>
                <w:rFonts w:ascii="Segoe UI" w:hAnsi="Segoe UI" w:cs="Segoe UI"/>
                <w:b/>
                <w:sz w:val="24"/>
                <w:szCs w:val="24"/>
              </w:rPr>
            </w:pPr>
            <w:r w:rsidRPr="00FD185B">
              <w:rPr>
                <w:rFonts w:ascii="Segoe UI" w:hAnsi="Segoe UI" w:cs="Segoe UI"/>
                <w:b/>
                <w:sz w:val="24"/>
                <w:szCs w:val="24"/>
              </w:rPr>
              <w:t>Autumn Term</w:t>
            </w:r>
          </w:p>
        </w:tc>
        <w:tc>
          <w:tcPr>
            <w:tcW w:w="4636" w:type="dxa"/>
            <w:gridSpan w:val="2"/>
            <w:shd w:val="clear" w:color="auto" w:fill="FFC000"/>
          </w:tcPr>
          <w:p w14:paraId="2E9E3E3B" w14:textId="77777777" w:rsidR="00FD185B" w:rsidRPr="00FD185B" w:rsidRDefault="00FD185B" w:rsidP="00FD185B">
            <w:pPr>
              <w:jc w:val="center"/>
              <w:rPr>
                <w:rFonts w:ascii="Segoe UI" w:hAnsi="Segoe UI" w:cs="Segoe UI"/>
                <w:b/>
                <w:sz w:val="24"/>
                <w:szCs w:val="24"/>
              </w:rPr>
            </w:pPr>
            <w:r w:rsidRPr="00FD185B">
              <w:rPr>
                <w:rFonts w:ascii="Segoe UI" w:hAnsi="Segoe UI" w:cs="Segoe UI"/>
                <w:b/>
                <w:sz w:val="24"/>
                <w:szCs w:val="24"/>
              </w:rPr>
              <w:t>Spring Term</w:t>
            </w:r>
          </w:p>
        </w:tc>
        <w:tc>
          <w:tcPr>
            <w:tcW w:w="4637" w:type="dxa"/>
            <w:gridSpan w:val="2"/>
            <w:shd w:val="clear" w:color="auto" w:fill="FFC000"/>
          </w:tcPr>
          <w:p w14:paraId="07C6182E" w14:textId="77777777" w:rsidR="00FD185B" w:rsidRPr="00FD185B" w:rsidRDefault="00FD185B" w:rsidP="004A4578">
            <w:pPr>
              <w:jc w:val="center"/>
              <w:rPr>
                <w:rFonts w:ascii="Segoe UI" w:hAnsi="Segoe UI" w:cs="Segoe UI"/>
                <w:b/>
                <w:sz w:val="24"/>
                <w:szCs w:val="24"/>
              </w:rPr>
            </w:pPr>
            <w:r w:rsidRPr="00FD185B">
              <w:rPr>
                <w:rFonts w:ascii="Segoe UI" w:hAnsi="Segoe UI" w:cs="Segoe UI"/>
                <w:b/>
                <w:sz w:val="24"/>
                <w:szCs w:val="24"/>
              </w:rPr>
              <w:t>Summer Term</w:t>
            </w:r>
          </w:p>
        </w:tc>
      </w:tr>
      <w:tr w:rsidR="00FA45FC" w:rsidRPr="00FD185B" w14:paraId="73ED486E" w14:textId="77777777" w:rsidTr="00CB4640">
        <w:tc>
          <w:tcPr>
            <w:tcW w:w="1785" w:type="dxa"/>
          </w:tcPr>
          <w:p w14:paraId="1E58F836" w14:textId="77777777" w:rsidR="00FD185B" w:rsidRPr="00FD185B" w:rsidRDefault="00FD185B" w:rsidP="000C5535">
            <w:pPr>
              <w:rPr>
                <w:rFonts w:ascii="Segoe UI" w:hAnsi="Segoe UI" w:cs="Segoe UI"/>
                <w:b/>
                <w:sz w:val="24"/>
                <w:szCs w:val="24"/>
              </w:rPr>
            </w:pPr>
          </w:p>
        </w:tc>
        <w:tc>
          <w:tcPr>
            <w:tcW w:w="2318" w:type="dxa"/>
          </w:tcPr>
          <w:p w14:paraId="5636FBD1" w14:textId="77777777" w:rsidR="00FD185B" w:rsidRPr="00FD185B" w:rsidRDefault="00FD185B" w:rsidP="004A4578">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166776B7" w14:textId="77777777" w:rsidR="00FD185B" w:rsidRPr="00FD185B" w:rsidRDefault="00FD185B" w:rsidP="004A4578">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1A4212A4" w14:textId="77777777" w:rsidR="00FD185B" w:rsidRPr="00FD185B" w:rsidRDefault="00FD185B" w:rsidP="004A4578">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73D1CDFB" w14:textId="77777777" w:rsidR="00FD185B" w:rsidRPr="00FD185B" w:rsidRDefault="00FD185B" w:rsidP="004A4578">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52D7FD0F" w14:textId="77777777" w:rsidR="00FD185B" w:rsidRPr="00FD185B" w:rsidRDefault="00FD185B" w:rsidP="004A4578">
            <w:pPr>
              <w:jc w:val="center"/>
              <w:rPr>
                <w:rFonts w:ascii="Segoe UI" w:hAnsi="Segoe UI" w:cs="Segoe UI"/>
                <w:b/>
                <w:sz w:val="24"/>
                <w:szCs w:val="24"/>
              </w:rPr>
            </w:pPr>
            <w:r w:rsidRPr="00FD185B">
              <w:rPr>
                <w:rFonts w:ascii="Segoe UI" w:hAnsi="Segoe UI" w:cs="Segoe UI"/>
                <w:b/>
                <w:sz w:val="24"/>
                <w:szCs w:val="24"/>
              </w:rPr>
              <w:t>1</w:t>
            </w:r>
          </w:p>
        </w:tc>
        <w:tc>
          <w:tcPr>
            <w:tcW w:w="2319" w:type="dxa"/>
          </w:tcPr>
          <w:p w14:paraId="4314116D" w14:textId="77777777" w:rsidR="00FD185B" w:rsidRPr="00FD185B" w:rsidRDefault="00FD185B" w:rsidP="004A4578">
            <w:pPr>
              <w:jc w:val="center"/>
              <w:rPr>
                <w:rFonts w:ascii="Segoe UI" w:hAnsi="Segoe UI" w:cs="Segoe UI"/>
                <w:b/>
                <w:sz w:val="24"/>
                <w:szCs w:val="24"/>
              </w:rPr>
            </w:pPr>
            <w:r w:rsidRPr="00FD185B">
              <w:rPr>
                <w:rFonts w:ascii="Segoe UI" w:hAnsi="Segoe UI" w:cs="Segoe UI"/>
                <w:b/>
                <w:sz w:val="24"/>
                <w:szCs w:val="24"/>
              </w:rPr>
              <w:t>2</w:t>
            </w:r>
          </w:p>
        </w:tc>
      </w:tr>
      <w:tr w:rsidR="00A56D50" w:rsidRPr="00FD185B" w14:paraId="2B1B42DB" w14:textId="77777777" w:rsidTr="00CB4640">
        <w:tc>
          <w:tcPr>
            <w:tcW w:w="1785" w:type="dxa"/>
          </w:tcPr>
          <w:p w14:paraId="710088E3" w14:textId="77777777" w:rsidR="00A56D50" w:rsidRDefault="00A56D50" w:rsidP="00A56D50">
            <w:pPr>
              <w:rPr>
                <w:rFonts w:ascii="Segoe UI" w:hAnsi="Segoe UI" w:cs="Segoe UI"/>
                <w:sz w:val="24"/>
                <w:szCs w:val="24"/>
              </w:rPr>
            </w:pPr>
            <w:r>
              <w:rPr>
                <w:rFonts w:ascii="Segoe UI" w:hAnsi="Segoe UI" w:cs="Segoe UI"/>
                <w:sz w:val="24"/>
                <w:szCs w:val="24"/>
              </w:rPr>
              <w:t>Key Concepts</w:t>
            </w:r>
          </w:p>
          <w:p w14:paraId="3C906014" w14:textId="77777777" w:rsidR="00A56D50" w:rsidRDefault="00A56D50" w:rsidP="00A56D50">
            <w:pPr>
              <w:rPr>
                <w:rFonts w:ascii="Segoe UI" w:hAnsi="Segoe UI" w:cs="Segoe UI"/>
                <w:sz w:val="24"/>
                <w:szCs w:val="24"/>
              </w:rPr>
            </w:pPr>
          </w:p>
          <w:p w14:paraId="09C2C399" w14:textId="77777777" w:rsidR="00A56D50" w:rsidRPr="00FD185B" w:rsidRDefault="00A56D50" w:rsidP="00A56D50">
            <w:pPr>
              <w:rPr>
                <w:rFonts w:ascii="Segoe UI" w:hAnsi="Segoe UI" w:cs="Segoe UI"/>
                <w:sz w:val="24"/>
                <w:szCs w:val="24"/>
              </w:rPr>
            </w:pPr>
          </w:p>
        </w:tc>
        <w:tc>
          <w:tcPr>
            <w:tcW w:w="2318" w:type="dxa"/>
          </w:tcPr>
          <w:p w14:paraId="6EFE1CCB" w14:textId="77777777" w:rsidR="00A56D50" w:rsidRDefault="00A56D50" w:rsidP="00A56D50">
            <w:pPr>
              <w:rPr>
                <w:rFonts w:ascii="Segoe UI" w:hAnsi="Segoe UI" w:cs="Segoe UI"/>
                <w:sz w:val="24"/>
                <w:szCs w:val="24"/>
              </w:rPr>
            </w:pPr>
            <w:r>
              <w:rPr>
                <w:rFonts w:ascii="Segoe UI" w:hAnsi="Segoe UI" w:cs="Segoe UI"/>
                <w:sz w:val="24"/>
                <w:szCs w:val="24"/>
              </w:rPr>
              <w:t>A Numbers &amp; the number system.</w:t>
            </w:r>
          </w:p>
          <w:p w14:paraId="0FD68061" w14:textId="25A38C90" w:rsidR="00A56D50" w:rsidRPr="00FD185B" w:rsidRDefault="00A56D50" w:rsidP="00A56D50">
            <w:pPr>
              <w:rPr>
                <w:rFonts w:ascii="Segoe UI" w:hAnsi="Segoe UI" w:cs="Segoe UI"/>
                <w:sz w:val="24"/>
                <w:szCs w:val="24"/>
              </w:rPr>
            </w:pPr>
            <w:r>
              <w:rPr>
                <w:rFonts w:ascii="Segoe UI" w:hAnsi="Segoe UI" w:cs="Segoe UI"/>
                <w:sz w:val="24"/>
                <w:szCs w:val="24"/>
              </w:rPr>
              <w:t>B Calculating</w:t>
            </w:r>
          </w:p>
        </w:tc>
        <w:tc>
          <w:tcPr>
            <w:tcW w:w="2318" w:type="dxa"/>
          </w:tcPr>
          <w:p w14:paraId="4DF64228" w14:textId="77777777" w:rsidR="00A56D50" w:rsidRDefault="00A56D50" w:rsidP="00A56D50">
            <w:pPr>
              <w:rPr>
                <w:rFonts w:ascii="Segoe UI" w:hAnsi="Segoe UI" w:cs="Segoe UI"/>
                <w:sz w:val="24"/>
                <w:szCs w:val="24"/>
              </w:rPr>
            </w:pPr>
            <w:r>
              <w:rPr>
                <w:rFonts w:ascii="Segoe UI" w:hAnsi="Segoe UI" w:cs="Segoe UI"/>
                <w:sz w:val="24"/>
                <w:szCs w:val="24"/>
              </w:rPr>
              <w:t>C Exploring FDP</w:t>
            </w:r>
          </w:p>
          <w:p w14:paraId="7B54D66A" w14:textId="77777777" w:rsidR="00A56D50" w:rsidRDefault="00A56D50" w:rsidP="00A56D50">
            <w:pPr>
              <w:rPr>
                <w:rFonts w:ascii="Segoe UI" w:hAnsi="Segoe UI" w:cs="Segoe UI"/>
                <w:sz w:val="24"/>
                <w:szCs w:val="24"/>
              </w:rPr>
            </w:pPr>
            <w:r>
              <w:rPr>
                <w:rFonts w:ascii="Segoe UI" w:hAnsi="Segoe UI" w:cs="Segoe UI"/>
                <w:sz w:val="24"/>
                <w:szCs w:val="24"/>
              </w:rPr>
              <w:t>D Calculating FDP</w:t>
            </w:r>
          </w:p>
          <w:p w14:paraId="00B29134" w14:textId="77777777" w:rsidR="00A56D50" w:rsidRDefault="00A56D50" w:rsidP="00A56D50">
            <w:pPr>
              <w:rPr>
                <w:rFonts w:ascii="Segoe UI" w:hAnsi="Segoe UI" w:cs="Segoe UI"/>
                <w:sz w:val="24"/>
                <w:szCs w:val="24"/>
              </w:rPr>
            </w:pPr>
            <w:r>
              <w:rPr>
                <w:rFonts w:ascii="Segoe UI" w:hAnsi="Segoe UI" w:cs="Segoe UI"/>
                <w:sz w:val="24"/>
                <w:szCs w:val="24"/>
              </w:rPr>
              <w:t>E Manipulating Algebra</w:t>
            </w:r>
          </w:p>
          <w:p w14:paraId="3307BAC4" w14:textId="5D79328F" w:rsidR="00A56D50" w:rsidRPr="00FD185B" w:rsidRDefault="00A56D50" w:rsidP="00A56D50">
            <w:pPr>
              <w:rPr>
                <w:rFonts w:ascii="Segoe UI" w:hAnsi="Segoe UI" w:cs="Segoe UI"/>
                <w:sz w:val="24"/>
                <w:szCs w:val="24"/>
              </w:rPr>
            </w:pPr>
            <w:r>
              <w:rPr>
                <w:rFonts w:ascii="Segoe UI" w:hAnsi="Segoe UI" w:cs="Segoe UI"/>
                <w:sz w:val="24"/>
                <w:szCs w:val="24"/>
              </w:rPr>
              <w:t>F Solving equations &amp; Inequalities</w:t>
            </w:r>
          </w:p>
        </w:tc>
        <w:tc>
          <w:tcPr>
            <w:tcW w:w="2318" w:type="dxa"/>
          </w:tcPr>
          <w:p w14:paraId="3A85C0A6" w14:textId="77777777" w:rsidR="00A56D50" w:rsidRDefault="00A56D50" w:rsidP="00A56D50">
            <w:pPr>
              <w:rPr>
                <w:rFonts w:ascii="Segoe UI" w:hAnsi="Segoe UI" w:cs="Segoe UI"/>
                <w:sz w:val="24"/>
                <w:szCs w:val="24"/>
              </w:rPr>
            </w:pPr>
            <w:r>
              <w:rPr>
                <w:rFonts w:ascii="Segoe UI" w:hAnsi="Segoe UI" w:cs="Segoe UI"/>
                <w:sz w:val="24"/>
                <w:szCs w:val="24"/>
              </w:rPr>
              <w:t>G Probability</w:t>
            </w:r>
          </w:p>
          <w:p w14:paraId="383C641E" w14:textId="77777777" w:rsidR="00A56D50" w:rsidRDefault="00A56D50" w:rsidP="00A56D50">
            <w:pPr>
              <w:rPr>
                <w:rFonts w:ascii="Segoe UI" w:hAnsi="Segoe UI" w:cs="Segoe UI"/>
                <w:sz w:val="24"/>
                <w:szCs w:val="24"/>
              </w:rPr>
            </w:pPr>
            <w:r>
              <w:rPr>
                <w:rFonts w:ascii="Segoe UI" w:hAnsi="Segoe UI" w:cs="Segoe UI"/>
                <w:sz w:val="24"/>
                <w:szCs w:val="24"/>
              </w:rPr>
              <w:t>H Sequences</w:t>
            </w:r>
          </w:p>
          <w:p w14:paraId="4E98A660" w14:textId="77777777" w:rsidR="006A5483" w:rsidRPr="00767305" w:rsidRDefault="00A56D50" w:rsidP="006A5483">
            <w:pPr>
              <w:rPr>
                <w:rFonts w:ascii="Corbel" w:hAnsi="Corbel" w:cs="Arial"/>
                <w:b/>
                <w:iCs/>
                <w:sz w:val="24"/>
                <w:szCs w:val="20"/>
              </w:rPr>
            </w:pPr>
            <w:r>
              <w:rPr>
                <w:rFonts w:ascii="Segoe UI" w:hAnsi="Segoe UI" w:cs="Segoe UI"/>
                <w:sz w:val="24"/>
                <w:szCs w:val="24"/>
              </w:rPr>
              <w:t xml:space="preserve">I </w:t>
            </w:r>
            <w:r w:rsidR="006A5483">
              <w:rPr>
                <w:rFonts w:ascii="Corbel" w:hAnsi="Corbel" w:cs="Arial"/>
                <w:b/>
                <w:iCs/>
                <w:sz w:val="24"/>
                <w:szCs w:val="20"/>
              </w:rPr>
              <w:t>Checking, approximating and estimating</w:t>
            </w:r>
          </w:p>
          <w:p w14:paraId="4A94CD84" w14:textId="323C4E67" w:rsidR="00A56D50" w:rsidRPr="00FD185B" w:rsidRDefault="00A56D50" w:rsidP="00A56D50">
            <w:pPr>
              <w:rPr>
                <w:rFonts w:ascii="Segoe UI" w:hAnsi="Segoe UI" w:cs="Segoe UI"/>
                <w:sz w:val="24"/>
                <w:szCs w:val="24"/>
              </w:rPr>
            </w:pPr>
          </w:p>
        </w:tc>
        <w:tc>
          <w:tcPr>
            <w:tcW w:w="2318" w:type="dxa"/>
          </w:tcPr>
          <w:p w14:paraId="4DA36AC9" w14:textId="00115EF7" w:rsidR="00A56D50" w:rsidRDefault="00A56D50" w:rsidP="00A56D50">
            <w:pPr>
              <w:rPr>
                <w:rFonts w:ascii="Segoe UI" w:hAnsi="Segoe UI" w:cs="Segoe UI"/>
                <w:sz w:val="24"/>
                <w:szCs w:val="24"/>
              </w:rPr>
            </w:pPr>
            <w:r>
              <w:rPr>
                <w:rFonts w:ascii="Segoe UI" w:hAnsi="Segoe UI" w:cs="Segoe UI"/>
                <w:sz w:val="24"/>
                <w:szCs w:val="24"/>
              </w:rPr>
              <w:t>J</w:t>
            </w:r>
            <w:r w:rsidR="006A5483">
              <w:rPr>
                <w:rFonts w:ascii="Segoe UI" w:hAnsi="Segoe UI" w:cs="Segoe UI"/>
                <w:sz w:val="24"/>
                <w:szCs w:val="24"/>
              </w:rPr>
              <w:t xml:space="preserve"> Measuring</w:t>
            </w:r>
            <w:r>
              <w:rPr>
                <w:rFonts w:ascii="Segoe UI" w:hAnsi="Segoe UI" w:cs="Segoe UI"/>
                <w:sz w:val="24"/>
                <w:szCs w:val="24"/>
              </w:rPr>
              <w:t xml:space="preserve"> Space</w:t>
            </w:r>
          </w:p>
          <w:p w14:paraId="499D1266" w14:textId="678C1D22" w:rsidR="00A56D50" w:rsidRPr="00FD185B" w:rsidRDefault="00A56D50" w:rsidP="006A5483">
            <w:pPr>
              <w:rPr>
                <w:rFonts w:ascii="Segoe UI" w:hAnsi="Segoe UI" w:cs="Segoe UI"/>
                <w:sz w:val="24"/>
                <w:szCs w:val="24"/>
              </w:rPr>
            </w:pPr>
            <w:r>
              <w:rPr>
                <w:rFonts w:ascii="Segoe UI" w:hAnsi="Segoe UI" w:cs="Segoe UI"/>
                <w:sz w:val="24"/>
                <w:szCs w:val="24"/>
              </w:rPr>
              <w:t xml:space="preserve">K </w:t>
            </w:r>
            <w:r w:rsidR="006A5483">
              <w:rPr>
                <w:rFonts w:ascii="Segoe UI" w:hAnsi="Segoe UI" w:cs="Segoe UI"/>
                <w:sz w:val="24"/>
                <w:szCs w:val="24"/>
              </w:rPr>
              <w:t>Calculating Space</w:t>
            </w:r>
          </w:p>
        </w:tc>
        <w:tc>
          <w:tcPr>
            <w:tcW w:w="2318" w:type="dxa"/>
          </w:tcPr>
          <w:p w14:paraId="67A9A8A6" w14:textId="7E3349B7" w:rsidR="00A56D50" w:rsidRDefault="00A56D50" w:rsidP="00A56D50">
            <w:pPr>
              <w:rPr>
                <w:rFonts w:ascii="Segoe UI" w:hAnsi="Segoe UI" w:cs="Segoe UI"/>
                <w:sz w:val="24"/>
                <w:szCs w:val="24"/>
              </w:rPr>
            </w:pPr>
            <w:r>
              <w:rPr>
                <w:rFonts w:ascii="Segoe UI" w:hAnsi="Segoe UI" w:cs="Segoe UI"/>
                <w:sz w:val="24"/>
                <w:szCs w:val="24"/>
              </w:rPr>
              <w:t xml:space="preserve">L </w:t>
            </w:r>
            <w:r w:rsidR="006A5483">
              <w:rPr>
                <w:rFonts w:ascii="Segoe UI" w:hAnsi="Segoe UI" w:cs="Segoe UI"/>
                <w:sz w:val="24"/>
                <w:szCs w:val="24"/>
              </w:rPr>
              <w:t>Investigating Angles</w:t>
            </w:r>
          </w:p>
          <w:p w14:paraId="72B7DD6A" w14:textId="6E07E969" w:rsidR="00A56D50" w:rsidRDefault="00A56D50" w:rsidP="00A56D50">
            <w:pPr>
              <w:rPr>
                <w:rFonts w:ascii="Segoe UI" w:hAnsi="Segoe UI" w:cs="Segoe UI"/>
                <w:sz w:val="24"/>
                <w:szCs w:val="24"/>
              </w:rPr>
            </w:pPr>
            <w:r>
              <w:rPr>
                <w:rFonts w:ascii="Segoe UI" w:hAnsi="Segoe UI" w:cs="Segoe UI"/>
                <w:sz w:val="24"/>
                <w:szCs w:val="24"/>
              </w:rPr>
              <w:t xml:space="preserve">M </w:t>
            </w:r>
            <w:r w:rsidR="006A5483">
              <w:rPr>
                <w:rFonts w:ascii="Segoe UI" w:hAnsi="Segoe UI" w:cs="Segoe UI"/>
                <w:sz w:val="24"/>
                <w:szCs w:val="24"/>
              </w:rPr>
              <w:t>Transformations</w:t>
            </w:r>
          </w:p>
          <w:p w14:paraId="29D7BDE7" w14:textId="1D13D538" w:rsidR="00A56D50" w:rsidRPr="00FD185B" w:rsidRDefault="00A56D50" w:rsidP="006A5483">
            <w:pPr>
              <w:rPr>
                <w:rFonts w:ascii="Segoe UI" w:hAnsi="Segoe UI" w:cs="Segoe UI"/>
                <w:sz w:val="24"/>
                <w:szCs w:val="24"/>
              </w:rPr>
            </w:pPr>
            <w:r>
              <w:rPr>
                <w:rFonts w:ascii="Segoe UI" w:hAnsi="Segoe UI" w:cs="Segoe UI"/>
                <w:sz w:val="24"/>
                <w:szCs w:val="24"/>
              </w:rPr>
              <w:t xml:space="preserve">N </w:t>
            </w:r>
            <w:r w:rsidR="006A5483">
              <w:rPr>
                <w:rFonts w:ascii="Segoe UI" w:hAnsi="Segoe UI" w:cs="Segoe UI"/>
                <w:sz w:val="24"/>
                <w:szCs w:val="24"/>
              </w:rPr>
              <w:t>Visualising &amp; Constructing</w:t>
            </w:r>
          </w:p>
        </w:tc>
        <w:tc>
          <w:tcPr>
            <w:tcW w:w="2319" w:type="dxa"/>
          </w:tcPr>
          <w:p w14:paraId="35F2401C" w14:textId="1B7A7CE8" w:rsidR="006A5483" w:rsidRDefault="006A5483" w:rsidP="00A56D50">
            <w:pPr>
              <w:rPr>
                <w:rFonts w:ascii="Segoe UI" w:hAnsi="Segoe UI" w:cs="Segoe UI"/>
                <w:sz w:val="24"/>
                <w:szCs w:val="24"/>
              </w:rPr>
            </w:pPr>
            <w:r>
              <w:rPr>
                <w:rFonts w:ascii="Segoe UI" w:hAnsi="Segoe UI" w:cs="Segoe UI"/>
                <w:sz w:val="24"/>
                <w:szCs w:val="24"/>
              </w:rPr>
              <w:t>P Proportional reasoning</w:t>
            </w:r>
          </w:p>
          <w:p w14:paraId="72C99237" w14:textId="7405A8F0" w:rsidR="00A56D50" w:rsidRDefault="006A5483" w:rsidP="00A56D50">
            <w:pPr>
              <w:rPr>
                <w:rFonts w:ascii="Segoe UI" w:hAnsi="Segoe UI" w:cs="Segoe UI"/>
                <w:sz w:val="24"/>
                <w:szCs w:val="24"/>
              </w:rPr>
            </w:pPr>
            <w:r>
              <w:rPr>
                <w:rFonts w:ascii="Segoe UI" w:hAnsi="Segoe UI" w:cs="Segoe UI"/>
                <w:sz w:val="24"/>
                <w:szCs w:val="24"/>
              </w:rPr>
              <w:t>O Statistics-Graphs</w:t>
            </w:r>
          </w:p>
          <w:p w14:paraId="549D2181" w14:textId="47C98E31" w:rsidR="006A5483" w:rsidRPr="00FD185B" w:rsidRDefault="006A5483" w:rsidP="00A56D50">
            <w:pPr>
              <w:rPr>
                <w:rFonts w:ascii="Segoe UI" w:hAnsi="Segoe UI" w:cs="Segoe UI"/>
                <w:sz w:val="24"/>
                <w:szCs w:val="24"/>
              </w:rPr>
            </w:pPr>
            <w:r>
              <w:rPr>
                <w:rFonts w:ascii="Segoe UI" w:hAnsi="Segoe UI" w:cs="Segoe UI"/>
                <w:sz w:val="24"/>
                <w:szCs w:val="24"/>
              </w:rPr>
              <w:t>Q Statistics-Averages</w:t>
            </w:r>
          </w:p>
        </w:tc>
      </w:tr>
      <w:tr w:rsidR="00800450" w:rsidRPr="00FD185B" w14:paraId="75C5FFD9" w14:textId="77777777" w:rsidTr="00CB4640">
        <w:tc>
          <w:tcPr>
            <w:tcW w:w="1785" w:type="dxa"/>
          </w:tcPr>
          <w:p w14:paraId="4FE0A21A" w14:textId="77777777" w:rsidR="00800450" w:rsidRDefault="00800450" w:rsidP="00800450">
            <w:pPr>
              <w:rPr>
                <w:rFonts w:ascii="Segoe UI" w:hAnsi="Segoe UI" w:cs="Segoe UI"/>
                <w:sz w:val="24"/>
                <w:szCs w:val="24"/>
              </w:rPr>
            </w:pPr>
            <w:r>
              <w:rPr>
                <w:rFonts w:ascii="Segoe UI" w:hAnsi="Segoe UI" w:cs="Segoe UI"/>
                <w:sz w:val="24"/>
                <w:szCs w:val="24"/>
              </w:rPr>
              <w:t>Knowledge &amp; Understanding</w:t>
            </w:r>
          </w:p>
          <w:p w14:paraId="77B7916A" w14:textId="77777777" w:rsidR="00800450" w:rsidRPr="00497082" w:rsidRDefault="00800450" w:rsidP="00800450">
            <w:pPr>
              <w:rPr>
                <w:rFonts w:ascii="Segoe UI" w:hAnsi="Segoe UI" w:cs="Segoe UI"/>
                <w:i/>
                <w:sz w:val="24"/>
                <w:szCs w:val="24"/>
              </w:rPr>
            </w:pPr>
            <w:r w:rsidRPr="00497082">
              <w:rPr>
                <w:rFonts w:ascii="Segoe UI" w:hAnsi="Segoe UI" w:cs="Segoe UI"/>
                <w:i/>
                <w:sz w:val="24"/>
                <w:szCs w:val="24"/>
              </w:rPr>
              <w:t>(National Curriculum)</w:t>
            </w:r>
          </w:p>
        </w:tc>
        <w:tc>
          <w:tcPr>
            <w:tcW w:w="2318" w:type="dxa"/>
          </w:tcPr>
          <w:p w14:paraId="0804E317" w14:textId="35036930" w:rsidR="00800450" w:rsidRPr="006A5483" w:rsidRDefault="004A4578" w:rsidP="00800450">
            <w:pPr>
              <w:rPr>
                <w:rFonts w:asciiTheme="majorHAnsi" w:hAnsiTheme="majorHAnsi" w:cstheme="majorHAnsi"/>
                <w:sz w:val="20"/>
                <w:szCs w:val="20"/>
              </w:rPr>
            </w:pPr>
            <w:r w:rsidRPr="006A5483">
              <w:rPr>
                <w:rFonts w:asciiTheme="majorHAnsi" w:hAnsiTheme="majorHAnsi" w:cstheme="majorHAnsi"/>
                <w:sz w:val="20"/>
                <w:szCs w:val="20"/>
              </w:rPr>
              <w:t>A</w:t>
            </w:r>
          </w:p>
          <w:p w14:paraId="5AACDA2B"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Recall prime numbers up to 100  </w:t>
            </w:r>
            <w:r w:rsidRPr="006A5483">
              <w:rPr>
                <w:rFonts w:cs="Lucida Sans Unicode"/>
                <w:b/>
                <w:color w:val="000000" w:themeColor="text1"/>
                <w:sz w:val="20"/>
                <w:szCs w:val="20"/>
              </w:rPr>
              <w:t>N30a</w:t>
            </w:r>
            <w:r w:rsidRPr="006A5483">
              <w:rPr>
                <w:rFonts w:cs="Lucida Sans Unicode"/>
                <w:color w:val="000000" w:themeColor="text1"/>
                <w:sz w:val="20"/>
                <w:szCs w:val="20"/>
              </w:rPr>
              <w:t xml:space="preserve"> </w:t>
            </w:r>
          </w:p>
          <w:p w14:paraId="343A9823"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how to test if a number up to 150 is prime </w:t>
            </w:r>
            <w:r w:rsidRPr="006A5483">
              <w:rPr>
                <w:rFonts w:cs="Lucida Sans Unicode"/>
                <w:b/>
                <w:color w:val="000000" w:themeColor="text1"/>
                <w:sz w:val="20"/>
                <w:szCs w:val="20"/>
              </w:rPr>
              <w:t>N30a</w:t>
            </w:r>
          </w:p>
          <w:p w14:paraId="46EB3B80"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meaning of ‘highest common factor’ and ‘lowest common multiple’ </w:t>
            </w:r>
            <w:r w:rsidRPr="006A5483">
              <w:rPr>
                <w:rFonts w:cs="Lucida Sans Unicode"/>
                <w:b/>
                <w:color w:val="000000" w:themeColor="text1"/>
                <w:sz w:val="20"/>
                <w:szCs w:val="20"/>
              </w:rPr>
              <w:t xml:space="preserve">N31a, N31b </w:t>
            </w:r>
            <w:r w:rsidRPr="006A5483">
              <w:rPr>
                <w:rFonts w:cs="Lucida Sans Unicode"/>
                <w:color w:val="000000" w:themeColor="text1"/>
                <w:sz w:val="20"/>
                <w:szCs w:val="20"/>
                <w:u w:val="single"/>
              </w:rPr>
              <w:t>38-41</w:t>
            </w:r>
            <w:r w:rsidRPr="006A5483">
              <w:rPr>
                <w:rFonts w:cs="Lucida Sans Unicode"/>
                <w:color w:val="000000" w:themeColor="text1"/>
                <w:sz w:val="20"/>
                <w:szCs w:val="20"/>
                <w:u w:val="single"/>
              </w:rPr>
              <w:softHyphen/>
            </w:r>
          </w:p>
          <w:p w14:paraId="49566D99"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Recognise when a problem involves using the highest common factor of two numbers </w:t>
            </w:r>
            <w:r w:rsidRPr="006A5483">
              <w:rPr>
                <w:rFonts w:cs="Lucida Sans Unicode"/>
                <w:b/>
                <w:color w:val="000000" w:themeColor="text1"/>
                <w:sz w:val="20"/>
                <w:szCs w:val="20"/>
              </w:rPr>
              <w:t>N31a</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40-41</w:t>
            </w:r>
          </w:p>
          <w:p w14:paraId="13B76718"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Recognise when a problem involves using the lowest common multiple of two numbers </w:t>
            </w:r>
            <w:r w:rsidRPr="006A5483">
              <w:rPr>
                <w:rFonts w:cs="Lucida Sans Unicode"/>
                <w:b/>
                <w:color w:val="000000" w:themeColor="text1"/>
                <w:sz w:val="20"/>
                <w:szCs w:val="20"/>
              </w:rPr>
              <w:t xml:space="preserve">N31b </w:t>
            </w:r>
            <w:r w:rsidRPr="006A5483">
              <w:rPr>
                <w:rFonts w:cs="Lucida Sans Unicode"/>
                <w:color w:val="000000" w:themeColor="text1"/>
                <w:sz w:val="20"/>
                <w:szCs w:val="20"/>
                <w:u w:val="single"/>
              </w:rPr>
              <w:t>39, 41</w:t>
            </w:r>
          </w:p>
          <w:p w14:paraId="7DFAB565"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Understand the use of notation for powers  </w:t>
            </w:r>
            <w:r w:rsidRPr="006A5483">
              <w:rPr>
                <w:rFonts w:cs="Lucida Sans Unicode"/>
                <w:b/>
                <w:color w:val="000000" w:themeColor="text1"/>
                <w:sz w:val="20"/>
                <w:szCs w:val="20"/>
              </w:rPr>
              <w:t>N25</w:t>
            </w:r>
          </w:p>
          <w:p w14:paraId="160DCDF1"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Know the meaning of the square root symbol (</w:t>
            </w:r>
            <w:r w:rsidRPr="006A5483">
              <w:rPr>
                <w:rFonts w:cs="Lucida Sans Unicode"/>
                <w:color w:val="000000" w:themeColor="text1"/>
                <w:sz w:val="20"/>
                <w:szCs w:val="20"/>
                <w:lang w:val="en-US"/>
              </w:rPr>
              <w:t>√</w:t>
            </w:r>
            <w:r w:rsidRPr="006A5483">
              <w:rPr>
                <w:rFonts w:cs="Lucida Sans Unicode"/>
                <w:color w:val="000000" w:themeColor="text1"/>
                <w:sz w:val="20"/>
                <w:szCs w:val="20"/>
              </w:rPr>
              <w:t xml:space="preserve">) </w:t>
            </w:r>
            <w:r w:rsidRPr="006A5483">
              <w:rPr>
                <w:rFonts w:cs="Lucida Sans Unicode"/>
                <w:b/>
                <w:color w:val="000000" w:themeColor="text1"/>
                <w:sz w:val="20"/>
                <w:szCs w:val="20"/>
              </w:rPr>
              <w:t xml:space="preserve">N25 </w:t>
            </w:r>
            <w:r w:rsidRPr="006A5483">
              <w:rPr>
                <w:rFonts w:cs="Lucida Sans Unicode"/>
                <w:color w:val="000000" w:themeColor="text1"/>
                <w:sz w:val="20"/>
                <w:szCs w:val="20"/>
                <w:u w:val="single"/>
              </w:rPr>
              <w:t>27</w:t>
            </w:r>
          </w:p>
          <w:p w14:paraId="2AA25FE8"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a scientific calculator to calculate </w:t>
            </w:r>
            <w:r w:rsidRPr="006A5483">
              <w:rPr>
                <w:rFonts w:cs="Lucida Sans Unicode"/>
                <w:color w:val="000000" w:themeColor="text1"/>
                <w:sz w:val="20"/>
                <w:szCs w:val="20"/>
              </w:rPr>
              <w:lastRenderedPageBreak/>
              <w:t xml:space="preserve">powers and roots </w:t>
            </w:r>
            <w:r w:rsidRPr="006A5483">
              <w:rPr>
                <w:rFonts w:cs="Lucida Sans Unicode"/>
                <w:b/>
                <w:color w:val="000000" w:themeColor="text1"/>
                <w:sz w:val="20"/>
                <w:szCs w:val="20"/>
              </w:rPr>
              <w:t xml:space="preserve">N44 </w:t>
            </w:r>
            <w:r w:rsidRPr="006A5483">
              <w:rPr>
                <w:rFonts w:cs="Lucida Sans Unicode"/>
                <w:color w:val="000000" w:themeColor="text1"/>
                <w:sz w:val="20"/>
                <w:szCs w:val="20"/>
                <w:u w:val="single"/>
              </w:rPr>
              <w:t>28</w:t>
            </w:r>
          </w:p>
          <w:p w14:paraId="32461A74"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Make the connection between squares and square roots (and cubes and cube roots) </w:t>
            </w:r>
            <w:r w:rsidRPr="006A5483">
              <w:rPr>
                <w:rFonts w:cs="Lucida Sans Unicode"/>
                <w:b/>
                <w:color w:val="000000" w:themeColor="text1"/>
                <w:sz w:val="20"/>
                <w:szCs w:val="20"/>
              </w:rPr>
              <w:t xml:space="preserve">N25 </w:t>
            </w:r>
            <w:r w:rsidRPr="006A5483">
              <w:rPr>
                <w:rFonts w:cs="Lucida Sans Unicode"/>
                <w:color w:val="000000" w:themeColor="text1"/>
                <w:sz w:val="20"/>
                <w:szCs w:val="20"/>
                <w:u w:val="single"/>
              </w:rPr>
              <w:t>26-27</w:t>
            </w:r>
          </w:p>
          <w:p w14:paraId="46719F72"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the first 10 triangular numbers </w:t>
            </w:r>
            <w:r w:rsidRPr="006A5483">
              <w:rPr>
                <w:rFonts w:cs="Lucida Sans Unicode"/>
                <w:b/>
                <w:color w:val="000000" w:themeColor="text1"/>
                <w:sz w:val="20"/>
                <w:szCs w:val="20"/>
              </w:rPr>
              <w:t>A22</w:t>
            </w:r>
          </w:p>
          <w:p w14:paraId="0FFEA0F3"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Recall the first 15 square numbers</w:t>
            </w:r>
            <w:r w:rsidRPr="006A5483">
              <w:rPr>
                <w:rFonts w:cs="Lucida Sans Unicode"/>
                <w:b/>
                <w:color w:val="000000" w:themeColor="text1"/>
                <w:sz w:val="20"/>
                <w:szCs w:val="20"/>
              </w:rPr>
              <w:t xml:space="preserve"> A22</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26</w:t>
            </w:r>
          </w:p>
          <w:p w14:paraId="36713729"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Recall the first 5 cube numbers </w:t>
            </w:r>
            <w:r w:rsidRPr="006A5483">
              <w:rPr>
                <w:rFonts w:cs="Lucida Sans Unicode"/>
                <w:color w:val="000000" w:themeColor="text1"/>
                <w:sz w:val="20"/>
                <w:szCs w:val="20"/>
                <w:u w:val="single"/>
              </w:rPr>
              <w:t>26</w:t>
            </w:r>
          </w:p>
          <w:p w14:paraId="5EE72E07" w14:textId="305DF22B" w:rsidR="004A4578" w:rsidRPr="006A5483" w:rsidRDefault="004A4578" w:rsidP="004A4578">
            <w:pPr>
              <w:rPr>
                <w:rFonts w:asciiTheme="majorHAnsi" w:hAnsiTheme="majorHAnsi" w:cstheme="majorHAnsi"/>
                <w:sz w:val="20"/>
                <w:szCs w:val="20"/>
              </w:rPr>
            </w:pPr>
            <w:r w:rsidRPr="006A5483">
              <w:rPr>
                <w:rFonts w:cs="Lucida Sans Unicode"/>
                <w:color w:val="000000" w:themeColor="text1"/>
                <w:sz w:val="20"/>
                <w:szCs w:val="20"/>
              </w:rPr>
              <w:t xml:space="preserve">Use linear number patterns to solve problems </w:t>
            </w:r>
            <w:r w:rsidRPr="006A5483">
              <w:rPr>
                <w:rFonts w:cs="Lucida Sans Unicode"/>
                <w:color w:val="000000" w:themeColor="text1"/>
                <w:sz w:val="20"/>
                <w:szCs w:val="20"/>
                <w:u w:val="single"/>
              </w:rPr>
              <w:t>129</w:t>
            </w:r>
          </w:p>
          <w:p w14:paraId="03B676E7" w14:textId="09FC3EE8" w:rsidR="004A4578" w:rsidRPr="006A5483" w:rsidRDefault="004A4578" w:rsidP="00800450">
            <w:pPr>
              <w:rPr>
                <w:rFonts w:asciiTheme="majorHAnsi" w:hAnsiTheme="majorHAnsi" w:cstheme="majorHAnsi"/>
                <w:sz w:val="20"/>
                <w:szCs w:val="20"/>
              </w:rPr>
            </w:pPr>
          </w:p>
          <w:p w14:paraId="2D060C98" w14:textId="5C1DF38A" w:rsidR="004A4578" w:rsidRPr="006A5483" w:rsidRDefault="004A4578" w:rsidP="00800450">
            <w:pPr>
              <w:rPr>
                <w:rFonts w:asciiTheme="majorHAnsi" w:hAnsiTheme="majorHAnsi" w:cstheme="majorHAnsi"/>
                <w:sz w:val="20"/>
                <w:szCs w:val="20"/>
              </w:rPr>
            </w:pPr>
          </w:p>
          <w:p w14:paraId="0414EA8D" w14:textId="3176C88A" w:rsidR="004A4578" w:rsidRPr="006A5483" w:rsidRDefault="004A4578" w:rsidP="00800450">
            <w:pPr>
              <w:rPr>
                <w:rFonts w:asciiTheme="majorHAnsi" w:hAnsiTheme="majorHAnsi" w:cstheme="majorHAnsi"/>
                <w:sz w:val="20"/>
                <w:szCs w:val="20"/>
              </w:rPr>
            </w:pPr>
            <w:r w:rsidRPr="006A5483">
              <w:rPr>
                <w:rFonts w:asciiTheme="majorHAnsi" w:hAnsiTheme="majorHAnsi" w:cstheme="majorHAnsi"/>
                <w:sz w:val="20"/>
                <w:szCs w:val="20"/>
              </w:rPr>
              <w:t>B</w:t>
            </w:r>
          </w:p>
          <w:p w14:paraId="14B1EA53"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knowledge of place value to multiply with decimals </w:t>
            </w:r>
            <w:r w:rsidRPr="006A5483">
              <w:rPr>
                <w:rFonts w:cs="Lucida Sans Unicode"/>
                <w:b/>
                <w:color w:val="000000" w:themeColor="text1"/>
                <w:sz w:val="20"/>
                <w:szCs w:val="20"/>
              </w:rPr>
              <w:t xml:space="preserve">N15b, N28b </w:t>
            </w:r>
            <w:r w:rsidRPr="006A5483">
              <w:rPr>
                <w:rFonts w:cs="Lucida Sans Unicode"/>
                <w:color w:val="000000" w:themeColor="text1"/>
                <w:sz w:val="20"/>
                <w:szCs w:val="20"/>
                <w:u w:val="single"/>
              </w:rPr>
              <w:t>11-13</w:t>
            </w:r>
          </w:p>
          <w:p w14:paraId="08771FCA"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knowledge of place value to divide a decimal </w:t>
            </w:r>
            <w:r w:rsidRPr="006A5483">
              <w:rPr>
                <w:rFonts w:cs="Lucida Sans Unicode"/>
                <w:b/>
                <w:color w:val="000000" w:themeColor="text1"/>
                <w:sz w:val="20"/>
                <w:szCs w:val="20"/>
              </w:rPr>
              <w:t xml:space="preserve">N29b </w:t>
            </w:r>
            <w:r w:rsidRPr="006A5483">
              <w:rPr>
                <w:rFonts w:cs="Lucida Sans Unicode"/>
                <w:color w:val="000000" w:themeColor="text1"/>
                <w:sz w:val="20"/>
                <w:szCs w:val="20"/>
                <w:u w:val="single"/>
              </w:rPr>
              <w:t>11</w:t>
            </w:r>
          </w:p>
          <w:p w14:paraId="5D0B2D3F"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knowledge of place value to divide by a decimal </w:t>
            </w:r>
            <w:r w:rsidRPr="006A5483">
              <w:rPr>
                <w:rFonts w:cs="Lucida Sans Unicode"/>
                <w:b/>
                <w:color w:val="000000" w:themeColor="text1"/>
                <w:sz w:val="20"/>
                <w:szCs w:val="20"/>
              </w:rPr>
              <w:t>N29b</w:t>
            </w:r>
            <w:r w:rsidRPr="006A5483">
              <w:rPr>
                <w:rFonts w:cs="Lucida Sans Unicode"/>
                <w:color w:val="000000" w:themeColor="text1"/>
                <w:sz w:val="20"/>
                <w:szCs w:val="20"/>
                <w:u w:val="single"/>
              </w:rPr>
              <w:t xml:space="preserve"> 14 - 15</w:t>
            </w:r>
          </w:p>
          <w:p w14:paraId="10D3B1D1"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Use knowledge of inverse operations when dividing with decimals</w:t>
            </w:r>
          </w:p>
          <w:p w14:paraId="24594FEE"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Be fluent at multiplying a three-digit or a two-digit number by a two-digit number </w:t>
            </w:r>
            <w:r w:rsidRPr="006A5483">
              <w:rPr>
                <w:rFonts w:cs="Lucida Sans Unicode"/>
                <w:b/>
                <w:color w:val="000000" w:themeColor="text1"/>
                <w:sz w:val="20"/>
                <w:szCs w:val="20"/>
              </w:rPr>
              <w:t xml:space="preserve">N28a </w:t>
            </w:r>
            <w:r w:rsidRPr="006A5483">
              <w:rPr>
                <w:rFonts w:cs="Lucida Sans Unicode"/>
                <w:color w:val="000000" w:themeColor="text1"/>
                <w:sz w:val="20"/>
                <w:szCs w:val="20"/>
                <w:u w:val="single"/>
              </w:rPr>
              <w:t>4-5</w:t>
            </w:r>
          </w:p>
          <w:p w14:paraId="115C2F5C"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Be fluent when using the method of short division </w:t>
            </w:r>
            <w:r w:rsidRPr="006A5483">
              <w:rPr>
                <w:rFonts w:cs="Lucida Sans Unicode"/>
                <w:b/>
                <w:color w:val="000000" w:themeColor="text1"/>
                <w:sz w:val="20"/>
                <w:szCs w:val="20"/>
              </w:rPr>
              <w:t>N16</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6-7</w:t>
            </w:r>
          </w:p>
          <w:p w14:paraId="1891A45B"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order of operations for the four operations </w:t>
            </w:r>
            <w:r w:rsidRPr="006A5483">
              <w:rPr>
                <w:rFonts w:cs="Lucida Sans Unicode"/>
                <w:b/>
                <w:color w:val="000000" w:themeColor="text1"/>
                <w:sz w:val="20"/>
                <w:szCs w:val="20"/>
              </w:rPr>
              <w:t xml:space="preserve">N20 </w:t>
            </w:r>
            <w:r w:rsidRPr="006A5483">
              <w:rPr>
                <w:rFonts w:cs="Lucida Sans Unicode"/>
                <w:color w:val="000000" w:themeColor="text1"/>
                <w:sz w:val="20"/>
                <w:szCs w:val="20"/>
                <w:u w:val="single"/>
              </w:rPr>
              <w:t>15-16</w:t>
            </w:r>
            <w:r w:rsidRPr="006A5483">
              <w:rPr>
                <w:rFonts w:cs="Lucida Sans Unicode"/>
                <w:color w:val="000000" w:themeColor="text1"/>
                <w:sz w:val="20"/>
                <w:szCs w:val="20"/>
              </w:rPr>
              <w:t xml:space="preserve"> </w:t>
            </w:r>
          </w:p>
          <w:p w14:paraId="265AF8EC"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brackets in problem involving the order of operations </w:t>
            </w:r>
            <w:r w:rsidRPr="006A5483">
              <w:rPr>
                <w:rFonts w:cs="Lucida Sans Unicode"/>
                <w:b/>
                <w:color w:val="000000" w:themeColor="text1"/>
                <w:sz w:val="20"/>
                <w:szCs w:val="20"/>
              </w:rPr>
              <w:t xml:space="preserve">N20 </w:t>
            </w:r>
            <w:r w:rsidRPr="006A5483">
              <w:rPr>
                <w:rFonts w:cs="Lucida Sans Unicode"/>
                <w:color w:val="000000" w:themeColor="text1"/>
                <w:sz w:val="20"/>
                <w:szCs w:val="20"/>
                <w:u w:val="single"/>
              </w:rPr>
              <w:t>15-16</w:t>
            </w:r>
          </w:p>
          <w:p w14:paraId="0B0C429D"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Add or subtract from a negative number </w:t>
            </w:r>
            <w:r w:rsidRPr="006A5483">
              <w:rPr>
                <w:rFonts w:cs="Lucida Sans Unicode"/>
                <w:b/>
                <w:color w:val="000000" w:themeColor="text1"/>
                <w:sz w:val="20"/>
                <w:szCs w:val="20"/>
              </w:rPr>
              <w:t>N19a</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1-2</w:t>
            </w:r>
          </w:p>
          <w:p w14:paraId="70644272"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Add (or subtract) a negative number to (from) a positive number </w:t>
            </w:r>
            <w:r w:rsidRPr="006A5483">
              <w:rPr>
                <w:rFonts w:cs="Lucida Sans Unicode"/>
                <w:b/>
                <w:color w:val="000000" w:themeColor="text1"/>
                <w:sz w:val="20"/>
                <w:szCs w:val="20"/>
              </w:rPr>
              <w:t>N19a</w:t>
            </w:r>
            <w:r w:rsidRPr="006A5483">
              <w:rPr>
                <w:rFonts w:cs="Lucida Sans Unicode"/>
                <w:color w:val="000000" w:themeColor="text1"/>
                <w:sz w:val="20"/>
                <w:szCs w:val="20"/>
                <w:u w:val="single"/>
              </w:rPr>
              <w:t xml:space="preserve"> 2</w:t>
            </w:r>
          </w:p>
          <w:p w14:paraId="5155FF35"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Add (or subtract) a negative number to (from) a negative number</w:t>
            </w:r>
            <w:r w:rsidRPr="006A5483">
              <w:rPr>
                <w:rFonts w:cs="Lucida Sans Unicode"/>
                <w:b/>
                <w:color w:val="000000" w:themeColor="text1"/>
                <w:sz w:val="20"/>
                <w:szCs w:val="20"/>
              </w:rPr>
              <w:t xml:space="preserve"> N19a</w:t>
            </w:r>
            <w:r w:rsidRPr="006A5483">
              <w:rPr>
                <w:rFonts w:cs="Lucida Sans Unicode"/>
                <w:color w:val="000000" w:themeColor="text1"/>
                <w:sz w:val="20"/>
                <w:szCs w:val="20"/>
                <w:u w:val="single"/>
              </w:rPr>
              <w:t xml:space="preserve"> 2</w:t>
            </w:r>
          </w:p>
          <w:p w14:paraId="6B2C6E64"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Multiply with negative numbers </w:t>
            </w:r>
            <w:r w:rsidRPr="006A5483">
              <w:rPr>
                <w:rFonts w:cs="Lucida Sans Unicode"/>
                <w:b/>
                <w:color w:val="000000" w:themeColor="text1"/>
                <w:sz w:val="20"/>
                <w:szCs w:val="20"/>
              </w:rPr>
              <w:t xml:space="preserve">N19b </w:t>
            </w:r>
            <w:r w:rsidRPr="006A5483">
              <w:rPr>
                <w:rFonts w:cs="Lucida Sans Unicode"/>
                <w:color w:val="000000" w:themeColor="text1"/>
                <w:sz w:val="20"/>
                <w:szCs w:val="20"/>
                <w:u w:val="single"/>
              </w:rPr>
              <w:t>2-3</w:t>
            </w:r>
          </w:p>
          <w:p w14:paraId="2293DFE0"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Divide with negative numbers</w:t>
            </w:r>
            <w:r w:rsidRPr="006A5483">
              <w:rPr>
                <w:rFonts w:cs="Lucida Sans Unicode"/>
                <w:b/>
                <w:color w:val="000000" w:themeColor="text1"/>
                <w:sz w:val="20"/>
                <w:szCs w:val="20"/>
              </w:rPr>
              <w:t xml:space="preserve"> N19b</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 xml:space="preserve">2-3 </w:t>
            </w:r>
          </w:p>
          <w:p w14:paraId="5C7B3357" w14:textId="1E005D6F" w:rsidR="00800450" w:rsidRPr="006A5483" w:rsidRDefault="004A4578" w:rsidP="004A4578">
            <w:pPr>
              <w:rPr>
                <w:rFonts w:asciiTheme="majorHAnsi" w:hAnsiTheme="majorHAnsi" w:cstheme="majorHAnsi"/>
                <w:sz w:val="20"/>
                <w:szCs w:val="20"/>
              </w:rPr>
            </w:pPr>
            <w:r w:rsidRPr="006A5483">
              <w:rPr>
                <w:rFonts w:cs="Lucida Sans Unicode"/>
                <w:color w:val="000000" w:themeColor="text1"/>
                <w:sz w:val="20"/>
                <w:szCs w:val="20"/>
                <w:u w:val="single"/>
              </w:rPr>
              <w:t>Revision from book 17</w:t>
            </w:r>
          </w:p>
        </w:tc>
        <w:tc>
          <w:tcPr>
            <w:tcW w:w="2318" w:type="dxa"/>
          </w:tcPr>
          <w:p w14:paraId="3E95A951" w14:textId="05F6098E" w:rsidR="00800450" w:rsidRPr="006A5483" w:rsidRDefault="004A4578" w:rsidP="00A56D50">
            <w:pPr>
              <w:rPr>
                <w:sz w:val="20"/>
                <w:szCs w:val="20"/>
              </w:rPr>
            </w:pPr>
            <w:r w:rsidRPr="006A5483">
              <w:rPr>
                <w:sz w:val="20"/>
                <w:szCs w:val="20"/>
              </w:rPr>
              <w:lastRenderedPageBreak/>
              <w:t>C</w:t>
            </w:r>
          </w:p>
          <w:p w14:paraId="3ED2FBB8" w14:textId="77777777" w:rsidR="004A4578" w:rsidRPr="006A5483" w:rsidRDefault="004A4578" w:rsidP="004A4578">
            <w:pPr>
              <w:pStyle w:val="ListParagraph"/>
              <w:numPr>
                <w:ilvl w:val="0"/>
                <w:numId w:val="20"/>
              </w:numPr>
              <w:suppressAutoHyphens/>
              <w:rPr>
                <w:rFonts w:cs="Lucida Sans Unicode"/>
                <w:color w:val="000000" w:themeColor="text1"/>
                <w:sz w:val="20"/>
                <w:szCs w:val="20"/>
              </w:rPr>
            </w:pPr>
            <w:r w:rsidRPr="006A5483">
              <w:rPr>
                <w:rFonts w:cs="Lucida Sans Unicode"/>
                <w:color w:val="000000" w:themeColor="text1"/>
                <w:sz w:val="20"/>
                <w:szCs w:val="20"/>
              </w:rPr>
              <w:t xml:space="preserve">Write one quantity as a fraction of another where the fraction is less than 1 </w:t>
            </w:r>
            <w:r w:rsidRPr="006A5483">
              <w:rPr>
                <w:rFonts w:cs="Lucida Sans Unicode"/>
                <w:b/>
                <w:color w:val="000000" w:themeColor="text1"/>
                <w:sz w:val="20"/>
                <w:szCs w:val="20"/>
              </w:rPr>
              <w:t>R3</w:t>
            </w:r>
          </w:p>
          <w:p w14:paraId="3F0FAA98" w14:textId="77777777" w:rsidR="004A4578" w:rsidRPr="006A5483" w:rsidRDefault="004A4578" w:rsidP="004A4578">
            <w:pPr>
              <w:pStyle w:val="ListParagraph"/>
              <w:numPr>
                <w:ilvl w:val="0"/>
                <w:numId w:val="20"/>
              </w:numPr>
              <w:suppressAutoHyphens/>
              <w:rPr>
                <w:rFonts w:cs="Lucida Sans Unicode"/>
                <w:color w:val="000000" w:themeColor="text1"/>
                <w:sz w:val="20"/>
                <w:szCs w:val="20"/>
              </w:rPr>
            </w:pPr>
            <w:r w:rsidRPr="006A5483">
              <w:rPr>
                <w:rFonts w:cs="Lucida Sans Unicode"/>
                <w:color w:val="000000" w:themeColor="text1"/>
                <w:sz w:val="20"/>
                <w:szCs w:val="20"/>
              </w:rPr>
              <w:t xml:space="preserve">Write one quantity as a fraction of another where the fraction is greater than 1  </w:t>
            </w:r>
            <w:r w:rsidRPr="006A5483">
              <w:rPr>
                <w:rFonts w:cs="Lucida Sans Unicode"/>
                <w:b/>
                <w:color w:val="000000" w:themeColor="text1"/>
                <w:sz w:val="20"/>
                <w:szCs w:val="20"/>
              </w:rPr>
              <w:t>R3</w:t>
            </w:r>
          </w:p>
          <w:p w14:paraId="57106082" w14:textId="77777777" w:rsidR="004A4578" w:rsidRPr="006A5483" w:rsidRDefault="004A4578" w:rsidP="004A4578">
            <w:pPr>
              <w:pStyle w:val="ListParagraph"/>
              <w:numPr>
                <w:ilvl w:val="0"/>
                <w:numId w:val="20"/>
              </w:numPr>
              <w:suppressAutoHyphens/>
              <w:rPr>
                <w:rFonts w:cs="Lucida Sans Unicode"/>
                <w:color w:val="000000" w:themeColor="text1"/>
                <w:sz w:val="20"/>
                <w:szCs w:val="20"/>
              </w:rPr>
            </w:pPr>
            <w:r w:rsidRPr="006A5483">
              <w:rPr>
                <w:rFonts w:cs="Lucida Sans Unicode"/>
                <w:color w:val="000000" w:themeColor="text1"/>
                <w:sz w:val="20"/>
                <w:szCs w:val="20"/>
              </w:rPr>
              <w:t>Write a percentage as a fraction</w:t>
            </w:r>
            <w:r w:rsidRPr="006A5483">
              <w:rPr>
                <w:rFonts w:cs="Lucida Sans Unicode"/>
                <w:b/>
                <w:color w:val="000000" w:themeColor="text1"/>
                <w:sz w:val="20"/>
                <w:szCs w:val="20"/>
                <w:u w:val="single"/>
              </w:rPr>
              <w:t xml:space="preserve"> </w:t>
            </w:r>
            <w:r w:rsidRPr="006A5483">
              <w:rPr>
                <w:rFonts w:cs="Lucida Sans Unicode"/>
                <w:b/>
                <w:color w:val="000000" w:themeColor="text1"/>
                <w:sz w:val="20"/>
                <w:szCs w:val="20"/>
              </w:rPr>
              <w:t>N32</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73-75, 78</w:t>
            </w:r>
          </w:p>
          <w:p w14:paraId="4AD92D41" w14:textId="2A534C85" w:rsidR="004A4578" w:rsidRPr="006A5483" w:rsidRDefault="004A4578" w:rsidP="004A4578">
            <w:pPr>
              <w:rPr>
                <w:sz w:val="20"/>
                <w:szCs w:val="20"/>
              </w:rPr>
            </w:pPr>
            <w:r w:rsidRPr="006A5483">
              <w:rPr>
                <w:rFonts w:cs="Lucida Sans Unicode"/>
                <w:color w:val="000000" w:themeColor="text1"/>
                <w:sz w:val="20"/>
                <w:szCs w:val="20"/>
              </w:rPr>
              <w:t xml:space="preserve">Write a quantity as a percentage of another </w:t>
            </w:r>
            <w:r w:rsidRPr="006A5483">
              <w:rPr>
                <w:rFonts w:cs="Lucida Sans Unicode"/>
                <w:color w:val="000000" w:themeColor="text1"/>
                <w:sz w:val="20"/>
                <w:szCs w:val="20"/>
                <w:u w:val="single"/>
              </w:rPr>
              <w:t>73-75</w:t>
            </w:r>
          </w:p>
          <w:p w14:paraId="7B99D6E0" w14:textId="2EC4E238" w:rsidR="004A4578" w:rsidRPr="006A5483" w:rsidRDefault="004A4578" w:rsidP="00A56D50">
            <w:pPr>
              <w:rPr>
                <w:sz w:val="20"/>
                <w:szCs w:val="20"/>
              </w:rPr>
            </w:pPr>
            <w:r w:rsidRPr="006A5483">
              <w:rPr>
                <w:sz w:val="20"/>
                <w:szCs w:val="20"/>
              </w:rPr>
              <w:t>D</w:t>
            </w:r>
          </w:p>
          <w:p w14:paraId="58D68EFE"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Apply addition to proper fractions, improper fractions and mixed numbers </w:t>
            </w:r>
            <w:r w:rsidRPr="006A5483">
              <w:rPr>
                <w:rFonts w:cs="Lucida Sans Unicode"/>
                <w:b/>
                <w:color w:val="000000" w:themeColor="text1"/>
                <w:sz w:val="20"/>
                <w:szCs w:val="20"/>
              </w:rPr>
              <w:t xml:space="preserve">N35, N36, N41 </w:t>
            </w:r>
            <w:r w:rsidRPr="006A5483">
              <w:rPr>
                <w:rFonts w:cs="Lucida Sans Unicode"/>
                <w:color w:val="000000" w:themeColor="text1"/>
                <w:sz w:val="20"/>
                <w:szCs w:val="20"/>
                <w:u w:val="single"/>
              </w:rPr>
              <w:t>44-45, 48-51</w:t>
            </w:r>
          </w:p>
          <w:p w14:paraId="3A388821"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Apply subtraction to proper fractions, improper fractions and mixed numbers </w:t>
            </w:r>
            <w:r w:rsidRPr="006A5483">
              <w:rPr>
                <w:rFonts w:cs="Lucida Sans Unicode"/>
                <w:b/>
                <w:color w:val="000000" w:themeColor="text1"/>
                <w:sz w:val="20"/>
                <w:szCs w:val="20"/>
              </w:rPr>
              <w:t xml:space="preserve">N35, N36, N41 </w:t>
            </w:r>
            <w:r w:rsidRPr="006A5483">
              <w:rPr>
                <w:rFonts w:cs="Lucida Sans Unicode"/>
                <w:color w:val="000000" w:themeColor="text1"/>
                <w:sz w:val="20"/>
                <w:szCs w:val="20"/>
                <w:u w:val="single"/>
              </w:rPr>
              <w:t>44-45, 48-51</w:t>
            </w:r>
          </w:p>
          <w:p w14:paraId="25CB3C5F"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Multiply proper and improper fractions </w:t>
            </w:r>
            <w:r w:rsidRPr="006A5483">
              <w:rPr>
                <w:rFonts w:cs="Lucida Sans Unicode"/>
                <w:b/>
                <w:color w:val="000000" w:themeColor="text1"/>
                <w:sz w:val="20"/>
                <w:szCs w:val="20"/>
              </w:rPr>
              <w:t xml:space="preserve">N35, N42a </w:t>
            </w:r>
            <w:r w:rsidRPr="006A5483">
              <w:rPr>
                <w:rFonts w:cs="Lucida Sans Unicode"/>
                <w:color w:val="000000" w:themeColor="text1"/>
                <w:sz w:val="20"/>
                <w:szCs w:val="20"/>
                <w:u w:val="single"/>
              </w:rPr>
              <w:t>51-53</w:t>
            </w:r>
          </w:p>
          <w:p w14:paraId="00D7CEF3"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Multiply mixed numbers </w:t>
            </w:r>
            <w:r w:rsidRPr="006A5483">
              <w:rPr>
                <w:rFonts w:cs="Lucida Sans Unicode"/>
                <w:b/>
                <w:color w:val="000000" w:themeColor="text1"/>
                <w:sz w:val="20"/>
                <w:szCs w:val="20"/>
              </w:rPr>
              <w:t xml:space="preserve">N35, N42a </w:t>
            </w:r>
            <w:r w:rsidRPr="006A5483">
              <w:rPr>
                <w:rFonts w:cs="Lucida Sans Unicode"/>
                <w:color w:val="000000" w:themeColor="text1"/>
                <w:sz w:val="20"/>
                <w:szCs w:val="20"/>
                <w:u w:val="single"/>
              </w:rPr>
              <w:t>53-54</w:t>
            </w:r>
          </w:p>
          <w:p w14:paraId="722AE9DC"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Apply division to improper fractions and mixed numbers </w:t>
            </w:r>
            <w:r w:rsidRPr="006A5483">
              <w:rPr>
                <w:rFonts w:cs="Lucida Sans Unicode"/>
                <w:b/>
                <w:color w:val="000000" w:themeColor="text1"/>
                <w:sz w:val="20"/>
                <w:szCs w:val="20"/>
              </w:rPr>
              <w:t xml:space="preserve">N35, N42b </w:t>
            </w:r>
            <w:r w:rsidRPr="006A5483">
              <w:rPr>
                <w:rFonts w:cs="Lucida Sans Unicode"/>
                <w:color w:val="000000" w:themeColor="text1"/>
                <w:sz w:val="20"/>
                <w:szCs w:val="20"/>
                <w:u w:val="single"/>
              </w:rPr>
              <w:t>54-56</w:t>
            </w:r>
          </w:p>
          <w:p w14:paraId="735A95DB"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calculators to find a percentage of an amount using multiplicative methods </w:t>
            </w:r>
            <w:r w:rsidRPr="006A5483">
              <w:rPr>
                <w:rFonts w:cs="Lucida Sans Unicode"/>
                <w:b/>
                <w:color w:val="000000" w:themeColor="text1"/>
                <w:sz w:val="20"/>
                <w:szCs w:val="20"/>
              </w:rPr>
              <w:t>N24b</w:t>
            </w:r>
          </w:p>
          <w:p w14:paraId="7533DE61"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the multiplier for a percentage increase or decrease </w:t>
            </w:r>
            <w:r w:rsidRPr="006A5483">
              <w:rPr>
                <w:rFonts w:cs="Lucida Sans Unicode"/>
                <w:b/>
                <w:color w:val="000000" w:themeColor="text1"/>
                <w:sz w:val="20"/>
                <w:szCs w:val="20"/>
              </w:rPr>
              <w:t xml:space="preserve">R9b </w:t>
            </w:r>
            <w:r w:rsidRPr="006A5483">
              <w:rPr>
                <w:rFonts w:cs="Lucida Sans Unicode"/>
                <w:color w:val="000000" w:themeColor="text1"/>
                <w:sz w:val="20"/>
                <w:szCs w:val="20"/>
                <w:u w:val="single"/>
              </w:rPr>
              <w:t>81-82</w:t>
            </w:r>
          </w:p>
          <w:p w14:paraId="61E717C3"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calculators to increase (decrease) an amount by a percentage using multiplicative methods </w:t>
            </w:r>
            <w:r w:rsidRPr="006A5483">
              <w:rPr>
                <w:rFonts w:cs="Lucida Sans Unicode"/>
                <w:b/>
                <w:color w:val="000000" w:themeColor="text1"/>
                <w:sz w:val="20"/>
                <w:szCs w:val="20"/>
              </w:rPr>
              <w:t>R9b</w:t>
            </w:r>
            <w:r w:rsidRPr="006A5483">
              <w:rPr>
                <w:rFonts w:cs="Lucida Sans Unicode"/>
                <w:color w:val="000000" w:themeColor="text1"/>
                <w:sz w:val="20"/>
                <w:szCs w:val="20"/>
                <w:u w:val="single"/>
              </w:rPr>
              <w:t xml:space="preserve"> 80-82</w:t>
            </w:r>
          </w:p>
          <w:p w14:paraId="79877CA9"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Compare two quantities using percentages</w:t>
            </w:r>
            <w:r w:rsidRPr="006A5483">
              <w:rPr>
                <w:rFonts w:cs="Lucida Sans Unicode"/>
                <w:b/>
                <w:color w:val="000000" w:themeColor="text1"/>
                <w:sz w:val="20"/>
                <w:szCs w:val="20"/>
              </w:rPr>
              <w:t xml:space="preserve"> N39b</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83</w:t>
            </w:r>
          </w:p>
          <w:p w14:paraId="5DC66404"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that percentage change = actual change ÷ original amount </w:t>
            </w:r>
            <w:r w:rsidRPr="006A5483">
              <w:rPr>
                <w:rFonts w:cs="Lucida Sans Unicode"/>
                <w:b/>
                <w:color w:val="000000" w:themeColor="text1"/>
                <w:sz w:val="20"/>
                <w:szCs w:val="20"/>
              </w:rPr>
              <w:t>109</w:t>
            </w:r>
          </w:p>
          <w:p w14:paraId="1EF7DAC7"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Calculate the percentage change in a given situation, including percentage increase / decrease </w:t>
            </w:r>
            <w:r w:rsidRPr="006A5483">
              <w:rPr>
                <w:rFonts w:cs="Lucida Sans Unicode"/>
                <w:b/>
                <w:color w:val="000000" w:themeColor="text1"/>
                <w:sz w:val="20"/>
                <w:szCs w:val="20"/>
              </w:rPr>
              <w:t xml:space="preserve">109 </w:t>
            </w:r>
            <w:r w:rsidRPr="006A5483">
              <w:rPr>
                <w:rFonts w:cs="Lucida Sans Unicode"/>
                <w:color w:val="000000" w:themeColor="text1"/>
                <w:sz w:val="20"/>
                <w:szCs w:val="20"/>
                <w:u w:val="single"/>
              </w:rPr>
              <w:t>84-85</w:t>
            </w:r>
          </w:p>
          <w:p w14:paraId="52274A2C" w14:textId="48554CEE" w:rsidR="004A4578" w:rsidRPr="006A5483" w:rsidRDefault="004A4578" w:rsidP="00A56D50">
            <w:pPr>
              <w:rPr>
                <w:sz w:val="20"/>
                <w:szCs w:val="20"/>
              </w:rPr>
            </w:pPr>
          </w:p>
          <w:p w14:paraId="0B75233A" w14:textId="34D0E411" w:rsidR="004A4578" w:rsidRPr="006A5483" w:rsidRDefault="004A4578" w:rsidP="00A56D50">
            <w:pPr>
              <w:rPr>
                <w:sz w:val="20"/>
                <w:szCs w:val="20"/>
              </w:rPr>
            </w:pPr>
            <w:r w:rsidRPr="006A5483">
              <w:rPr>
                <w:sz w:val="20"/>
                <w:szCs w:val="20"/>
              </w:rPr>
              <w:t>E</w:t>
            </w:r>
          </w:p>
          <w:p w14:paraId="70FF99CE"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how to write products algebraically </w:t>
            </w:r>
          </w:p>
          <w:p w14:paraId="18BC7850"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Use fractions when working in algebraic situations</w:t>
            </w:r>
          </w:p>
          <w:p w14:paraId="11604DF0"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Identify common factors (numerical and algebraic) of terms in an expression </w:t>
            </w:r>
            <w:r w:rsidRPr="006A5483">
              <w:rPr>
                <w:rFonts w:cs="Lucida Sans Unicode"/>
                <w:b/>
                <w:color w:val="000000" w:themeColor="text1"/>
                <w:sz w:val="20"/>
                <w:szCs w:val="20"/>
              </w:rPr>
              <w:t>A9</w:t>
            </w:r>
          </w:p>
          <w:p w14:paraId="369A9E7E"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Factorise an expression by taking out common factors </w:t>
            </w:r>
            <w:r w:rsidRPr="006A5483">
              <w:rPr>
                <w:rFonts w:cs="Lucida Sans Unicode"/>
                <w:b/>
                <w:color w:val="000000" w:themeColor="text1"/>
                <w:sz w:val="20"/>
                <w:szCs w:val="20"/>
              </w:rPr>
              <w:t xml:space="preserve">A9 </w:t>
            </w:r>
            <w:r w:rsidRPr="006A5483">
              <w:rPr>
                <w:rFonts w:cs="Lucida Sans Unicode"/>
                <w:color w:val="000000" w:themeColor="text1"/>
                <w:sz w:val="20"/>
                <w:szCs w:val="20"/>
                <w:u w:val="single"/>
              </w:rPr>
              <w:t>95-96</w:t>
            </w:r>
          </w:p>
          <w:p w14:paraId="64BF2B5A"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Simplify an expression involving terms with combinations of variables (e.g. 3</w:t>
            </w:r>
            <w:r w:rsidRPr="006A5483">
              <w:rPr>
                <w:color w:val="000000"/>
                <w:sz w:val="20"/>
                <w:szCs w:val="20"/>
              </w:rPr>
              <w:t>a²b + 4ab</w:t>
            </w:r>
            <w:r w:rsidRPr="006A5483">
              <w:rPr>
                <w:color w:val="000000"/>
                <w:sz w:val="20"/>
                <w:szCs w:val="20"/>
                <w:vertAlign w:val="superscript"/>
              </w:rPr>
              <w:t>2</w:t>
            </w:r>
            <w:r w:rsidRPr="006A5483">
              <w:rPr>
                <w:color w:val="000000"/>
                <w:sz w:val="20"/>
                <w:szCs w:val="20"/>
              </w:rPr>
              <w:t xml:space="preserve"> + 2a</w:t>
            </w:r>
            <w:r w:rsidRPr="006A5483">
              <w:rPr>
                <w:color w:val="000000"/>
                <w:sz w:val="20"/>
                <w:szCs w:val="20"/>
                <w:vertAlign w:val="superscript"/>
              </w:rPr>
              <w:t>2</w:t>
            </w:r>
            <w:r w:rsidRPr="006A5483">
              <w:rPr>
                <w:color w:val="000000"/>
                <w:sz w:val="20"/>
                <w:szCs w:val="20"/>
              </w:rPr>
              <w:t xml:space="preserve"> – a</w:t>
            </w:r>
            <w:r w:rsidRPr="006A5483">
              <w:rPr>
                <w:color w:val="000000"/>
                <w:sz w:val="20"/>
                <w:szCs w:val="20"/>
                <w:vertAlign w:val="superscript"/>
              </w:rPr>
              <w:t>2</w:t>
            </w:r>
            <w:r w:rsidRPr="006A5483">
              <w:rPr>
                <w:color w:val="000000"/>
                <w:sz w:val="20"/>
                <w:szCs w:val="20"/>
              </w:rPr>
              <w:t>b)</w:t>
            </w:r>
            <w:r w:rsidRPr="006A5483">
              <w:rPr>
                <w:b/>
                <w:color w:val="000000"/>
                <w:sz w:val="20"/>
                <w:szCs w:val="20"/>
              </w:rPr>
              <w:t>A6</w:t>
            </w:r>
            <w:r w:rsidRPr="006A5483">
              <w:rPr>
                <w:color w:val="000000"/>
                <w:sz w:val="20"/>
                <w:szCs w:val="20"/>
              </w:rPr>
              <w:t xml:space="preserve"> </w:t>
            </w:r>
            <w:r w:rsidRPr="006A5483">
              <w:rPr>
                <w:color w:val="000000"/>
                <w:sz w:val="20"/>
                <w:szCs w:val="20"/>
                <w:u w:val="single"/>
              </w:rPr>
              <w:t>90</w:t>
            </w:r>
          </w:p>
          <w:p w14:paraId="14EF04E6"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Factorising single brackets </w:t>
            </w:r>
            <w:r w:rsidRPr="006A5483">
              <w:rPr>
                <w:rFonts w:cs="Lucida Sans Unicode"/>
                <w:b/>
                <w:color w:val="000000" w:themeColor="text1"/>
                <w:sz w:val="20"/>
                <w:szCs w:val="20"/>
              </w:rPr>
              <w:t xml:space="preserve">A9 </w:t>
            </w:r>
            <w:r w:rsidRPr="006A5483">
              <w:rPr>
                <w:rFonts w:cs="Lucida Sans Unicode"/>
                <w:color w:val="000000" w:themeColor="text1"/>
                <w:sz w:val="20"/>
                <w:szCs w:val="20"/>
                <w:u w:val="single"/>
              </w:rPr>
              <w:t>95-96</w:t>
            </w:r>
          </w:p>
          <w:p w14:paraId="4CCA3D03" w14:textId="309B9FEE" w:rsidR="004A4578" w:rsidRPr="006A5483" w:rsidRDefault="004A4578" w:rsidP="004A4578">
            <w:pPr>
              <w:rPr>
                <w:sz w:val="20"/>
                <w:szCs w:val="20"/>
              </w:rPr>
            </w:pPr>
            <w:r w:rsidRPr="006A5483">
              <w:rPr>
                <w:rFonts w:cs="Lucida Sans Unicode"/>
                <w:color w:val="000000" w:themeColor="text1"/>
                <w:sz w:val="20"/>
                <w:szCs w:val="20"/>
              </w:rPr>
              <w:t xml:space="preserve">Expanding quadratic brackets </w:t>
            </w:r>
            <w:r w:rsidRPr="006A5483">
              <w:rPr>
                <w:rFonts w:cs="Lucida Sans Unicode"/>
                <w:b/>
                <w:color w:val="000000" w:themeColor="text1"/>
                <w:sz w:val="20"/>
                <w:szCs w:val="20"/>
              </w:rPr>
              <w:t>A18</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96-97</w:t>
            </w:r>
          </w:p>
          <w:p w14:paraId="056D99A5" w14:textId="58AC05CA" w:rsidR="004A4578" w:rsidRPr="006A5483" w:rsidRDefault="004A4578" w:rsidP="00A56D50">
            <w:pPr>
              <w:rPr>
                <w:sz w:val="20"/>
                <w:szCs w:val="20"/>
              </w:rPr>
            </w:pPr>
            <w:r w:rsidRPr="006A5483">
              <w:rPr>
                <w:sz w:val="20"/>
                <w:szCs w:val="20"/>
              </w:rPr>
              <w:t>F</w:t>
            </w:r>
          </w:p>
          <w:p w14:paraId="71DD7777"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two-step equations (including the use of brackets) when the solution is a fraction </w:t>
            </w:r>
            <w:r w:rsidRPr="006A5483">
              <w:rPr>
                <w:rFonts w:cs="Lucida Sans Unicode"/>
                <w:b/>
                <w:color w:val="000000" w:themeColor="text1"/>
                <w:sz w:val="20"/>
                <w:szCs w:val="20"/>
              </w:rPr>
              <w:t xml:space="preserve">A12 </w:t>
            </w:r>
            <w:r w:rsidRPr="006A5483">
              <w:rPr>
                <w:rFonts w:cs="Lucida Sans Unicode"/>
                <w:color w:val="000000" w:themeColor="text1"/>
                <w:sz w:val="20"/>
                <w:szCs w:val="20"/>
                <w:u w:val="single"/>
              </w:rPr>
              <w:t>100-101</w:t>
            </w:r>
          </w:p>
          <w:p w14:paraId="583D0F02"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three-step equations (including the use of brackets) when the solution is a whole number </w:t>
            </w:r>
            <w:r w:rsidRPr="006A5483">
              <w:rPr>
                <w:rFonts w:cs="Lucida Sans Unicode"/>
                <w:b/>
                <w:color w:val="000000" w:themeColor="text1"/>
                <w:sz w:val="20"/>
                <w:szCs w:val="20"/>
              </w:rPr>
              <w:t>A19a</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101-102</w:t>
            </w:r>
          </w:p>
          <w:p w14:paraId="3975A674"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three-step equations (including the use of brackets) when the solution is a fraction </w:t>
            </w:r>
            <w:r w:rsidRPr="006A5483">
              <w:rPr>
                <w:rFonts w:cs="Lucida Sans Unicode"/>
                <w:b/>
                <w:color w:val="000000" w:themeColor="text1"/>
                <w:sz w:val="20"/>
                <w:szCs w:val="20"/>
              </w:rPr>
              <w:t>A19a</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101-102</w:t>
            </w:r>
          </w:p>
          <w:p w14:paraId="717F8B1A"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Check the solution to an equation by substitution</w:t>
            </w:r>
          </w:p>
          <w:p w14:paraId="450851EA"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linear equations with the unknown on one side when the solution is a negative number </w:t>
            </w:r>
            <w:r w:rsidRPr="006A5483">
              <w:rPr>
                <w:rFonts w:cs="Lucida Sans Unicode"/>
                <w:b/>
                <w:color w:val="000000" w:themeColor="text1"/>
                <w:sz w:val="20"/>
                <w:szCs w:val="20"/>
              </w:rPr>
              <w:t xml:space="preserve">A12 </w:t>
            </w:r>
            <w:r w:rsidRPr="006A5483">
              <w:rPr>
                <w:rFonts w:cs="Lucida Sans Unicode"/>
                <w:color w:val="000000" w:themeColor="text1"/>
                <w:sz w:val="20"/>
                <w:szCs w:val="20"/>
                <w:u w:val="single"/>
              </w:rPr>
              <w:t>101-102</w:t>
            </w:r>
          </w:p>
          <w:p w14:paraId="6B3B6661"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Solve linear equations with the unknown on both sides when the solution is a whole number </w:t>
            </w:r>
            <w:r w:rsidRPr="006A5483">
              <w:rPr>
                <w:rFonts w:cs="Lucida Sans Unicode"/>
                <w:b/>
                <w:color w:val="000000" w:themeColor="text1"/>
                <w:sz w:val="20"/>
                <w:szCs w:val="20"/>
              </w:rPr>
              <w:t xml:space="preserve">A19b </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102-104</w:t>
            </w:r>
          </w:p>
          <w:p w14:paraId="60D3986A"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linear equations with the unknown on both sides when the solution is a fraction </w:t>
            </w:r>
            <w:r w:rsidRPr="006A5483">
              <w:rPr>
                <w:rFonts w:cs="Lucida Sans Unicode"/>
                <w:b/>
                <w:color w:val="000000" w:themeColor="text1"/>
                <w:sz w:val="20"/>
                <w:szCs w:val="20"/>
              </w:rPr>
              <w:t>A19b</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102-104</w:t>
            </w:r>
          </w:p>
          <w:p w14:paraId="308AFA0B"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linear equations with the unknown on both sides when the solution is a negative number </w:t>
            </w:r>
            <w:r w:rsidRPr="006A5483">
              <w:rPr>
                <w:rFonts w:cs="Lucida Sans Unicode"/>
                <w:b/>
                <w:color w:val="000000" w:themeColor="text1"/>
                <w:sz w:val="20"/>
                <w:szCs w:val="20"/>
              </w:rPr>
              <w:t>A19b</w:t>
            </w:r>
            <w:r w:rsidRPr="006A5483">
              <w:rPr>
                <w:rFonts w:cs="Lucida Sans Unicode"/>
                <w:color w:val="000000" w:themeColor="text1"/>
                <w:sz w:val="20"/>
                <w:szCs w:val="20"/>
                <w:u w:val="single"/>
              </w:rPr>
              <w:t xml:space="preserve"> 102-104</w:t>
            </w:r>
            <w:r w:rsidRPr="006A5483">
              <w:rPr>
                <w:rFonts w:cs="Lucida Sans Unicode"/>
                <w:color w:val="000000" w:themeColor="text1"/>
                <w:sz w:val="20"/>
                <w:szCs w:val="20"/>
              </w:rPr>
              <w:t xml:space="preserve"> </w:t>
            </w:r>
          </w:p>
          <w:p w14:paraId="7D6D6F29" w14:textId="5EA7422C" w:rsidR="00800450" w:rsidRPr="006A5483" w:rsidRDefault="004A4578" w:rsidP="004A4578">
            <w:pPr>
              <w:rPr>
                <w:rFonts w:ascii="Segoe UI" w:hAnsi="Segoe UI" w:cs="Segoe UI"/>
                <w:sz w:val="20"/>
                <w:szCs w:val="20"/>
              </w:rPr>
            </w:pPr>
            <w:r w:rsidRPr="006A5483">
              <w:rPr>
                <w:rFonts w:cs="Lucida Sans Unicode"/>
                <w:color w:val="000000" w:themeColor="text1"/>
                <w:sz w:val="20"/>
                <w:szCs w:val="20"/>
              </w:rPr>
              <w:t xml:space="preserve">Solve linear equations with the unknown on both sides when the equation involves brackets </w:t>
            </w:r>
            <w:r w:rsidRPr="006A5483">
              <w:rPr>
                <w:rFonts w:cs="Lucida Sans Unicode"/>
                <w:b/>
                <w:color w:val="000000" w:themeColor="text1"/>
                <w:sz w:val="20"/>
                <w:szCs w:val="20"/>
              </w:rPr>
              <w:t>A19b</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102-104</w:t>
            </w:r>
          </w:p>
        </w:tc>
        <w:tc>
          <w:tcPr>
            <w:tcW w:w="2318" w:type="dxa"/>
          </w:tcPr>
          <w:p w14:paraId="31758A67" w14:textId="77777777" w:rsidR="00800450" w:rsidRPr="006A5483" w:rsidRDefault="004A4578" w:rsidP="00800450">
            <w:pPr>
              <w:rPr>
                <w:sz w:val="20"/>
                <w:szCs w:val="20"/>
              </w:rPr>
            </w:pPr>
            <w:r w:rsidRPr="006A5483">
              <w:rPr>
                <w:sz w:val="20"/>
                <w:szCs w:val="20"/>
              </w:rPr>
              <w:lastRenderedPageBreak/>
              <w:t>G</w:t>
            </w:r>
          </w:p>
          <w:p w14:paraId="6EA9E990"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that probability is a way of measuring likeliness </w:t>
            </w:r>
            <w:r w:rsidRPr="006A5483">
              <w:rPr>
                <w:rFonts w:cs="Lucida Sans Unicode"/>
                <w:b/>
                <w:color w:val="000000" w:themeColor="text1"/>
                <w:sz w:val="20"/>
                <w:szCs w:val="20"/>
              </w:rPr>
              <w:t xml:space="preserve">P1 </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342</w:t>
            </w:r>
            <w:r w:rsidRPr="006A5483">
              <w:rPr>
                <w:rFonts w:cs="Lucida Sans Unicode"/>
                <w:color w:val="000000" w:themeColor="text1"/>
                <w:sz w:val="20"/>
                <w:szCs w:val="20"/>
              </w:rPr>
              <w:t xml:space="preserve"> </w:t>
            </w:r>
          </w:p>
          <w:p w14:paraId="07723326"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Know and use the vocabulary of probability</w:t>
            </w:r>
            <w:r w:rsidRPr="006A5483">
              <w:rPr>
                <w:rFonts w:cs="Lucida Sans Unicode"/>
                <w:b/>
                <w:color w:val="000000" w:themeColor="text1"/>
                <w:sz w:val="20"/>
                <w:szCs w:val="20"/>
              </w:rPr>
              <w:t xml:space="preserve"> P1</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342-344</w:t>
            </w:r>
          </w:p>
          <w:p w14:paraId="4320F9C5"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Understand the use of the 0-1 scale to measure probability </w:t>
            </w:r>
            <w:r w:rsidRPr="006A5483">
              <w:rPr>
                <w:rFonts w:cs="Lucida Sans Unicode"/>
                <w:b/>
                <w:color w:val="000000" w:themeColor="text1"/>
                <w:sz w:val="20"/>
                <w:szCs w:val="20"/>
              </w:rPr>
              <w:t>P1</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342-344</w:t>
            </w:r>
          </w:p>
          <w:p w14:paraId="631AC08C"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Assess likeliness and place events on a probability scale </w:t>
            </w:r>
            <w:r w:rsidRPr="006A5483">
              <w:rPr>
                <w:rFonts w:cs="Lucida Sans Unicode"/>
                <w:b/>
                <w:color w:val="000000" w:themeColor="text1"/>
                <w:sz w:val="20"/>
                <w:szCs w:val="20"/>
              </w:rPr>
              <w:t xml:space="preserve">P1 </w:t>
            </w:r>
            <w:r w:rsidRPr="006A5483">
              <w:rPr>
                <w:rFonts w:cs="Lucida Sans Unicode"/>
                <w:color w:val="000000" w:themeColor="text1"/>
                <w:sz w:val="20"/>
                <w:szCs w:val="20"/>
                <w:u w:val="single"/>
              </w:rPr>
              <w:t>342-344</w:t>
            </w:r>
          </w:p>
          <w:p w14:paraId="1459ADBA"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List all the outcomes for an experiment </w:t>
            </w:r>
            <w:r w:rsidRPr="006A5483">
              <w:rPr>
                <w:rFonts w:cs="Lucida Sans Unicode"/>
                <w:b/>
                <w:color w:val="000000" w:themeColor="text1"/>
                <w:sz w:val="20"/>
                <w:szCs w:val="20"/>
              </w:rPr>
              <w:t>P2a</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348-350</w:t>
            </w:r>
          </w:p>
          <w:p w14:paraId="4F6A7D81"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equally likely outcomes </w:t>
            </w:r>
            <w:r w:rsidRPr="006A5483">
              <w:rPr>
                <w:rFonts w:cs="Lucida Sans Unicode"/>
                <w:b/>
                <w:color w:val="000000" w:themeColor="text1"/>
                <w:sz w:val="20"/>
                <w:szCs w:val="20"/>
              </w:rPr>
              <w:t xml:space="preserve">P2a </w:t>
            </w:r>
            <w:r w:rsidRPr="006A5483">
              <w:rPr>
                <w:rFonts w:cs="Lucida Sans Unicode"/>
                <w:color w:val="000000" w:themeColor="text1"/>
                <w:sz w:val="20"/>
                <w:szCs w:val="20"/>
                <w:u w:val="single"/>
              </w:rPr>
              <w:t>344-345</w:t>
            </w:r>
          </w:p>
          <w:p w14:paraId="435D9BE6"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Work out theoretical probabilities for events with equally likely outcomes </w:t>
            </w:r>
            <w:r w:rsidRPr="006A5483">
              <w:rPr>
                <w:rFonts w:cs="Lucida Sans Unicode"/>
                <w:b/>
                <w:color w:val="000000" w:themeColor="text1"/>
                <w:sz w:val="20"/>
                <w:szCs w:val="20"/>
              </w:rPr>
              <w:t xml:space="preserve">59 </w:t>
            </w:r>
            <w:r w:rsidRPr="006A5483">
              <w:rPr>
                <w:rFonts w:cs="Lucida Sans Unicode"/>
                <w:color w:val="000000" w:themeColor="text1"/>
                <w:sz w:val="20"/>
                <w:szCs w:val="20"/>
                <w:u w:val="single"/>
              </w:rPr>
              <w:t>344-345</w:t>
            </w:r>
          </w:p>
          <w:p w14:paraId="79329ED1"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Know how to represent a probability</w:t>
            </w:r>
          </w:p>
          <w:p w14:paraId="2603B715"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Recognise when it is not possible to work out a theoretical </w:t>
            </w:r>
            <w:r w:rsidRPr="006A5483">
              <w:rPr>
                <w:rFonts w:cs="Lucida Sans Unicode"/>
                <w:color w:val="000000" w:themeColor="text1"/>
                <w:sz w:val="20"/>
                <w:szCs w:val="20"/>
              </w:rPr>
              <w:lastRenderedPageBreak/>
              <w:t>probability for an event</w:t>
            </w:r>
          </w:p>
          <w:p w14:paraId="77935D8B"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Know that the sum of probabilities for all outcomes is 1</w:t>
            </w:r>
          </w:p>
          <w:p w14:paraId="385340AD" w14:textId="6B78912F" w:rsidR="004A4578" w:rsidRPr="006A5483" w:rsidRDefault="004A4578" w:rsidP="004A4578">
            <w:pPr>
              <w:rPr>
                <w:sz w:val="20"/>
                <w:szCs w:val="20"/>
              </w:rPr>
            </w:pPr>
            <w:r w:rsidRPr="006A5483">
              <w:rPr>
                <w:rFonts w:cs="Lucida Sans Unicode"/>
                <w:color w:val="000000" w:themeColor="text1"/>
                <w:sz w:val="20"/>
                <w:szCs w:val="20"/>
              </w:rPr>
              <w:t xml:space="preserve">Apply the fact that the sum of probabilities for all outcomes is 1  </w:t>
            </w:r>
            <w:r w:rsidRPr="006A5483">
              <w:rPr>
                <w:rFonts w:cs="Lucida Sans Unicode"/>
                <w:b/>
                <w:color w:val="000000" w:themeColor="text1"/>
                <w:sz w:val="20"/>
                <w:szCs w:val="20"/>
              </w:rPr>
              <w:t xml:space="preserve">P1 </w:t>
            </w:r>
            <w:r w:rsidRPr="006A5483">
              <w:rPr>
                <w:rFonts w:cs="Lucida Sans Unicode"/>
                <w:color w:val="000000" w:themeColor="text1"/>
                <w:sz w:val="20"/>
                <w:szCs w:val="20"/>
                <w:u w:val="single"/>
              </w:rPr>
              <w:t>346-347</w:t>
            </w:r>
          </w:p>
          <w:p w14:paraId="291EC109" w14:textId="77777777" w:rsidR="004A4578" w:rsidRPr="006A5483" w:rsidRDefault="004A4578" w:rsidP="00800450">
            <w:pPr>
              <w:rPr>
                <w:sz w:val="20"/>
                <w:szCs w:val="20"/>
              </w:rPr>
            </w:pPr>
          </w:p>
          <w:p w14:paraId="005CBD39" w14:textId="77777777" w:rsidR="004A4578" w:rsidRPr="006A5483" w:rsidRDefault="004A4578" w:rsidP="00800450">
            <w:pPr>
              <w:rPr>
                <w:sz w:val="20"/>
                <w:szCs w:val="20"/>
              </w:rPr>
            </w:pPr>
            <w:r w:rsidRPr="006A5483">
              <w:rPr>
                <w:sz w:val="20"/>
                <w:szCs w:val="20"/>
              </w:rPr>
              <w:t>H</w:t>
            </w:r>
          </w:p>
          <w:p w14:paraId="6DEC80A7"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a term-to-term rule to generate a non-linear sequence </w:t>
            </w:r>
            <w:r w:rsidRPr="006A5483">
              <w:rPr>
                <w:rFonts w:cs="Lucida Sans Unicode"/>
                <w:b/>
                <w:color w:val="000000" w:themeColor="text1"/>
                <w:sz w:val="20"/>
                <w:szCs w:val="20"/>
              </w:rPr>
              <w:t>37</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127-129</w:t>
            </w:r>
          </w:p>
          <w:p w14:paraId="25106C6C"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the term-to-term rule for a sequence </w:t>
            </w:r>
            <w:r w:rsidRPr="006A5483">
              <w:rPr>
                <w:rFonts w:cs="Lucida Sans Unicode"/>
                <w:b/>
                <w:color w:val="000000" w:themeColor="text1"/>
                <w:sz w:val="20"/>
                <w:szCs w:val="20"/>
              </w:rPr>
              <w:t>37</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127-128</w:t>
            </w:r>
          </w:p>
          <w:p w14:paraId="021C387D"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problems involving the term-to-term rule for a sequence </w:t>
            </w:r>
            <w:r w:rsidRPr="006A5483">
              <w:rPr>
                <w:rFonts w:cs="Lucida Sans Unicode"/>
                <w:b/>
                <w:color w:val="000000" w:themeColor="text1"/>
                <w:sz w:val="20"/>
                <w:szCs w:val="20"/>
              </w:rPr>
              <w:t xml:space="preserve">37 </w:t>
            </w:r>
            <w:r w:rsidRPr="006A5483">
              <w:rPr>
                <w:rFonts w:cs="Lucida Sans Unicode"/>
                <w:color w:val="000000" w:themeColor="text1"/>
                <w:sz w:val="20"/>
                <w:szCs w:val="20"/>
                <w:u w:val="single"/>
              </w:rPr>
              <w:t>127-128</w:t>
            </w:r>
          </w:p>
          <w:p w14:paraId="0FAFD14E"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problems involving the term-to-term rule for a non-numerical sequence </w:t>
            </w:r>
            <w:r w:rsidRPr="006A5483">
              <w:rPr>
                <w:rFonts w:cs="Lucida Sans Unicode"/>
                <w:b/>
                <w:color w:val="000000" w:themeColor="text1"/>
                <w:sz w:val="20"/>
                <w:szCs w:val="20"/>
              </w:rPr>
              <w:t xml:space="preserve">37 </w:t>
            </w:r>
            <w:r w:rsidRPr="006A5483">
              <w:rPr>
                <w:rFonts w:cs="Lucida Sans Unicode"/>
                <w:color w:val="000000" w:themeColor="text1"/>
                <w:sz w:val="20"/>
                <w:szCs w:val="20"/>
                <w:u w:val="single"/>
              </w:rPr>
              <w:t>129</w:t>
            </w:r>
          </w:p>
          <w:p w14:paraId="66FD5229"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the position-to-term rule for a given sequence </w:t>
            </w:r>
            <w:r w:rsidRPr="006A5483">
              <w:rPr>
                <w:rFonts w:cs="Lucida Sans Unicode"/>
                <w:b/>
                <w:color w:val="000000" w:themeColor="text1"/>
                <w:sz w:val="20"/>
                <w:szCs w:val="20"/>
              </w:rPr>
              <w:t>103</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130-133</w:t>
            </w:r>
          </w:p>
          <w:p w14:paraId="59CC5C19" w14:textId="1F45E1E9" w:rsidR="004A4578" w:rsidRPr="006A5483" w:rsidRDefault="004A4578" w:rsidP="004A4578">
            <w:pPr>
              <w:rPr>
                <w:sz w:val="20"/>
                <w:szCs w:val="20"/>
              </w:rPr>
            </w:pPr>
            <w:r w:rsidRPr="006A5483">
              <w:rPr>
                <w:rFonts w:cs="Lucida Sans Unicode"/>
                <w:color w:val="000000" w:themeColor="text1"/>
                <w:sz w:val="20"/>
                <w:szCs w:val="20"/>
              </w:rPr>
              <w:t xml:space="preserve">Use algebra to describe the position-to-term rule of a linear sequence (the nth term) </w:t>
            </w:r>
            <w:r w:rsidRPr="006A5483">
              <w:rPr>
                <w:rFonts w:cs="Lucida Sans Unicode"/>
                <w:b/>
                <w:color w:val="000000" w:themeColor="text1"/>
                <w:sz w:val="20"/>
                <w:szCs w:val="20"/>
              </w:rPr>
              <w:t>103</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130-133</w:t>
            </w:r>
          </w:p>
          <w:p w14:paraId="704124AC" w14:textId="77777777" w:rsidR="004A4578" w:rsidRPr="006A5483" w:rsidRDefault="004A4578" w:rsidP="00800450">
            <w:pPr>
              <w:rPr>
                <w:sz w:val="20"/>
                <w:szCs w:val="20"/>
              </w:rPr>
            </w:pPr>
          </w:p>
          <w:p w14:paraId="1580EFC0" w14:textId="77777777" w:rsidR="004A4578" w:rsidRPr="006A5483" w:rsidRDefault="004A4578" w:rsidP="00800450">
            <w:pPr>
              <w:rPr>
                <w:sz w:val="20"/>
                <w:szCs w:val="20"/>
              </w:rPr>
            </w:pPr>
            <w:r w:rsidRPr="006A5483">
              <w:rPr>
                <w:sz w:val="20"/>
                <w:szCs w:val="20"/>
              </w:rPr>
              <w:t>I</w:t>
            </w:r>
          </w:p>
          <w:p w14:paraId="33AB3021"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Approximate by rounding to any number of decimal places </w:t>
            </w:r>
            <w:r w:rsidRPr="006A5483">
              <w:rPr>
                <w:rFonts w:cs="Lucida Sans Unicode"/>
                <w:b/>
                <w:color w:val="000000" w:themeColor="text1"/>
                <w:sz w:val="20"/>
                <w:szCs w:val="20"/>
              </w:rPr>
              <w:t xml:space="preserve">N27b </w:t>
            </w:r>
            <w:r w:rsidRPr="006A5483">
              <w:rPr>
                <w:rFonts w:cs="Lucida Sans Unicode"/>
                <w:color w:val="000000" w:themeColor="text1"/>
                <w:sz w:val="20"/>
                <w:szCs w:val="20"/>
                <w:u w:val="single"/>
              </w:rPr>
              <w:t>19-20</w:t>
            </w:r>
          </w:p>
          <w:p w14:paraId="496233F6"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how to identify the first significant </w:t>
            </w:r>
            <w:r w:rsidRPr="006A5483">
              <w:rPr>
                <w:rFonts w:cs="Lucida Sans Unicode"/>
                <w:color w:val="000000" w:themeColor="text1"/>
                <w:sz w:val="20"/>
                <w:szCs w:val="20"/>
              </w:rPr>
              <w:lastRenderedPageBreak/>
              <w:t xml:space="preserve">figure in any number </w:t>
            </w:r>
            <w:r w:rsidRPr="006A5483">
              <w:rPr>
                <w:rFonts w:cs="Lucida Sans Unicode"/>
                <w:b/>
                <w:color w:val="000000" w:themeColor="text1"/>
                <w:sz w:val="20"/>
                <w:szCs w:val="20"/>
              </w:rPr>
              <w:t xml:space="preserve">N38 </w:t>
            </w:r>
            <w:r w:rsidRPr="006A5483">
              <w:rPr>
                <w:rFonts w:cs="Lucida Sans Unicode"/>
                <w:color w:val="000000" w:themeColor="text1"/>
                <w:sz w:val="20"/>
                <w:szCs w:val="20"/>
                <w:u w:val="single"/>
              </w:rPr>
              <w:t>21-22</w:t>
            </w:r>
          </w:p>
          <w:p w14:paraId="57703344"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Approximate by rounding to the first significant figure in any number </w:t>
            </w:r>
            <w:r w:rsidRPr="006A5483">
              <w:rPr>
                <w:rFonts w:cs="Lucida Sans Unicode"/>
                <w:b/>
                <w:color w:val="000000" w:themeColor="text1"/>
                <w:sz w:val="20"/>
                <w:szCs w:val="20"/>
              </w:rPr>
              <w:t xml:space="preserve">N38 </w:t>
            </w:r>
            <w:r w:rsidRPr="006A5483">
              <w:rPr>
                <w:rFonts w:cs="Lucida Sans Unicode"/>
                <w:color w:val="000000" w:themeColor="text1"/>
                <w:sz w:val="20"/>
                <w:szCs w:val="20"/>
                <w:u w:val="single"/>
              </w:rPr>
              <w:t>21-22</w:t>
            </w:r>
          </w:p>
          <w:p w14:paraId="066B9BD0"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Understand estimating as the process of finding a rough value of an answer or calculation </w:t>
            </w:r>
            <w:r w:rsidRPr="006A5483">
              <w:rPr>
                <w:rFonts w:cs="Lucida Sans Unicode"/>
                <w:color w:val="000000" w:themeColor="text1"/>
                <w:sz w:val="20"/>
                <w:szCs w:val="20"/>
                <w:u w:val="single"/>
              </w:rPr>
              <w:t>23-24</w:t>
            </w:r>
          </w:p>
          <w:p w14:paraId="69452173"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Use estimation to predict the order of magnitude of the solution to a (decimal) calculation</w:t>
            </w:r>
          </w:p>
          <w:p w14:paraId="1C211D09"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Estimate calculations by rounding numbers to one significant figure</w:t>
            </w:r>
            <w:r w:rsidRPr="006A5483">
              <w:rPr>
                <w:rFonts w:cs="Lucida Sans Unicode"/>
                <w:b/>
                <w:color w:val="000000" w:themeColor="text1"/>
                <w:sz w:val="20"/>
                <w:szCs w:val="20"/>
              </w:rPr>
              <w:t xml:space="preserve"> N38</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 xml:space="preserve">23-24 </w:t>
            </w:r>
          </w:p>
          <w:p w14:paraId="3D639718"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Use cancellation to simplify calculations</w:t>
            </w:r>
          </w:p>
          <w:p w14:paraId="6A4E80F0" w14:textId="30A84FBB" w:rsidR="004A4578" w:rsidRPr="006A5483" w:rsidRDefault="004A4578" w:rsidP="004A4578">
            <w:pPr>
              <w:rPr>
                <w:sz w:val="20"/>
                <w:szCs w:val="20"/>
              </w:rPr>
            </w:pPr>
            <w:r w:rsidRPr="006A5483">
              <w:rPr>
                <w:rFonts w:cs="Lucida Sans Unicode"/>
                <w:color w:val="000000" w:themeColor="text1"/>
                <w:sz w:val="20"/>
                <w:szCs w:val="20"/>
              </w:rPr>
              <w:t>Use inverse operations to check solutions to calculations</w:t>
            </w:r>
          </w:p>
        </w:tc>
        <w:tc>
          <w:tcPr>
            <w:tcW w:w="2318" w:type="dxa"/>
          </w:tcPr>
          <w:p w14:paraId="1CB8C2A5" w14:textId="3DF318AD" w:rsidR="00800450" w:rsidRPr="006A5483" w:rsidRDefault="004A4578" w:rsidP="00800450">
            <w:pPr>
              <w:rPr>
                <w:rFonts w:ascii="Segoe UI" w:hAnsi="Segoe UI" w:cs="Segoe UI"/>
                <w:sz w:val="20"/>
                <w:szCs w:val="20"/>
              </w:rPr>
            </w:pPr>
            <w:r w:rsidRPr="006A5483">
              <w:rPr>
                <w:rFonts w:ascii="Segoe UI" w:hAnsi="Segoe UI" w:cs="Segoe UI"/>
                <w:sz w:val="20"/>
                <w:szCs w:val="20"/>
              </w:rPr>
              <w:lastRenderedPageBreak/>
              <w:t>J</w:t>
            </w:r>
          </w:p>
          <w:p w14:paraId="0E0A8846"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Convert fluently between metric units of length </w:t>
            </w:r>
            <w:r w:rsidRPr="006A5483">
              <w:rPr>
                <w:rFonts w:cs="Lucida Sans Unicode"/>
                <w:b/>
                <w:color w:val="000000" w:themeColor="text1"/>
                <w:sz w:val="20"/>
                <w:szCs w:val="20"/>
              </w:rPr>
              <w:t xml:space="preserve">R2 , 112 </w:t>
            </w:r>
            <w:r w:rsidRPr="006A5483">
              <w:rPr>
                <w:rFonts w:cs="Lucida Sans Unicode"/>
                <w:color w:val="000000" w:themeColor="text1"/>
                <w:sz w:val="20"/>
                <w:szCs w:val="20"/>
                <w:u w:val="single"/>
              </w:rPr>
              <w:t>192-194</w:t>
            </w:r>
          </w:p>
          <w:p w14:paraId="451A8CB1"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Convert fluently between metric units of mass length </w:t>
            </w:r>
            <w:r w:rsidRPr="006A5483">
              <w:rPr>
                <w:rFonts w:cs="Lucida Sans Unicode"/>
                <w:b/>
                <w:color w:val="000000" w:themeColor="text1"/>
                <w:sz w:val="20"/>
                <w:szCs w:val="20"/>
              </w:rPr>
              <w:t>R2 , 112</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192-194</w:t>
            </w:r>
          </w:p>
          <w:p w14:paraId="26944309"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Convert fluently between metric units of volume / capacity length </w:t>
            </w:r>
            <w:r w:rsidRPr="006A5483">
              <w:rPr>
                <w:rFonts w:cs="Lucida Sans Unicode"/>
                <w:b/>
                <w:color w:val="000000" w:themeColor="text1"/>
                <w:sz w:val="20"/>
                <w:szCs w:val="20"/>
              </w:rPr>
              <w:t xml:space="preserve">R2 , 112 </w:t>
            </w:r>
            <w:r w:rsidRPr="006A5483">
              <w:rPr>
                <w:rFonts w:cs="Lucida Sans Unicode"/>
                <w:color w:val="000000" w:themeColor="text1"/>
                <w:sz w:val="20"/>
                <w:szCs w:val="20"/>
                <w:u w:val="single"/>
              </w:rPr>
              <w:t>192-194</w:t>
            </w:r>
          </w:p>
          <w:p w14:paraId="20DC76DB"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Convert fluently between units of </w:t>
            </w:r>
          </w:p>
          <w:p w14:paraId="44C86715"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Convert fluently between units of money </w:t>
            </w:r>
            <w:r w:rsidRPr="006A5483">
              <w:rPr>
                <w:rFonts w:cs="Lucida Sans Unicode"/>
                <w:b/>
                <w:color w:val="000000" w:themeColor="text1"/>
                <w:sz w:val="20"/>
                <w:szCs w:val="20"/>
              </w:rPr>
              <w:t>N7c</w:t>
            </w:r>
          </w:p>
          <w:p w14:paraId="57275AF5"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practical problems that involve converting between units length </w:t>
            </w:r>
            <w:r w:rsidRPr="006A5483">
              <w:rPr>
                <w:rFonts w:cs="Lucida Sans Unicode"/>
                <w:b/>
                <w:color w:val="000000" w:themeColor="text1"/>
                <w:sz w:val="20"/>
                <w:szCs w:val="20"/>
              </w:rPr>
              <w:t xml:space="preserve">R2 , 112 </w:t>
            </w:r>
            <w:r w:rsidRPr="006A5483">
              <w:rPr>
                <w:rFonts w:cs="Lucida Sans Unicode"/>
                <w:color w:val="000000" w:themeColor="text1"/>
                <w:sz w:val="20"/>
                <w:szCs w:val="20"/>
                <w:u w:val="single"/>
              </w:rPr>
              <w:t>192-194</w:t>
            </w:r>
          </w:p>
          <w:p w14:paraId="390B1B96" w14:textId="1BD94A0A" w:rsidR="004A4578" w:rsidRPr="006A5483" w:rsidRDefault="004A4578" w:rsidP="004A4578">
            <w:pPr>
              <w:rPr>
                <w:rFonts w:ascii="Segoe UI" w:hAnsi="Segoe UI" w:cs="Segoe UI"/>
                <w:sz w:val="20"/>
                <w:szCs w:val="20"/>
              </w:rPr>
            </w:pPr>
            <w:r w:rsidRPr="006A5483">
              <w:rPr>
                <w:rFonts w:cs="Lucida Sans Unicode"/>
                <w:color w:val="000000" w:themeColor="text1"/>
                <w:sz w:val="20"/>
                <w:szCs w:val="20"/>
              </w:rPr>
              <w:t>State conclusions clearly using the units correctly</w:t>
            </w:r>
          </w:p>
          <w:p w14:paraId="5570582C" w14:textId="77777777" w:rsidR="004A4578" w:rsidRPr="006A5483" w:rsidRDefault="004A4578" w:rsidP="00800450">
            <w:pPr>
              <w:rPr>
                <w:rFonts w:ascii="Segoe UI" w:hAnsi="Segoe UI" w:cs="Segoe UI"/>
                <w:sz w:val="20"/>
                <w:szCs w:val="20"/>
              </w:rPr>
            </w:pPr>
          </w:p>
          <w:p w14:paraId="61DC372D" w14:textId="77777777" w:rsidR="004A4578" w:rsidRPr="006A5483" w:rsidRDefault="004A4578" w:rsidP="00800450">
            <w:pPr>
              <w:rPr>
                <w:rFonts w:ascii="Segoe UI" w:hAnsi="Segoe UI" w:cs="Segoe UI"/>
                <w:sz w:val="20"/>
                <w:szCs w:val="20"/>
              </w:rPr>
            </w:pPr>
            <w:r w:rsidRPr="006A5483">
              <w:rPr>
                <w:rFonts w:ascii="Segoe UI" w:hAnsi="Segoe UI" w:cs="Segoe UI"/>
                <w:sz w:val="20"/>
                <w:szCs w:val="20"/>
              </w:rPr>
              <w:t>K</w:t>
            </w:r>
          </w:p>
          <w:p w14:paraId="583D9642"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Understand how to estimate the area of irregular shapes </w:t>
            </w:r>
          </w:p>
          <w:p w14:paraId="4DBA44CE"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Estimate the area of irregular shapes bounded by straight lines or  that include curved lines </w:t>
            </w:r>
          </w:p>
          <w:p w14:paraId="7DEE8313"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Recognise that the value of the perimeter can equal the value of area </w:t>
            </w:r>
            <w:r w:rsidRPr="006A5483">
              <w:rPr>
                <w:rFonts w:cs="Lucida Sans Unicode"/>
                <w:color w:val="000000" w:themeColor="text1"/>
                <w:sz w:val="20"/>
                <w:szCs w:val="20"/>
                <w:u w:val="single"/>
              </w:rPr>
              <w:t>244-248</w:t>
            </w:r>
          </w:p>
          <w:p w14:paraId="422773DA"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lang w:val="en-US"/>
              </w:rPr>
              <w:t xml:space="preserve">Use standard formulae for area and volume </w:t>
            </w:r>
            <w:r w:rsidRPr="006A5483">
              <w:rPr>
                <w:rFonts w:cs="Lucida Sans Unicode"/>
                <w:b/>
                <w:color w:val="000000" w:themeColor="text1"/>
                <w:sz w:val="20"/>
                <w:szCs w:val="20"/>
                <w:lang w:val="en-US"/>
              </w:rPr>
              <w:t xml:space="preserve">G9, G20a,G20b, G20c, G20d, G24, G21a, G25a </w:t>
            </w:r>
            <w:r w:rsidRPr="006A5483">
              <w:rPr>
                <w:rFonts w:cs="Lucida Sans Unicode"/>
                <w:color w:val="000000" w:themeColor="text1"/>
                <w:sz w:val="20"/>
                <w:szCs w:val="20"/>
                <w:u w:val="single"/>
              </w:rPr>
              <w:t>244-248, 271-272</w:t>
            </w:r>
          </w:p>
          <w:p w14:paraId="7E944716"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missing lengths in 2D shapes when the area is known </w:t>
            </w:r>
          </w:p>
          <w:p w14:paraId="19780F7B"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that the area of a trapezium is given by the formula area = ½ × (a + b) × h = </w:t>
            </w:r>
            <m:oMath>
              <m:d>
                <m:dPr>
                  <m:ctrlPr>
                    <w:rPr>
                      <w:rFonts w:ascii="Cambria Math" w:eastAsia="Times New Roman" w:hAnsi="Cambria Math" w:cs="Lucida Sans Unicode"/>
                      <w:i/>
                      <w:color w:val="000000" w:themeColor="text1"/>
                      <w:sz w:val="20"/>
                      <w:szCs w:val="20"/>
                      <w:lang w:val="en-US"/>
                    </w:rPr>
                  </m:ctrlPr>
                </m:dPr>
                <m:e>
                  <m:f>
                    <m:fPr>
                      <m:ctrlPr>
                        <w:rPr>
                          <w:rFonts w:ascii="Cambria Math" w:eastAsia="Times New Roman" w:hAnsi="Cambria Math" w:cs="Lucida Sans Unicode"/>
                          <w:i/>
                          <w:color w:val="000000" w:themeColor="text1"/>
                          <w:sz w:val="20"/>
                          <w:szCs w:val="20"/>
                          <w:lang w:val="en-US"/>
                        </w:rPr>
                      </m:ctrlPr>
                    </m:fPr>
                    <m:num>
                      <m:r>
                        <w:rPr>
                          <w:rFonts w:ascii="Cambria Math" w:hAnsi="Cambria Math" w:cs="Lucida Sans Unicode"/>
                          <w:color w:val="000000" w:themeColor="text1"/>
                          <w:sz w:val="20"/>
                          <w:szCs w:val="20"/>
                        </w:rPr>
                        <m:t>a+b</m:t>
                      </m:r>
                    </m:num>
                    <m:den>
                      <m:r>
                        <w:rPr>
                          <w:rFonts w:ascii="Cambria Math" w:hAnsi="Cambria Math" w:cs="Lucida Sans Unicode"/>
                          <w:color w:val="000000" w:themeColor="text1"/>
                          <w:sz w:val="20"/>
                          <w:szCs w:val="20"/>
                        </w:rPr>
                        <m:t>2</m:t>
                      </m:r>
                    </m:den>
                  </m:f>
                </m:e>
              </m:d>
              <m:r>
                <w:rPr>
                  <w:rFonts w:ascii="Cambria Math" w:eastAsia="Times New Roman" w:hAnsi="Cambria Math" w:cs="Lucida Sans Unicode"/>
                  <w:color w:val="000000" w:themeColor="text1"/>
                  <w:sz w:val="20"/>
                  <w:szCs w:val="20"/>
                  <w:lang w:val="en-US"/>
                </w:rPr>
                <m:t>h</m:t>
              </m:r>
            </m:oMath>
            <w:r w:rsidRPr="006A5483">
              <w:rPr>
                <w:rFonts w:cs="Lucida Sans Unicode"/>
                <w:color w:val="000000" w:themeColor="text1"/>
                <w:sz w:val="20"/>
                <w:szCs w:val="20"/>
                <w:lang w:val="en-US"/>
              </w:rPr>
              <w:t xml:space="preserve"> = </w:t>
            </w:r>
            <m:oMath>
              <m:f>
                <m:fPr>
                  <m:ctrlPr>
                    <w:rPr>
                      <w:rFonts w:ascii="Cambria Math" w:hAnsi="Cambria Math" w:cs="Lucida Sans Unicode"/>
                      <w:i/>
                      <w:color w:val="000000" w:themeColor="text1"/>
                      <w:sz w:val="20"/>
                      <w:szCs w:val="20"/>
                    </w:rPr>
                  </m:ctrlPr>
                </m:fPr>
                <m:num>
                  <m:d>
                    <m:dPr>
                      <m:ctrlPr>
                        <w:rPr>
                          <w:rFonts w:ascii="Cambria Math" w:hAnsi="Cambria Math" w:cs="Lucida Sans Unicode"/>
                          <w:i/>
                          <w:color w:val="000000" w:themeColor="text1"/>
                          <w:sz w:val="20"/>
                          <w:szCs w:val="20"/>
                        </w:rPr>
                      </m:ctrlPr>
                    </m:dPr>
                    <m:e>
                      <m:r>
                        <w:rPr>
                          <w:rFonts w:ascii="Cambria Math" w:hAnsi="Cambria Math" w:cs="Lucida Sans Unicode"/>
                          <w:color w:val="000000" w:themeColor="text1"/>
                          <w:sz w:val="20"/>
                          <w:szCs w:val="20"/>
                        </w:rPr>
                        <m:t>a+b</m:t>
                      </m:r>
                    </m:e>
                  </m:d>
                  <m:r>
                    <w:rPr>
                      <w:rFonts w:ascii="Cambria Math" w:hAnsi="Cambria Math" w:cs="Lucida Sans Unicode"/>
                      <w:color w:val="000000" w:themeColor="text1"/>
                      <w:sz w:val="20"/>
                      <w:szCs w:val="20"/>
                    </w:rPr>
                    <m:t>h</m:t>
                  </m:r>
                </m:num>
                <m:den>
                  <m:r>
                    <w:rPr>
                      <w:rFonts w:ascii="Cambria Math" w:hAnsi="Cambria Math" w:cs="Lucida Sans Unicode"/>
                      <w:color w:val="000000" w:themeColor="text1"/>
                      <w:sz w:val="20"/>
                      <w:szCs w:val="20"/>
                    </w:rPr>
                    <m:t>2</m:t>
                  </m:r>
                </m:den>
              </m:f>
            </m:oMath>
            <w:r w:rsidRPr="006A5483">
              <w:rPr>
                <w:rFonts w:cs="Lucida Sans Unicode"/>
                <w:color w:val="000000" w:themeColor="text1"/>
                <w:sz w:val="20"/>
                <w:szCs w:val="20"/>
              </w:rPr>
              <w:t xml:space="preserve"> </w:t>
            </w:r>
            <w:r w:rsidRPr="006A5483">
              <w:rPr>
                <w:rFonts w:cs="Lucida Sans Unicode"/>
                <w:b/>
                <w:color w:val="000000" w:themeColor="text1"/>
                <w:sz w:val="20"/>
                <w:szCs w:val="20"/>
              </w:rPr>
              <w:t>G20d</w:t>
            </w:r>
          </w:p>
          <w:p w14:paraId="2DF69828"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Calculate the area of a trapezium </w:t>
            </w:r>
            <w:r w:rsidRPr="006A5483">
              <w:rPr>
                <w:rFonts w:cs="Lucida Sans Unicode"/>
                <w:b/>
                <w:color w:val="000000" w:themeColor="text1"/>
                <w:sz w:val="20"/>
                <w:szCs w:val="20"/>
              </w:rPr>
              <w:t>G20d</w:t>
            </w:r>
            <w:r w:rsidRPr="006A5483">
              <w:rPr>
                <w:rFonts w:cs="Lucida Sans Unicode"/>
                <w:color w:val="000000" w:themeColor="text1"/>
                <w:sz w:val="20"/>
                <w:szCs w:val="20"/>
                <w:u w:val="single"/>
              </w:rPr>
              <w:t xml:space="preserve">  249-248</w:t>
            </w:r>
          </w:p>
          <w:p w14:paraId="68381264"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Understand the meaning of surface area </w:t>
            </w:r>
          </w:p>
          <w:p w14:paraId="4A267AB1"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the surface area of cuboids (including cubes) when lengths are known </w:t>
            </w:r>
            <w:r w:rsidRPr="006A5483">
              <w:rPr>
                <w:rFonts w:cs="Lucida Sans Unicode"/>
                <w:b/>
                <w:color w:val="000000" w:themeColor="text1"/>
                <w:sz w:val="20"/>
                <w:szCs w:val="20"/>
              </w:rPr>
              <w:t xml:space="preserve">G21b </w:t>
            </w:r>
            <w:r w:rsidRPr="006A5483">
              <w:rPr>
                <w:rFonts w:cs="Lucida Sans Unicode"/>
                <w:color w:val="000000" w:themeColor="text1"/>
                <w:sz w:val="20"/>
                <w:szCs w:val="20"/>
                <w:u w:val="single"/>
              </w:rPr>
              <w:t>275-276</w:t>
            </w:r>
          </w:p>
          <w:p w14:paraId="413DB583"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missing lengths in 3D shapes when the volume or surface area is known </w:t>
            </w:r>
          </w:p>
          <w:p w14:paraId="77693AED"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Know the vocabulary of circles </w:t>
            </w:r>
          </w:p>
          <w:p w14:paraId="1B069C39"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that the number </w:t>
            </w:r>
            <w:r w:rsidRPr="006A5483">
              <w:rPr>
                <w:rFonts w:cs="Lucida Sans Unicode"/>
                <w:sz w:val="20"/>
                <w:szCs w:val="20"/>
              </w:rPr>
              <w:t>π (pi) = 3.1415926535…</w:t>
            </w:r>
          </w:p>
          <w:p w14:paraId="67A3EF93"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sz w:val="20"/>
                <w:szCs w:val="20"/>
              </w:rPr>
              <w:t>Recall π to two decimal places</w:t>
            </w:r>
          </w:p>
          <w:p w14:paraId="172AD570"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formula </w:t>
            </w:r>
            <w:r w:rsidRPr="006A5483">
              <w:rPr>
                <w:rFonts w:cs="Lucida Sans Unicode"/>
                <w:sz w:val="20"/>
                <w:szCs w:val="20"/>
              </w:rPr>
              <w:t xml:space="preserve">circumference of a circle = 2πr = πd </w:t>
            </w:r>
            <w:r w:rsidRPr="006A5483">
              <w:rPr>
                <w:rFonts w:cs="Lucida Sans Unicode"/>
                <w:b/>
                <w:color w:val="000000" w:themeColor="text1"/>
                <w:sz w:val="20"/>
                <w:szCs w:val="20"/>
              </w:rPr>
              <w:t xml:space="preserve">G22a </w:t>
            </w:r>
            <w:r w:rsidRPr="006A5483">
              <w:rPr>
                <w:rFonts w:cs="Lucida Sans Unicode"/>
                <w:sz w:val="20"/>
                <w:szCs w:val="20"/>
                <w:u w:val="single"/>
              </w:rPr>
              <w:t>252-253</w:t>
            </w:r>
          </w:p>
          <w:p w14:paraId="614AE6E7"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sz w:val="20"/>
                <w:szCs w:val="20"/>
              </w:rPr>
              <w:t xml:space="preserve">Calculate the circumference of a circle when radius (diameter) is given </w:t>
            </w:r>
            <w:r w:rsidRPr="006A5483">
              <w:rPr>
                <w:rFonts w:cs="Lucida Sans Unicode"/>
                <w:b/>
                <w:color w:val="000000" w:themeColor="text1"/>
                <w:sz w:val="20"/>
                <w:szCs w:val="20"/>
              </w:rPr>
              <w:t>G22a</w:t>
            </w:r>
            <w:r w:rsidRPr="006A5483">
              <w:rPr>
                <w:rFonts w:cs="Lucida Sans Unicode"/>
                <w:sz w:val="20"/>
                <w:szCs w:val="20"/>
              </w:rPr>
              <w:t xml:space="preserve"> </w:t>
            </w:r>
            <w:r w:rsidRPr="006A5483">
              <w:rPr>
                <w:rFonts w:cs="Lucida Sans Unicode"/>
                <w:sz w:val="20"/>
                <w:szCs w:val="20"/>
                <w:u w:val="single"/>
              </w:rPr>
              <w:t>252-253</w:t>
            </w:r>
          </w:p>
          <w:p w14:paraId="1189151F"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Calculate the perimeter of composite shapes that include sections of a circle </w:t>
            </w:r>
            <w:r w:rsidRPr="006A5483">
              <w:rPr>
                <w:rFonts w:cs="Lucida Sans Unicode"/>
                <w:b/>
                <w:color w:val="000000" w:themeColor="text1"/>
                <w:sz w:val="20"/>
                <w:szCs w:val="20"/>
              </w:rPr>
              <w:t>G22a</w:t>
            </w:r>
            <w:r w:rsidRPr="006A5483">
              <w:rPr>
                <w:rFonts w:cs="Lucida Sans Unicode"/>
                <w:sz w:val="20"/>
                <w:szCs w:val="20"/>
                <w:u w:val="single"/>
              </w:rPr>
              <w:t xml:space="preserve"> 253-255</w:t>
            </w:r>
          </w:p>
          <w:p w14:paraId="52FBFAA3"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formula </w:t>
            </w:r>
            <w:r w:rsidRPr="006A5483">
              <w:rPr>
                <w:rFonts w:cs="Lucida Sans Unicode"/>
                <w:sz w:val="20"/>
                <w:szCs w:val="20"/>
              </w:rPr>
              <w:t xml:space="preserve">area of a circle = πr² </w:t>
            </w:r>
          </w:p>
          <w:p w14:paraId="60B55991" w14:textId="27CB17C8" w:rsidR="004A4578" w:rsidRPr="006A5483" w:rsidRDefault="004A4578" w:rsidP="004A4578">
            <w:pPr>
              <w:rPr>
                <w:rFonts w:ascii="Segoe UI" w:hAnsi="Segoe UI" w:cs="Segoe UI"/>
                <w:sz w:val="20"/>
                <w:szCs w:val="20"/>
              </w:rPr>
            </w:pPr>
            <w:r w:rsidRPr="006A5483">
              <w:rPr>
                <w:rFonts w:cs="Lucida Sans Unicode"/>
                <w:sz w:val="20"/>
                <w:szCs w:val="20"/>
              </w:rPr>
              <w:t xml:space="preserve">Calculate the area of a circle when radius (diameter) is given </w:t>
            </w:r>
            <w:r w:rsidRPr="006A5483">
              <w:rPr>
                <w:rFonts w:cs="Lucida Sans Unicode"/>
                <w:b/>
                <w:color w:val="000000" w:themeColor="text1"/>
                <w:sz w:val="20"/>
                <w:szCs w:val="20"/>
              </w:rPr>
              <w:t xml:space="preserve">G22b </w:t>
            </w:r>
            <w:r w:rsidRPr="006A5483">
              <w:rPr>
                <w:rFonts w:cs="Lucida Sans Unicode"/>
                <w:sz w:val="20"/>
                <w:szCs w:val="20"/>
                <w:u w:val="single"/>
              </w:rPr>
              <w:t>255-257</w:t>
            </w:r>
          </w:p>
        </w:tc>
        <w:tc>
          <w:tcPr>
            <w:tcW w:w="2318" w:type="dxa"/>
          </w:tcPr>
          <w:p w14:paraId="41DE1493" w14:textId="77777777" w:rsidR="00800450" w:rsidRPr="006A5483" w:rsidRDefault="004A4578" w:rsidP="00800450">
            <w:pPr>
              <w:rPr>
                <w:rFonts w:ascii="Segoe UI" w:hAnsi="Segoe UI" w:cs="Segoe UI"/>
                <w:sz w:val="20"/>
                <w:szCs w:val="20"/>
              </w:rPr>
            </w:pPr>
            <w:r w:rsidRPr="006A5483">
              <w:rPr>
                <w:rFonts w:ascii="Segoe UI" w:hAnsi="Segoe UI" w:cs="Segoe UI"/>
                <w:sz w:val="20"/>
                <w:szCs w:val="20"/>
              </w:rPr>
              <w:lastRenderedPageBreak/>
              <w:t>L</w:t>
            </w:r>
          </w:p>
          <w:p w14:paraId="7625F5FA"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fluently angles at a point, angles at a point on a line and vertically opposite </w:t>
            </w:r>
            <w:r w:rsidRPr="006A5483">
              <w:rPr>
                <w:rFonts w:cs="Lucida Sans Unicode"/>
                <w:b/>
                <w:color w:val="000000" w:themeColor="text1"/>
                <w:sz w:val="20"/>
                <w:szCs w:val="20"/>
              </w:rPr>
              <w:t>G10a, G18</w:t>
            </w:r>
            <w:r w:rsidRPr="006A5483">
              <w:rPr>
                <w:rFonts w:cs="Lucida Sans Unicode"/>
                <w:color w:val="000000" w:themeColor="text1"/>
                <w:sz w:val="20"/>
                <w:szCs w:val="20"/>
                <w:u w:val="single"/>
              </w:rPr>
              <w:t>168-172</w:t>
            </w:r>
          </w:p>
          <w:p w14:paraId="295A78D9"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known angle facts in more complex geometrical diagrams </w:t>
            </w:r>
            <w:r w:rsidRPr="006A5483">
              <w:rPr>
                <w:rFonts w:cs="Lucida Sans Unicode"/>
                <w:b/>
                <w:color w:val="000000" w:themeColor="text1"/>
                <w:sz w:val="20"/>
                <w:szCs w:val="20"/>
              </w:rPr>
              <w:t>G18</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168-172</w:t>
            </w:r>
          </w:p>
          <w:p w14:paraId="0EDAEE95"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knowledge of angles to calculate missing angles in geometrical diagrams </w:t>
            </w:r>
            <w:r w:rsidRPr="006A5483">
              <w:rPr>
                <w:rFonts w:cs="Lucida Sans Unicode"/>
                <w:color w:val="000000" w:themeColor="text1"/>
                <w:sz w:val="20"/>
                <w:szCs w:val="20"/>
                <w:u w:val="single"/>
              </w:rPr>
              <w:t>168-172</w:t>
            </w:r>
          </w:p>
          <w:p w14:paraId="7FFF841F"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the missing angle in an isosceles triangle when only one angle is known </w:t>
            </w:r>
            <w:r w:rsidRPr="006A5483">
              <w:rPr>
                <w:rFonts w:cs="Lucida Sans Unicode"/>
                <w:b/>
                <w:color w:val="000000" w:themeColor="text1"/>
                <w:sz w:val="20"/>
                <w:szCs w:val="20"/>
              </w:rPr>
              <w:t xml:space="preserve">G17 </w:t>
            </w:r>
            <w:r w:rsidRPr="006A5483">
              <w:rPr>
                <w:rFonts w:cs="Lucida Sans Unicode"/>
                <w:color w:val="000000" w:themeColor="text1"/>
                <w:sz w:val="20"/>
                <w:szCs w:val="20"/>
                <w:u w:val="single"/>
              </w:rPr>
              <w:t>168-172</w:t>
            </w:r>
          </w:p>
          <w:p w14:paraId="087C89BC"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missing angles in isosceles triangles </w:t>
            </w:r>
            <w:r w:rsidRPr="006A5483">
              <w:rPr>
                <w:rFonts w:cs="Lucida Sans Unicode"/>
                <w:b/>
                <w:color w:val="000000" w:themeColor="text1"/>
                <w:sz w:val="20"/>
                <w:szCs w:val="20"/>
              </w:rPr>
              <w:t xml:space="preserve">G17 </w:t>
            </w:r>
            <w:r w:rsidRPr="006A5483">
              <w:rPr>
                <w:rFonts w:cs="Lucida Sans Unicode"/>
                <w:color w:val="000000" w:themeColor="text1"/>
                <w:sz w:val="20"/>
                <w:szCs w:val="20"/>
                <w:u w:val="single"/>
              </w:rPr>
              <w:t>168-172</w:t>
            </w:r>
          </w:p>
          <w:p w14:paraId="2CBC9723"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Explain reasoning using vocabulary of angles </w:t>
            </w:r>
            <w:r w:rsidRPr="006A5483">
              <w:rPr>
                <w:rFonts w:cs="Lucida Sans Unicode"/>
                <w:b/>
                <w:color w:val="000000" w:themeColor="text1"/>
                <w:sz w:val="20"/>
                <w:szCs w:val="20"/>
              </w:rPr>
              <w:t xml:space="preserve">G10a </w:t>
            </w:r>
            <w:r w:rsidRPr="006A5483">
              <w:rPr>
                <w:rFonts w:cs="Lucida Sans Unicode"/>
                <w:color w:val="000000" w:themeColor="text1"/>
                <w:sz w:val="20"/>
                <w:szCs w:val="20"/>
                <w:u w:val="single"/>
              </w:rPr>
              <w:t>168-172</w:t>
            </w:r>
          </w:p>
          <w:p w14:paraId="59FEE923"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alternate angles and know that they are equal </w:t>
            </w:r>
            <w:r w:rsidRPr="006A5483">
              <w:rPr>
                <w:rFonts w:cs="Lucida Sans Unicode"/>
                <w:b/>
                <w:color w:val="000000" w:themeColor="text1"/>
                <w:sz w:val="20"/>
                <w:szCs w:val="20"/>
              </w:rPr>
              <w:t>G18</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173</w:t>
            </w:r>
          </w:p>
          <w:p w14:paraId="2342D23C"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corresponding angles and know that </w:t>
            </w:r>
            <w:r w:rsidRPr="006A5483">
              <w:rPr>
                <w:rFonts w:cs="Lucida Sans Unicode"/>
                <w:color w:val="000000" w:themeColor="text1"/>
                <w:sz w:val="20"/>
                <w:szCs w:val="20"/>
              </w:rPr>
              <w:lastRenderedPageBreak/>
              <w:t xml:space="preserve">they are equal </w:t>
            </w:r>
            <w:r w:rsidRPr="006A5483">
              <w:rPr>
                <w:rFonts w:cs="Lucida Sans Unicode"/>
                <w:b/>
                <w:color w:val="000000" w:themeColor="text1"/>
                <w:sz w:val="20"/>
                <w:szCs w:val="20"/>
              </w:rPr>
              <w:t>G18</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174</w:t>
            </w:r>
          </w:p>
          <w:p w14:paraId="3C1B8F44" w14:textId="55881E90" w:rsidR="004A4578" w:rsidRPr="006A5483" w:rsidRDefault="004A4578" w:rsidP="004A4578">
            <w:pPr>
              <w:rPr>
                <w:rFonts w:ascii="Segoe UI" w:hAnsi="Segoe UI" w:cs="Segoe UI"/>
                <w:sz w:val="20"/>
                <w:szCs w:val="20"/>
              </w:rPr>
            </w:pPr>
            <w:r w:rsidRPr="006A5483">
              <w:rPr>
                <w:rFonts w:cs="Lucida Sans Unicode"/>
                <w:color w:val="000000" w:themeColor="text1"/>
                <w:sz w:val="20"/>
                <w:szCs w:val="20"/>
              </w:rPr>
              <w:t xml:space="preserve">Use knowledge of alternate and corresponding angles to calculate missing angles in geometrical diagrams </w:t>
            </w:r>
            <w:r w:rsidRPr="006A5483">
              <w:rPr>
                <w:rFonts w:cs="Lucida Sans Unicode"/>
                <w:b/>
                <w:color w:val="000000" w:themeColor="text1"/>
                <w:sz w:val="20"/>
                <w:szCs w:val="20"/>
              </w:rPr>
              <w:t>G18</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174-175</w:t>
            </w:r>
          </w:p>
          <w:p w14:paraId="17892250" w14:textId="77777777" w:rsidR="004A4578" w:rsidRPr="006A5483" w:rsidRDefault="004A4578" w:rsidP="00800450">
            <w:pPr>
              <w:rPr>
                <w:rFonts w:ascii="Segoe UI" w:hAnsi="Segoe UI" w:cs="Segoe UI"/>
                <w:sz w:val="20"/>
                <w:szCs w:val="20"/>
              </w:rPr>
            </w:pPr>
          </w:p>
          <w:p w14:paraId="61CCB791" w14:textId="77777777" w:rsidR="004A4578" w:rsidRPr="006A5483" w:rsidRDefault="004A4578" w:rsidP="00800450">
            <w:pPr>
              <w:rPr>
                <w:rFonts w:ascii="Segoe UI" w:hAnsi="Segoe UI" w:cs="Segoe UI"/>
                <w:sz w:val="20"/>
                <w:szCs w:val="20"/>
              </w:rPr>
            </w:pPr>
            <w:r w:rsidRPr="006A5483">
              <w:rPr>
                <w:rFonts w:ascii="Segoe UI" w:hAnsi="Segoe UI" w:cs="Segoe UI"/>
                <w:sz w:val="20"/>
                <w:szCs w:val="20"/>
              </w:rPr>
              <w:t>M</w:t>
            </w:r>
          </w:p>
          <w:p w14:paraId="6D9C0E59"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Write the equation of a line parallel to the x-axis or the y-axis </w:t>
            </w:r>
            <w:r w:rsidRPr="006A5483">
              <w:rPr>
                <w:rFonts w:cs="Lucida Sans Unicode"/>
                <w:b/>
                <w:color w:val="000000" w:themeColor="text1"/>
                <w:sz w:val="20"/>
                <w:szCs w:val="20"/>
              </w:rPr>
              <w:t xml:space="preserve">A5, A14a, A14b, A14c </w:t>
            </w:r>
            <w:r w:rsidRPr="006A5483">
              <w:rPr>
                <w:rFonts w:cs="Lucida Sans Unicode"/>
                <w:color w:val="000000" w:themeColor="text1"/>
                <w:sz w:val="20"/>
                <w:szCs w:val="20"/>
                <w:u w:val="single"/>
              </w:rPr>
              <w:t>136-137</w:t>
            </w:r>
          </w:p>
          <w:p w14:paraId="16DF589B"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Draw a line parallel to the x-axis or the y-axis given its equation </w:t>
            </w:r>
            <w:r w:rsidRPr="006A5483">
              <w:rPr>
                <w:rFonts w:cs="Lucida Sans Unicode"/>
                <w:color w:val="000000" w:themeColor="text1"/>
                <w:sz w:val="20"/>
                <w:szCs w:val="20"/>
                <w:u w:val="single"/>
              </w:rPr>
              <w:t>136-137</w:t>
            </w:r>
          </w:p>
          <w:p w14:paraId="1156F7EC"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Identify the lines</w:t>
            </w:r>
            <w:r w:rsidRPr="006A5483">
              <w:rPr>
                <w:rFonts w:cs="Lucida Sans Unicode"/>
                <w:b/>
                <w:color w:val="000000" w:themeColor="text1"/>
                <w:sz w:val="20"/>
                <w:szCs w:val="20"/>
              </w:rPr>
              <w:t xml:space="preserve"> A5</w:t>
            </w:r>
            <w:r w:rsidRPr="006A5483">
              <w:rPr>
                <w:rFonts w:cs="Lucida Sans Unicode"/>
                <w:color w:val="000000" w:themeColor="text1"/>
                <w:sz w:val="20"/>
                <w:szCs w:val="20"/>
              </w:rPr>
              <w:t xml:space="preserve"> y = x and y = -x</w:t>
            </w:r>
          </w:p>
          <w:p w14:paraId="5071C265"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Draw the lines </w:t>
            </w:r>
            <w:r w:rsidRPr="006A5483">
              <w:rPr>
                <w:rFonts w:cs="Lucida Sans Unicode"/>
                <w:b/>
                <w:color w:val="000000" w:themeColor="text1"/>
                <w:sz w:val="20"/>
                <w:szCs w:val="20"/>
              </w:rPr>
              <w:t>A5</w:t>
            </w:r>
            <w:r w:rsidRPr="006A5483">
              <w:rPr>
                <w:rFonts w:cs="Lucida Sans Unicode"/>
                <w:color w:val="000000" w:themeColor="text1"/>
                <w:sz w:val="20"/>
                <w:szCs w:val="20"/>
              </w:rPr>
              <w:t xml:space="preserve"> y = x and y = -x</w:t>
            </w:r>
          </w:p>
          <w:p w14:paraId="373B763B"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Carry out a reflection in a diagonal mirror line (45° from horizontal)</w:t>
            </w:r>
            <w:r w:rsidRPr="006A5483">
              <w:rPr>
                <w:rFonts w:cs="Lucida Sans Unicode"/>
                <w:b/>
                <w:color w:val="000000" w:themeColor="text1"/>
                <w:sz w:val="20"/>
                <w:szCs w:val="20"/>
              </w:rPr>
              <w:t>G4a, G4b</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283-286</w:t>
            </w:r>
          </w:p>
          <w:p w14:paraId="7F339198"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and name the equation of the mirror line for a given reflection </w:t>
            </w:r>
            <w:r w:rsidRPr="006A5483">
              <w:rPr>
                <w:rFonts w:cs="Lucida Sans Unicode"/>
                <w:color w:val="000000" w:themeColor="text1"/>
                <w:sz w:val="20"/>
                <w:szCs w:val="20"/>
                <w:u w:val="single"/>
              </w:rPr>
              <w:t>283-286</w:t>
            </w:r>
          </w:p>
          <w:p w14:paraId="78655E17"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Describe a translation as a 2D vector </w:t>
            </w:r>
            <w:r w:rsidRPr="006A5483">
              <w:rPr>
                <w:rFonts w:cs="Lucida Sans Unicode"/>
                <w:b/>
                <w:color w:val="000000" w:themeColor="text1"/>
                <w:sz w:val="20"/>
                <w:szCs w:val="20"/>
              </w:rPr>
              <w:t>G5</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290-293</w:t>
            </w:r>
          </w:p>
          <w:p w14:paraId="63D78B85"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Understand the concept and language of rotations </w:t>
            </w:r>
            <w:r w:rsidRPr="006A5483">
              <w:rPr>
                <w:rFonts w:cs="Lucida Sans Unicode"/>
                <w:b/>
                <w:color w:val="000000" w:themeColor="text1"/>
                <w:sz w:val="20"/>
                <w:szCs w:val="20"/>
              </w:rPr>
              <w:t xml:space="preserve">G6 </w:t>
            </w:r>
            <w:r w:rsidRPr="006A5483">
              <w:rPr>
                <w:rFonts w:cs="Lucida Sans Unicode"/>
                <w:color w:val="000000" w:themeColor="text1"/>
                <w:sz w:val="20"/>
                <w:szCs w:val="20"/>
                <w:u w:val="single"/>
              </w:rPr>
              <w:t>287-290</w:t>
            </w:r>
          </w:p>
          <w:p w14:paraId="5F104E32"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Carry out a rotation using a given angle, direction and centre of rotation </w:t>
            </w:r>
            <w:r w:rsidRPr="006A5483">
              <w:rPr>
                <w:rFonts w:cs="Lucida Sans Unicode"/>
                <w:b/>
                <w:color w:val="000000" w:themeColor="text1"/>
                <w:sz w:val="20"/>
                <w:szCs w:val="20"/>
              </w:rPr>
              <w:t xml:space="preserve">G6 </w:t>
            </w:r>
            <w:r w:rsidRPr="006A5483">
              <w:rPr>
                <w:rFonts w:cs="Lucida Sans Unicode"/>
                <w:color w:val="000000" w:themeColor="text1"/>
                <w:sz w:val="20"/>
                <w:szCs w:val="20"/>
                <w:u w:val="single"/>
              </w:rPr>
              <w:t>287-290</w:t>
            </w:r>
          </w:p>
          <w:p w14:paraId="12B21C43" w14:textId="0F94CF0D" w:rsidR="004A4578" w:rsidRPr="006A5483" w:rsidRDefault="004A4578" w:rsidP="004A4578">
            <w:pPr>
              <w:rPr>
                <w:rFonts w:ascii="Segoe UI" w:hAnsi="Segoe UI" w:cs="Segoe UI"/>
                <w:sz w:val="20"/>
                <w:szCs w:val="20"/>
              </w:rPr>
            </w:pPr>
            <w:r w:rsidRPr="006A5483">
              <w:rPr>
                <w:rFonts w:cs="Lucida Sans Unicode"/>
                <w:color w:val="000000" w:themeColor="text1"/>
                <w:sz w:val="20"/>
                <w:szCs w:val="20"/>
              </w:rPr>
              <w:lastRenderedPageBreak/>
              <w:t xml:space="preserve">Describe a rotation using mathematical language </w:t>
            </w:r>
            <w:r w:rsidRPr="006A5483">
              <w:rPr>
                <w:rFonts w:cs="Lucida Sans Unicode"/>
                <w:b/>
                <w:color w:val="000000" w:themeColor="text1"/>
                <w:sz w:val="20"/>
                <w:szCs w:val="20"/>
              </w:rPr>
              <w:t xml:space="preserve">G6 </w:t>
            </w:r>
            <w:r w:rsidRPr="006A5483">
              <w:rPr>
                <w:rFonts w:cs="Lucida Sans Unicode"/>
                <w:color w:val="000000" w:themeColor="text1"/>
                <w:sz w:val="20"/>
                <w:szCs w:val="20"/>
                <w:u w:val="single"/>
              </w:rPr>
              <w:t>287-290</w:t>
            </w:r>
          </w:p>
          <w:p w14:paraId="61ECD503" w14:textId="77777777" w:rsidR="004A4578" w:rsidRPr="006A5483" w:rsidRDefault="004A4578" w:rsidP="00800450">
            <w:pPr>
              <w:rPr>
                <w:rFonts w:ascii="Segoe UI" w:hAnsi="Segoe UI" w:cs="Segoe UI"/>
                <w:sz w:val="20"/>
                <w:szCs w:val="20"/>
              </w:rPr>
            </w:pPr>
          </w:p>
          <w:p w14:paraId="25135272" w14:textId="77777777" w:rsidR="004A4578" w:rsidRPr="006A5483" w:rsidRDefault="004A4578" w:rsidP="00800450">
            <w:pPr>
              <w:rPr>
                <w:rFonts w:ascii="Segoe UI" w:hAnsi="Segoe UI" w:cs="Segoe UI"/>
                <w:sz w:val="20"/>
                <w:szCs w:val="20"/>
              </w:rPr>
            </w:pPr>
            <w:r w:rsidRPr="006A5483">
              <w:rPr>
                <w:rFonts w:ascii="Segoe UI" w:hAnsi="Segoe UI" w:cs="Segoe UI"/>
                <w:sz w:val="20"/>
                <w:szCs w:val="20"/>
              </w:rPr>
              <w:t>N</w:t>
            </w:r>
          </w:p>
          <w:p w14:paraId="3EC60C87"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meaning of faces, edges and vertices </w:t>
            </w:r>
            <w:r w:rsidRPr="006A5483">
              <w:rPr>
                <w:rFonts w:cs="Lucida Sans Unicode"/>
                <w:color w:val="000000" w:themeColor="text1"/>
                <w:sz w:val="20"/>
                <w:szCs w:val="20"/>
                <w:u w:val="single"/>
              </w:rPr>
              <w:t>261</w:t>
            </w:r>
          </w:p>
          <w:p w14:paraId="4EDB6F88"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Use notation for parallel lines</w:t>
            </w:r>
          </w:p>
          <w:p w14:paraId="5352A21A"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Know the meaning of ‘perpendicular’ and identify perpendicular lines</w:t>
            </w:r>
          </w:p>
          <w:p w14:paraId="2421964A"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meaning of ‘regular’ polygons </w:t>
            </w:r>
            <w:r w:rsidRPr="006A5483">
              <w:rPr>
                <w:rFonts w:cs="Lucida Sans Unicode"/>
                <w:b/>
                <w:color w:val="000000" w:themeColor="text1"/>
                <w:sz w:val="20"/>
                <w:szCs w:val="20"/>
              </w:rPr>
              <w:t xml:space="preserve">10 </w:t>
            </w:r>
            <w:r w:rsidRPr="006A5483">
              <w:rPr>
                <w:rFonts w:cs="Lucida Sans Unicode"/>
                <w:color w:val="000000" w:themeColor="text1"/>
                <w:sz w:val="20"/>
                <w:szCs w:val="20"/>
                <w:u w:val="single"/>
              </w:rPr>
              <w:t>180</w:t>
            </w:r>
          </w:p>
          <w:p w14:paraId="378F5C5E"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line and rotational symmetry in polygons </w:t>
            </w:r>
            <w:r w:rsidRPr="006A5483">
              <w:rPr>
                <w:rFonts w:cs="Lucida Sans Unicode"/>
                <w:b/>
                <w:color w:val="000000" w:themeColor="text1"/>
                <w:sz w:val="20"/>
                <w:szCs w:val="20"/>
              </w:rPr>
              <w:t xml:space="preserve">11 </w:t>
            </w:r>
            <w:r w:rsidRPr="006A5483">
              <w:rPr>
                <w:rFonts w:cs="Lucida Sans Unicode"/>
                <w:color w:val="000000" w:themeColor="text1"/>
                <w:sz w:val="20"/>
                <w:szCs w:val="20"/>
                <w:u w:val="single"/>
              </w:rPr>
              <w:t>184-186</w:t>
            </w:r>
          </w:p>
          <w:p w14:paraId="11D74091"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Use AB notation for describing lengths</w:t>
            </w:r>
          </w:p>
          <w:p w14:paraId="09D4B9EB"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w:t>
            </w:r>
            <w:r w:rsidRPr="006A5483">
              <w:rPr>
                <w:rFonts w:ascii="Baoli SC Regular" w:hAnsi="Baoli SC Regular" w:cs="Baoli SC Regular"/>
                <w:color w:val="000000"/>
                <w:sz w:val="20"/>
                <w:szCs w:val="20"/>
                <w:shd w:val="clear" w:color="auto" w:fill="FFFFFF"/>
              </w:rPr>
              <w:t>∠</w:t>
            </w:r>
            <w:r w:rsidRPr="006A5483">
              <w:rPr>
                <w:rFonts w:cs="Lucida Sans Unicode"/>
                <w:color w:val="000000" w:themeColor="text1"/>
                <w:sz w:val="20"/>
                <w:szCs w:val="20"/>
              </w:rPr>
              <w:t>ABC notation for describing angles</w:t>
            </w:r>
          </w:p>
          <w:p w14:paraId="40ED2B89"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ruler and protractor to construct triangles from written descriptions </w:t>
            </w:r>
            <w:r w:rsidRPr="006A5483">
              <w:rPr>
                <w:rFonts w:cs="Lucida Sans Unicode"/>
                <w:b/>
                <w:color w:val="000000" w:themeColor="text1"/>
                <w:sz w:val="20"/>
                <w:szCs w:val="20"/>
              </w:rPr>
              <w:t>47</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232-235</w:t>
            </w:r>
          </w:p>
          <w:p w14:paraId="2839FC79" w14:textId="65AC0554" w:rsidR="004A4578" w:rsidRPr="006A5483" w:rsidRDefault="004A4578" w:rsidP="004A4578">
            <w:pPr>
              <w:rPr>
                <w:rFonts w:ascii="Segoe UI" w:hAnsi="Segoe UI" w:cs="Segoe UI"/>
                <w:sz w:val="20"/>
                <w:szCs w:val="20"/>
              </w:rPr>
            </w:pPr>
            <w:r w:rsidRPr="006A5483">
              <w:rPr>
                <w:rFonts w:cs="Lucida Sans Unicode"/>
                <w:color w:val="000000" w:themeColor="text1"/>
                <w:sz w:val="20"/>
                <w:szCs w:val="20"/>
              </w:rPr>
              <w:t xml:space="preserve">Use ruler and compasses to construct triangles when all three sides known </w:t>
            </w:r>
            <w:r w:rsidRPr="006A5483">
              <w:rPr>
                <w:rFonts w:cs="Lucida Sans Unicode"/>
                <w:b/>
                <w:color w:val="000000" w:themeColor="text1"/>
                <w:sz w:val="20"/>
                <w:szCs w:val="20"/>
              </w:rPr>
              <w:t xml:space="preserve">147 </w:t>
            </w:r>
            <w:r w:rsidRPr="006A5483">
              <w:rPr>
                <w:rFonts w:cs="Lucida Sans Unicode"/>
                <w:color w:val="000000" w:themeColor="text1"/>
                <w:sz w:val="20"/>
                <w:szCs w:val="20"/>
                <w:u w:val="single"/>
              </w:rPr>
              <w:t>232-235</w:t>
            </w:r>
          </w:p>
        </w:tc>
        <w:tc>
          <w:tcPr>
            <w:tcW w:w="2319" w:type="dxa"/>
          </w:tcPr>
          <w:p w14:paraId="29A8D07A" w14:textId="77777777" w:rsidR="00800450" w:rsidRPr="006A5483" w:rsidRDefault="004A4578" w:rsidP="00800450">
            <w:pPr>
              <w:rPr>
                <w:rFonts w:ascii="Segoe UI" w:hAnsi="Segoe UI" w:cs="Segoe UI"/>
                <w:sz w:val="20"/>
                <w:szCs w:val="20"/>
              </w:rPr>
            </w:pPr>
            <w:r w:rsidRPr="006A5483">
              <w:rPr>
                <w:rFonts w:ascii="Segoe UI" w:hAnsi="Segoe UI" w:cs="Segoe UI"/>
                <w:sz w:val="20"/>
                <w:szCs w:val="20"/>
              </w:rPr>
              <w:lastRenderedPageBreak/>
              <w:t>O</w:t>
            </w:r>
          </w:p>
          <w:p w14:paraId="470D1D8F"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Describe a comparison of measurements or objects using the language ‘a to b’ </w:t>
            </w:r>
            <w:r w:rsidRPr="006A5483">
              <w:rPr>
                <w:rFonts w:cs="Lucida Sans Unicode"/>
                <w:color w:val="000000" w:themeColor="text1"/>
                <w:sz w:val="20"/>
                <w:szCs w:val="20"/>
                <w:u w:val="single"/>
              </w:rPr>
              <w:t>63</w:t>
            </w:r>
          </w:p>
          <w:p w14:paraId="5D33D67B"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Describe a comparison of measurements or objects using ratio notation a:b </w:t>
            </w:r>
            <w:r w:rsidRPr="006A5483">
              <w:rPr>
                <w:rFonts w:cs="Lucida Sans Unicode"/>
                <w:color w:val="000000" w:themeColor="text1"/>
                <w:sz w:val="20"/>
                <w:szCs w:val="20"/>
                <w:u w:val="single"/>
              </w:rPr>
              <w:t>63-64</w:t>
            </w:r>
          </w:p>
          <w:p w14:paraId="28B81D3A"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ratio notation to describe a comparison of more than two measurements or objects </w:t>
            </w:r>
            <w:r w:rsidRPr="006A5483">
              <w:rPr>
                <w:rFonts w:cs="Lucida Sans Unicode"/>
                <w:color w:val="000000" w:themeColor="text1"/>
                <w:sz w:val="20"/>
                <w:szCs w:val="20"/>
                <w:u w:val="single"/>
              </w:rPr>
              <w:t>63-64</w:t>
            </w:r>
          </w:p>
          <w:p w14:paraId="3A460D2B"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Convert between different units of measurement State a ratio of measurements in the same units </w:t>
            </w:r>
            <w:r w:rsidRPr="006A5483">
              <w:rPr>
                <w:rFonts w:cs="Lucida Sans Unicode"/>
                <w:b/>
                <w:color w:val="000000" w:themeColor="text1"/>
                <w:sz w:val="20"/>
                <w:szCs w:val="20"/>
              </w:rPr>
              <w:t xml:space="preserve">38 </w:t>
            </w:r>
            <w:r w:rsidRPr="006A5483">
              <w:rPr>
                <w:rFonts w:cs="Lucida Sans Unicode"/>
                <w:color w:val="000000" w:themeColor="text1"/>
                <w:sz w:val="20"/>
                <w:szCs w:val="20"/>
                <w:u w:val="single"/>
              </w:rPr>
              <w:t>63-64</w:t>
            </w:r>
          </w:p>
          <w:p w14:paraId="2C73EEF5"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Simplify a ratio by cancelling common factors </w:t>
            </w:r>
            <w:r w:rsidRPr="006A5483">
              <w:rPr>
                <w:rFonts w:cs="Lucida Sans Unicode"/>
                <w:b/>
                <w:color w:val="000000" w:themeColor="text1"/>
                <w:sz w:val="20"/>
                <w:szCs w:val="20"/>
              </w:rPr>
              <w:t xml:space="preserve">R5a </w:t>
            </w:r>
            <w:r w:rsidRPr="006A5483">
              <w:rPr>
                <w:rFonts w:cs="Lucida Sans Unicode"/>
                <w:color w:val="000000" w:themeColor="text1"/>
                <w:sz w:val="20"/>
                <w:szCs w:val="20"/>
                <w:u w:val="single"/>
              </w:rPr>
              <w:t>63-64</w:t>
            </w:r>
          </w:p>
          <w:p w14:paraId="76A2F9A7"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when a ratio is written in its lowest terms </w:t>
            </w:r>
            <w:r w:rsidRPr="006A5483">
              <w:rPr>
                <w:rFonts w:cs="Lucida Sans Unicode"/>
                <w:b/>
                <w:color w:val="000000" w:themeColor="text1"/>
                <w:sz w:val="20"/>
                <w:szCs w:val="20"/>
              </w:rPr>
              <w:t xml:space="preserve">R5a </w:t>
            </w:r>
            <w:r w:rsidRPr="006A5483">
              <w:rPr>
                <w:rFonts w:cs="Lucida Sans Unicode"/>
                <w:color w:val="000000" w:themeColor="text1"/>
                <w:sz w:val="20"/>
                <w:szCs w:val="20"/>
                <w:u w:val="single"/>
              </w:rPr>
              <w:t>63-64</w:t>
            </w:r>
          </w:p>
          <w:p w14:paraId="655074E6"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the value of a ‘unit’ in a division in a ratio problem </w:t>
            </w:r>
            <w:r w:rsidRPr="006A5483">
              <w:rPr>
                <w:rFonts w:cs="Lucida Sans Unicode"/>
                <w:color w:val="000000" w:themeColor="text1"/>
                <w:sz w:val="20"/>
                <w:szCs w:val="20"/>
                <w:u w:val="single"/>
              </w:rPr>
              <w:t>65</w:t>
            </w:r>
          </w:p>
          <w:p w14:paraId="5AA197DC"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Divide a quantity in two parts in a given </w:t>
            </w:r>
            <w:proofErr w:type="spellStart"/>
            <w:r w:rsidRPr="006A5483">
              <w:rPr>
                <w:rFonts w:cs="Lucida Sans Unicode"/>
                <w:color w:val="000000" w:themeColor="text1"/>
                <w:sz w:val="20"/>
                <w:szCs w:val="20"/>
              </w:rPr>
              <w:lastRenderedPageBreak/>
              <w:t>part:part</w:t>
            </w:r>
            <w:proofErr w:type="spellEnd"/>
            <w:r w:rsidRPr="006A5483">
              <w:rPr>
                <w:rFonts w:cs="Lucida Sans Unicode"/>
                <w:color w:val="000000" w:themeColor="text1"/>
                <w:sz w:val="20"/>
                <w:szCs w:val="20"/>
              </w:rPr>
              <w:t xml:space="preserve"> ratio </w:t>
            </w:r>
            <w:r w:rsidRPr="006A5483">
              <w:rPr>
                <w:rFonts w:cs="Lucida Sans Unicode"/>
                <w:b/>
                <w:color w:val="000000" w:themeColor="text1"/>
                <w:sz w:val="20"/>
                <w:szCs w:val="20"/>
              </w:rPr>
              <w:t xml:space="preserve">R5b </w:t>
            </w:r>
            <w:r w:rsidRPr="006A5483">
              <w:rPr>
                <w:rFonts w:cs="Lucida Sans Unicode"/>
                <w:color w:val="000000" w:themeColor="text1"/>
                <w:sz w:val="20"/>
                <w:szCs w:val="20"/>
                <w:u w:val="single"/>
              </w:rPr>
              <w:t>70-71</w:t>
            </w:r>
          </w:p>
          <w:p w14:paraId="044BB9E1" w14:textId="77777777" w:rsidR="004A4578" w:rsidRPr="006A5483" w:rsidRDefault="004A4578" w:rsidP="004A4578">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Divide a quantity in two parts in a given </w:t>
            </w:r>
            <w:proofErr w:type="spellStart"/>
            <w:r w:rsidRPr="006A5483">
              <w:rPr>
                <w:rFonts w:cs="Lucida Sans Unicode"/>
                <w:color w:val="000000" w:themeColor="text1"/>
                <w:sz w:val="20"/>
                <w:szCs w:val="20"/>
              </w:rPr>
              <w:t>part:whole</w:t>
            </w:r>
            <w:proofErr w:type="spellEnd"/>
            <w:r w:rsidRPr="006A5483">
              <w:rPr>
                <w:rFonts w:cs="Lucida Sans Unicode"/>
                <w:color w:val="000000" w:themeColor="text1"/>
                <w:sz w:val="20"/>
                <w:szCs w:val="20"/>
              </w:rPr>
              <w:t xml:space="preserve"> ratio </w:t>
            </w:r>
            <w:r w:rsidRPr="006A5483">
              <w:rPr>
                <w:rFonts w:cs="Lucida Sans Unicode"/>
                <w:b/>
                <w:color w:val="000000" w:themeColor="text1"/>
                <w:sz w:val="20"/>
                <w:szCs w:val="20"/>
              </w:rPr>
              <w:t>R5b</w:t>
            </w:r>
            <w:r w:rsidRPr="006A5483">
              <w:rPr>
                <w:rFonts w:cs="Lucida Sans Unicode"/>
                <w:color w:val="000000" w:themeColor="text1"/>
                <w:sz w:val="20"/>
                <w:szCs w:val="20"/>
                <w:u w:val="single"/>
              </w:rPr>
              <w:t xml:space="preserve">  69</w:t>
            </w:r>
          </w:p>
          <w:p w14:paraId="18A401EF" w14:textId="68268FE1" w:rsidR="004A4578" w:rsidRPr="006A5483" w:rsidRDefault="004A4578" w:rsidP="004A4578">
            <w:pPr>
              <w:rPr>
                <w:rFonts w:ascii="Segoe UI" w:hAnsi="Segoe UI" w:cs="Segoe UI"/>
                <w:sz w:val="20"/>
                <w:szCs w:val="20"/>
              </w:rPr>
            </w:pPr>
            <w:r w:rsidRPr="006A5483">
              <w:rPr>
                <w:rFonts w:cs="Lucida Sans Unicode"/>
                <w:color w:val="000000" w:themeColor="text1"/>
                <w:sz w:val="20"/>
                <w:szCs w:val="20"/>
              </w:rPr>
              <w:t xml:space="preserve">Express correctly the solution to a division in a ratio problem </w:t>
            </w:r>
            <w:r w:rsidRPr="006A5483">
              <w:rPr>
                <w:rFonts w:cs="Lucida Sans Unicode"/>
                <w:b/>
                <w:color w:val="000000" w:themeColor="text1"/>
                <w:sz w:val="20"/>
                <w:szCs w:val="20"/>
              </w:rPr>
              <w:t>R5b</w:t>
            </w:r>
            <w:r w:rsidRPr="006A5483">
              <w:rPr>
                <w:rFonts w:cs="Lucida Sans Unicode"/>
                <w:color w:val="000000" w:themeColor="text1"/>
                <w:sz w:val="20"/>
                <w:szCs w:val="20"/>
                <w:u w:val="single"/>
              </w:rPr>
              <w:t xml:space="preserve">  67-69</w:t>
            </w:r>
          </w:p>
          <w:p w14:paraId="5FDCEA16" w14:textId="77777777" w:rsidR="004A4578" w:rsidRPr="006A5483" w:rsidRDefault="004A4578" w:rsidP="00800450">
            <w:pPr>
              <w:rPr>
                <w:rFonts w:ascii="Segoe UI" w:hAnsi="Segoe UI" w:cs="Segoe UI"/>
                <w:sz w:val="20"/>
                <w:szCs w:val="20"/>
              </w:rPr>
            </w:pPr>
          </w:p>
          <w:p w14:paraId="010B1667" w14:textId="77777777" w:rsidR="004A4578" w:rsidRPr="006A5483" w:rsidRDefault="004A4578" w:rsidP="00800450">
            <w:pPr>
              <w:rPr>
                <w:rFonts w:ascii="Segoe UI" w:hAnsi="Segoe UI" w:cs="Segoe UI"/>
                <w:sz w:val="20"/>
                <w:szCs w:val="20"/>
              </w:rPr>
            </w:pPr>
            <w:r w:rsidRPr="006A5483">
              <w:rPr>
                <w:rFonts w:ascii="Segoe UI" w:hAnsi="Segoe UI" w:cs="Segoe UI"/>
                <w:sz w:val="20"/>
                <w:szCs w:val="20"/>
              </w:rPr>
              <w:t>P</w:t>
            </w:r>
          </w:p>
          <w:p w14:paraId="5EB696B3"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Know the meaning of categorical data</w:t>
            </w:r>
          </w:p>
          <w:p w14:paraId="1DC02DF1"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meaning of discrete data </w:t>
            </w:r>
            <w:r w:rsidRPr="006A5483">
              <w:rPr>
                <w:rFonts w:cs="Lucida Sans Unicode"/>
                <w:b/>
                <w:color w:val="000000" w:themeColor="text1"/>
                <w:sz w:val="20"/>
                <w:szCs w:val="20"/>
              </w:rPr>
              <w:t xml:space="preserve">63 </w:t>
            </w:r>
            <w:r w:rsidRPr="006A5483">
              <w:rPr>
                <w:rFonts w:cs="Lucida Sans Unicode"/>
                <w:color w:val="000000" w:themeColor="text1"/>
                <w:sz w:val="20"/>
                <w:szCs w:val="20"/>
                <w:u w:val="single"/>
              </w:rPr>
              <w:t>310-311</w:t>
            </w:r>
          </w:p>
          <w:p w14:paraId="70AF3304"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Construct and interpret comparative bar charts </w:t>
            </w:r>
            <w:r w:rsidRPr="006A5483">
              <w:rPr>
                <w:rFonts w:cs="Lucida Sans Unicode"/>
                <w:b/>
                <w:color w:val="000000" w:themeColor="text1"/>
                <w:sz w:val="20"/>
                <w:szCs w:val="20"/>
              </w:rPr>
              <w:t>15</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328-329</w:t>
            </w:r>
          </w:p>
          <w:p w14:paraId="0C4510B3"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Interpret pie charts and know their appropriate use </w:t>
            </w:r>
            <w:r w:rsidRPr="006A5483">
              <w:rPr>
                <w:rFonts w:cs="Lucida Sans Unicode"/>
                <w:b/>
                <w:color w:val="000000" w:themeColor="text1"/>
                <w:sz w:val="20"/>
                <w:szCs w:val="20"/>
              </w:rPr>
              <w:t xml:space="preserve">128a </w:t>
            </w:r>
            <w:r w:rsidRPr="006A5483">
              <w:rPr>
                <w:rFonts w:cs="Lucida Sans Unicode"/>
                <w:color w:val="000000" w:themeColor="text1"/>
                <w:sz w:val="20"/>
                <w:szCs w:val="20"/>
                <w:u w:val="single"/>
              </w:rPr>
              <w:t>332-336</w:t>
            </w:r>
          </w:p>
          <w:p w14:paraId="509E5A66"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Construct pie charts when the total frequency is not a factor of 360  </w:t>
            </w:r>
            <w:r w:rsidRPr="006A5483">
              <w:rPr>
                <w:rFonts w:cs="Lucida Sans Unicode"/>
                <w:b/>
                <w:color w:val="000000" w:themeColor="text1"/>
                <w:sz w:val="20"/>
                <w:szCs w:val="20"/>
              </w:rPr>
              <w:t xml:space="preserve">128a </w:t>
            </w:r>
            <w:r w:rsidRPr="006A5483">
              <w:rPr>
                <w:rFonts w:cs="Lucida Sans Unicode"/>
                <w:color w:val="000000" w:themeColor="text1"/>
                <w:sz w:val="20"/>
                <w:szCs w:val="20"/>
                <w:u w:val="single"/>
              </w:rPr>
              <w:t>332-336</w:t>
            </w:r>
          </w:p>
          <w:p w14:paraId="65FEDDCF"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Choose appropriate graphs or charts to represent data</w:t>
            </w:r>
          </w:p>
          <w:p w14:paraId="7D903778"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Construct and interpret vertical line charts </w:t>
            </w:r>
            <w:r w:rsidRPr="006A5483">
              <w:rPr>
                <w:rFonts w:cs="Lucida Sans Unicode"/>
                <w:b/>
                <w:color w:val="000000" w:themeColor="text1"/>
                <w:sz w:val="20"/>
                <w:szCs w:val="20"/>
              </w:rPr>
              <w:t>64</w:t>
            </w:r>
          </w:p>
          <w:p w14:paraId="20ACFEAA"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Plot a scatter diagram of bivariate data </w:t>
            </w:r>
            <w:r w:rsidRPr="006A5483">
              <w:rPr>
                <w:rFonts w:cs="Lucida Sans Unicode"/>
                <w:b/>
                <w:color w:val="000000" w:themeColor="text1"/>
                <w:sz w:val="20"/>
                <w:szCs w:val="20"/>
              </w:rPr>
              <w:t xml:space="preserve">129 </w:t>
            </w:r>
            <w:r w:rsidRPr="006A5483">
              <w:rPr>
                <w:rFonts w:cs="Lucida Sans Unicode"/>
                <w:color w:val="000000" w:themeColor="text1"/>
                <w:sz w:val="20"/>
                <w:szCs w:val="20"/>
                <w:u w:val="single"/>
              </w:rPr>
              <w:t>338-341</w:t>
            </w:r>
          </w:p>
          <w:p w14:paraId="27B29434"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Understand the meaning of ‘correlation’  </w:t>
            </w:r>
            <w:r w:rsidRPr="006A5483">
              <w:rPr>
                <w:rFonts w:cs="Lucida Sans Unicode"/>
                <w:b/>
                <w:color w:val="000000" w:themeColor="text1"/>
                <w:sz w:val="20"/>
                <w:szCs w:val="20"/>
              </w:rPr>
              <w:t xml:space="preserve">129 </w:t>
            </w:r>
            <w:r w:rsidRPr="006A5483">
              <w:rPr>
                <w:rFonts w:cs="Lucida Sans Unicode"/>
                <w:color w:val="000000" w:themeColor="text1"/>
                <w:sz w:val="20"/>
                <w:szCs w:val="20"/>
                <w:u w:val="single"/>
              </w:rPr>
              <w:t>338-341</w:t>
            </w:r>
          </w:p>
          <w:p w14:paraId="0E00D060" w14:textId="6ECE52DF" w:rsidR="004A4578" w:rsidRPr="006A5483" w:rsidRDefault="006A5483" w:rsidP="006A5483">
            <w:pPr>
              <w:rPr>
                <w:rFonts w:cs="Lucida Sans Unicode"/>
                <w:color w:val="000000" w:themeColor="text1"/>
                <w:sz w:val="20"/>
                <w:szCs w:val="20"/>
                <w:u w:val="single"/>
              </w:rPr>
            </w:pPr>
            <w:r w:rsidRPr="006A5483">
              <w:rPr>
                <w:rFonts w:cs="Lucida Sans Unicode"/>
                <w:color w:val="000000" w:themeColor="text1"/>
                <w:sz w:val="20"/>
                <w:szCs w:val="20"/>
              </w:rPr>
              <w:t xml:space="preserve">Interpret a scatter diagram using </w:t>
            </w:r>
            <w:r w:rsidRPr="006A5483">
              <w:rPr>
                <w:rFonts w:cs="Lucida Sans Unicode"/>
                <w:color w:val="000000" w:themeColor="text1"/>
                <w:sz w:val="20"/>
                <w:szCs w:val="20"/>
              </w:rPr>
              <w:lastRenderedPageBreak/>
              <w:t xml:space="preserve">understanding of correlation </w:t>
            </w:r>
            <w:r w:rsidRPr="006A5483">
              <w:rPr>
                <w:rFonts w:cs="Lucida Sans Unicode"/>
                <w:b/>
                <w:color w:val="000000" w:themeColor="text1"/>
                <w:sz w:val="20"/>
                <w:szCs w:val="20"/>
              </w:rPr>
              <w:t xml:space="preserve">129 </w:t>
            </w:r>
            <w:r w:rsidRPr="006A5483">
              <w:rPr>
                <w:rFonts w:cs="Lucida Sans Unicode"/>
                <w:color w:val="000000" w:themeColor="text1"/>
                <w:sz w:val="20"/>
                <w:szCs w:val="20"/>
                <w:u w:val="single"/>
              </w:rPr>
              <w:t>338-341</w:t>
            </w:r>
          </w:p>
          <w:p w14:paraId="7C4E34FC" w14:textId="5F53B10A" w:rsidR="006A5483" w:rsidRPr="006A5483" w:rsidRDefault="006A5483" w:rsidP="006A5483">
            <w:pPr>
              <w:rPr>
                <w:rFonts w:cs="Lucida Sans Unicode"/>
                <w:color w:val="000000" w:themeColor="text1"/>
                <w:sz w:val="20"/>
                <w:szCs w:val="20"/>
                <w:u w:val="single"/>
              </w:rPr>
            </w:pPr>
          </w:p>
          <w:p w14:paraId="28BBB276" w14:textId="1F3CF95F" w:rsidR="006A5483" w:rsidRPr="006A5483" w:rsidRDefault="006A5483" w:rsidP="006A5483">
            <w:pPr>
              <w:rPr>
                <w:rFonts w:cs="Lucida Sans Unicode"/>
                <w:color w:val="000000" w:themeColor="text1"/>
                <w:sz w:val="20"/>
                <w:szCs w:val="20"/>
                <w:u w:val="single"/>
              </w:rPr>
            </w:pPr>
            <w:r w:rsidRPr="006A5483">
              <w:rPr>
                <w:rFonts w:cs="Lucida Sans Unicode"/>
                <w:color w:val="000000" w:themeColor="text1"/>
                <w:sz w:val="20"/>
                <w:szCs w:val="20"/>
                <w:u w:val="single"/>
              </w:rPr>
              <w:t>Q</w:t>
            </w:r>
          </w:p>
          <w:p w14:paraId="12125FD5"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Calculate the mean from a frequency table </w:t>
            </w:r>
            <w:r w:rsidRPr="006A5483">
              <w:rPr>
                <w:rFonts w:cs="Lucida Sans Unicode"/>
                <w:b/>
                <w:color w:val="000000" w:themeColor="text1"/>
                <w:sz w:val="20"/>
                <w:szCs w:val="20"/>
              </w:rPr>
              <w:t xml:space="preserve">130a </w:t>
            </w:r>
            <w:r w:rsidRPr="006A5483">
              <w:rPr>
                <w:rFonts w:cs="Lucida Sans Unicode"/>
                <w:color w:val="000000" w:themeColor="text1"/>
                <w:sz w:val="20"/>
                <w:szCs w:val="20"/>
                <w:u w:val="single"/>
              </w:rPr>
              <w:t>323-325</w:t>
            </w:r>
          </w:p>
          <w:p w14:paraId="65F31FE8"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the mode from a frequency table </w:t>
            </w:r>
            <w:r w:rsidRPr="006A5483">
              <w:rPr>
                <w:rFonts w:cs="Lucida Sans Unicode"/>
                <w:b/>
                <w:color w:val="000000" w:themeColor="text1"/>
                <w:sz w:val="20"/>
                <w:szCs w:val="20"/>
              </w:rPr>
              <w:t>130a</w:t>
            </w:r>
            <w:r w:rsidRPr="006A5483">
              <w:rPr>
                <w:rFonts w:cs="Lucida Sans Unicode"/>
                <w:color w:val="000000" w:themeColor="text1"/>
                <w:sz w:val="20"/>
                <w:szCs w:val="20"/>
                <w:u w:val="single"/>
              </w:rPr>
              <w:t xml:space="preserve"> 323-325</w:t>
            </w:r>
          </w:p>
          <w:p w14:paraId="3B1BE398"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the median from a frequency table </w:t>
            </w:r>
            <w:r w:rsidRPr="006A5483">
              <w:rPr>
                <w:rFonts w:cs="Lucida Sans Unicode"/>
                <w:b/>
                <w:color w:val="000000" w:themeColor="text1"/>
                <w:sz w:val="20"/>
                <w:szCs w:val="20"/>
              </w:rPr>
              <w:t>130a</w:t>
            </w:r>
            <w:r w:rsidRPr="006A5483">
              <w:rPr>
                <w:rFonts w:cs="Lucida Sans Unicode"/>
                <w:color w:val="000000" w:themeColor="text1"/>
                <w:sz w:val="20"/>
                <w:szCs w:val="20"/>
                <w:u w:val="single"/>
              </w:rPr>
              <w:t xml:space="preserve"> 323-325</w:t>
            </w:r>
          </w:p>
          <w:p w14:paraId="37F70FAB"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Understand the range as a measure of spread (or consistency) </w:t>
            </w:r>
            <w:r w:rsidRPr="006A5483">
              <w:rPr>
                <w:rFonts w:cs="Lucida Sans Unicode"/>
                <w:b/>
                <w:color w:val="000000" w:themeColor="text1"/>
                <w:sz w:val="20"/>
                <w:szCs w:val="20"/>
              </w:rPr>
              <w:t xml:space="preserve">62 </w:t>
            </w:r>
            <w:r w:rsidRPr="006A5483">
              <w:rPr>
                <w:rFonts w:cs="Lucida Sans Unicode"/>
                <w:color w:val="000000" w:themeColor="text1"/>
                <w:sz w:val="20"/>
                <w:szCs w:val="20"/>
                <w:u w:val="single"/>
              </w:rPr>
              <w:t>323-325</w:t>
            </w:r>
          </w:p>
          <w:p w14:paraId="1C20D79C" w14:textId="77777777" w:rsidR="006A5483" w:rsidRPr="006A5483" w:rsidRDefault="006A5483" w:rsidP="006A5483">
            <w:pPr>
              <w:pStyle w:val="ListParagraph"/>
              <w:numPr>
                <w:ilvl w:val="0"/>
                <w:numId w:val="19"/>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Analyse and compare sets of data </w:t>
            </w:r>
            <w:r w:rsidRPr="006A5483">
              <w:rPr>
                <w:rFonts w:cs="Lucida Sans Unicode"/>
                <w:color w:val="000000" w:themeColor="text1"/>
                <w:sz w:val="20"/>
                <w:szCs w:val="20"/>
                <w:u w:val="single"/>
              </w:rPr>
              <w:t>325-326</w:t>
            </w:r>
          </w:p>
          <w:p w14:paraId="2D532468" w14:textId="32FC2FE6" w:rsidR="006A5483" w:rsidRPr="006A5483" w:rsidRDefault="006A5483" w:rsidP="006A5483">
            <w:pPr>
              <w:rPr>
                <w:rFonts w:ascii="Segoe UI" w:hAnsi="Segoe UI" w:cs="Segoe UI"/>
                <w:sz w:val="20"/>
                <w:szCs w:val="20"/>
              </w:rPr>
            </w:pPr>
            <w:r w:rsidRPr="006A5483">
              <w:rPr>
                <w:rFonts w:cs="Lucida Sans Unicode"/>
                <w:color w:val="000000" w:themeColor="text1"/>
                <w:sz w:val="20"/>
                <w:szCs w:val="20"/>
              </w:rPr>
              <w:t>Appreciate the limitations of different statistics (mean, median, mode, range)</w:t>
            </w:r>
            <w:r w:rsidRPr="006A5483">
              <w:rPr>
                <w:rFonts w:cs="Lucida Sans Unicode"/>
                <w:b/>
                <w:color w:val="000000" w:themeColor="text1"/>
                <w:sz w:val="20"/>
                <w:szCs w:val="20"/>
              </w:rPr>
              <w:t xml:space="preserve"> 62</w:t>
            </w:r>
          </w:p>
          <w:p w14:paraId="40FCD138" w14:textId="77777777" w:rsidR="004A4578" w:rsidRPr="006A5483" w:rsidRDefault="004A4578" w:rsidP="00800450">
            <w:pPr>
              <w:rPr>
                <w:rFonts w:ascii="Segoe UI" w:hAnsi="Segoe UI" w:cs="Segoe UI"/>
                <w:sz w:val="20"/>
                <w:szCs w:val="20"/>
              </w:rPr>
            </w:pPr>
          </w:p>
          <w:p w14:paraId="53977DE8" w14:textId="5046A38A" w:rsidR="004A4578" w:rsidRPr="006A5483" w:rsidRDefault="004A4578" w:rsidP="00800450">
            <w:pPr>
              <w:rPr>
                <w:rFonts w:ascii="Segoe UI" w:hAnsi="Segoe UI" w:cs="Segoe UI"/>
                <w:sz w:val="20"/>
                <w:szCs w:val="20"/>
              </w:rPr>
            </w:pPr>
          </w:p>
        </w:tc>
      </w:tr>
      <w:tr w:rsidR="00800450" w:rsidRPr="00FD185B" w14:paraId="13B9B4B0" w14:textId="77777777" w:rsidTr="00CB4640">
        <w:tc>
          <w:tcPr>
            <w:tcW w:w="1785" w:type="dxa"/>
          </w:tcPr>
          <w:p w14:paraId="3A92671B" w14:textId="1EA21E12" w:rsidR="00800450" w:rsidRDefault="00800450" w:rsidP="00800450">
            <w:pPr>
              <w:rPr>
                <w:rFonts w:ascii="Segoe UI" w:hAnsi="Segoe UI" w:cs="Segoe UI"/>
                <w:sz w:val="24"/>
                <w:szCs w:val="24"/>
              </w:rPr>
            </w:pPr>
            <w:r>
              <w:rPr>
                <w:rFonts w:ascii="Segoe UI" w:hAnsi="Segoe UI" w:cs="Segoe UI"/>
                <w:sz w:val="24"/>
                <w:szCs w:val="24"/>
              </w:rPr>
              <w:lastRenderedPageBreak/>
              <w:t>Assessment</w:t>
            </w:r>
          </w:p>
        </w:tc>
        <w:tc>
          <w:tcPr>
            <w:tcW w:w="2318" w:type="dxa"/>
          </w:tcPr>
          <w:p w14:paraId="0F479FB3" w14:textId="585D5BC2" w:rsidR="00800450" w:rsidRDefault="00800450" w:rsidP="00800450">
            <w:pPr>
              <w:jc w:val="both"/>
              <w:rPr>
                <w:rFonts w:ascii="Segoe UI" w:hAnsi="Segoe UI" w:cs="Segoe UI"/>
                <w:sz w:val="24"/>
                <w:szCs w:val="24"/>
              </w:rPr>
            </w:pPr>
            <w:r>
              <w:rPr>
                <w:rFonts w:ascii="Segoe UI" w:hAnsi="Segoe UI" w:cs="Segoe UI"/>
                <w:sz w:val="24"/>
                <w:szCs w:val="24"/>
              </w:rPr>
              <w:t xml:space="preserve">Teacher/Ass. </w:t>
            </w:r>
            <w:r w:rsidR="006A5483">
              <w:rPr>
                <w:rFonts w:ascii="Segoe UI" w:hAnsi="Segoe UI" w:cs="Segoe UI"/>
                <w:sz w:val="24"/>
                <w:szCs w:val="24"/>
              </w:rPr>
              <w:t>T</w:t>
            </w:r>
            <w:r>
              <w:rPr>
                <w:rFonts w:ascii="Segoe UI" w:hAnsi="Segoe UI" w:cs="Segoe UI"/>
                <w:sz w:val="24"/>
                <w:szCs w:val="24"/>
              </w:rPr>
              <w:t>est</w:t>
            </w:r>
          </w:p>
          <w:p w14:paraId="1D8A470F" w14:textId="45ECEE04" w:rsidR="006A5483" w:rsidRPr="00FD185B" w:rsidRDefault="006A5483" w:rsidP="00800450">
            <w:pPr>
              <w:jc w:val="both"/>
              <w:rPr>
                <w:rFonts w:ascii="Segoe UI" w:hAnsi="Segoe UI" w:cs="Segoe UI"/>
                <w:sz w:val="24"/>
                <w:szCs w:val="24"/>
              </w:rPr>
            </w:pPr>
            <w:r>
              <w:rPr>
                <w:rFonts w:ascii="Segoe UI" w:hAnsi="Segoe UI" w:cs="Segoe UI"/>
                <w:sz w:val="24"/>
                <w:szCs w:val="24"/>
              </w:rPr>
              <w:t>Unit tests</w:t>
            </w:r>
          </w:p>
        </w:tc>
        <w:tc>
          <w:tcPr>
            <w:tcW w:w="2318" w:type="dxa"/>
          </w:tcPr>
          <w:p w14:paraId="54258445" w14:textId="77777777" w:rsidR="00800450" w:rsidRDefault="00800450" w:rsidP="00800450">
            <w:pPr>
              <w:jc w:val="both"/>
              <w:rPr>
                <w:rFonts w:ascii="Segoe UI" w:hAnsi="Segoe UI" w:cs="Segoe UI"/>
                <w:sz w:val="24"/>
                <w:szCs w:val="24"/>
              </w:rPr>
            </w:pPr>
            <w:r>
              <w:rPr>
                <w:rFonts w:ascii="Segoe UI" w:hAnsi="Segoe UI" w:cs="Segoe UI"/>
                <w:sz w:val="24"/>
                <w:szCs w:val="24"/>
              </w:rPr>
              <w:t>8.1 EXAM</w:t>
            </w:r>
          </w:p>
          <w:p w14:paraId="5CD4D287" w14:textId="5B69D5AC" w:rsidR="006A5483" w:rsidRPr="00FD185B" w:rsidRDefault="006A5483" w:rsidP="00800450">
            <w:pPr>
              <w:jc w:val="both"/>
              <w:rPr>
                <w:rFonts w:ascii="Segoe UI" w:hAnsi="Segoe UI" w:cs="Segoe UI"/>
                <w:sz w:val="24"/>
                <w:szCs w:val="24"/>
              </w:rPr>
            </w:pPr>
            <w:r>
              <w:rPr>
                <w:rFonts w:ascii="Segoe UI" w:hAnsi="Segoe UI" w:cs="Segoe UI"/>
                <w:sz w:val="24"/>
                <w:szCs w:val="24"/>
              </w:rPr>
              <w:t>Unit tests</w:t>
            </w:r>
          </w:p>
        </w:tc>
        <w:tc>
          <w:tcPr>
            <w:tcW w:w="2318" w:type="dxa"/>
          </w:tcPr>
          <w:p w14:paraId="09822493" w14:textId="0735B363" w:rsidR="00800450" w:rsidRDefault="00800450" w:rsidP="00800450">
            <w:pPr>
              <w:jc w:val="both"/>
              <w:rPr>
                <w:rFonts w:ascii="Segoe UI" w:hAnsi="Segoe UI" w:cs="Segoe UI"/>
                <w:sz w:val="24"/>
                <w:szCs w:val="24"/>
              </w:rPr>
            </w:pPr>
            <w:r>
              <w:rPr>
                <w:rFonts w:ascii="Segoe UI" w:hAnsi="Segoe UI" w:cs="Segoe UI"/>
                <w:sz w:val="24"/>
                <w:szCs w:val="24"/>
              </w:rPr>
              <w:t xml:space="preserve">Teacher/Ass. </w:t>
            </w:r>
            <w:r w:rsidR="006A5483">
              <w:rPr>
                <w:rFonts w:ascii="Segoe UI" w:hAnsi="Segoe UI" w:cs="Segoe UI"/>
                <w:sz w:val="24"/>
                <w:szCs w:val="24"/>
              </w:rPr>
              <w:t>T</w:t>
            </w:r>
            <w:r>
              <w:rPr>
                <w:rFonts w:ascii="Segoe UI" w:hAnsi="Segoe UI" w:cs="Segoe UI"/>
                <w:sz w:val="24"/>
                <w:szCs w:val="24"/>
              </w:rPr>
              <w:t>est</w:t>
            </w:r>
          </w:p>
          <w:p w14:paraId="6B9D7B34" w14:textId="7BDA275F" w:rsidR="006A5483" w:rsidRPr="00FD185B" w:rsidRDefault="006A5483" w:rsidP="00800450">
            <w:pPr>
              <w:jc w:val="both"/>
              <w:rPr>
                <w:rFonts w:ascii="Segoe UI" w:hAnsi="Segoe UI" w:cs="Segoe UI"/>
                <w:sz w:val="24"/>
                <w:szCs w:val="24"/>
              </w:rPr>
            </w:pPr>
            <w:r>
              <w:rPr>
                <w:rFonts w:ascii="Segoe UI" w:hAnsi="Segoe UI" w:cs="Segoe UI"/>
                <w:sz w:val="24"/>
                <w:szCs w:val="24"/>
              </w:rPr>
              <w:t>Unit tests</w:t>
            </w:r>
          </w:p>
        </w:tc>
        <w:tc>
          <w:tcPr>
            <w:tcW w:w="2318" w:type="dxa"/>
          </w:tcPr>
          <w:p w14:paraId="66C3554F" w14:textId="77777777" w:rsidR="00800450" w:rsidRDefault="00800450" w:rsidP="00800450">
            <w:pPr>
              <w:jc w:val="both"/>
              <w:rPr>
                <w:rFonts w:ascii="Segoe UI" w:hAnsi="Segoe UI" w:cs="Segoe UI"/>
                <w:sz w:val="24"/>
                <w:szCs w:val="24"/>
              </w:rPr>
            </w:pPr>
            <w:r>
              <w:rPr>
                <w:rFonts w:ascii="Segoe UI" w:hAnsi="Segoe UI" w:cs="Segoe UI"/>
                <w:sz w:val="24"/>
                <w:szCs w:val="24"/>
              </w:rPr>
              <w:t>8.2 EXAM</w:t>
            </w:r>
          </w:p>
          <w:p w14:paraId="138C64E4" w14:textId="6A37BEAA" w:rsidR="006A5483" w:rsidRPr="00FD185B" w:rsidRDefault="006A5483" w:rsidP="00800450">
            <w:pPr>
              <w:jc w:val="both"/>
              <w:rPr>
                <w:rFonts w:ascii="Segoe UI" w:hAnsi="Segoe UI" w:cs="Segoe UI"/>
                <w:sz w:val="24"/>
                <w:szCs w:val="24"/>
              </w:rPr>
            </w:pPr>
            <w:r>
              <w:rPr>
                <w:rFonts w:ascii="Segoe UI" w:hAnsi="Segoe UI" w:cs="Segoe UI"/>
                <w:sz w:val="24"/>
                <w:szCs w:val="24"/>
              </w:rPr>
              <w:t>Unit tests</w:t>
            </w:r>
          </w:p>
        </w:tc>
        <w:tc>
          <w:tcPr>
            <w:tcW w:w="2318" w:type="dxa"/>
          </w:tcPr>
          <w:p w14:paraId="7BECC064" w14:textId="71D804D7" w:rsidR="00800450" w:rsidRDefault="00800450" w:rsidP="00800450">
            <w:pPr>
              <w:jc w:val="both"/>
              <w:rPr>
                <w:rFonts w:ascii="Segoe UI" w:hAnsi="Segoe UI" w:cs="Segoe UI"/>
                <w:sz w:val="24"/>
                <w:szCs w:val="24"/>
              </w:rPr>
            </w:pPr>
            <w:r>
              <w:rPr>
                <w:rFonts w:ascii="Segoe UI" w:hAnsi="Segoe UI" w:cs="Segoe UI"/>
                <w:sz w:val="24"/>
                <w:szCs w:val="24"/>
              </w:rPr>
              <w:t xml:space="preserve">Teacher/Ass. </w:t>
            </w:r>
            <w:r w:rsidR="006A5483">
              <w:rPr>
                <w:rFonts w:ascii="Segoe UI" w:hAnsi="Segoe UI" w:cs="Segoe UI"/>
                <w:sz w:val="24"/>
                <w:szCs w:val="24"/>
              </w:rPr>
              <w:t>T</w:t>
            </w:r>
            <w:r>
              <w:rPr>
                <w:rFonts w:ascii="Segoe UI" w:hAnsi="Segoe UI" w:cs="Segoe UI"/>
                <w:sz w:val="24"/>
                <w:szCs w:val="24"/>
              </w:rPr>
              <w:t>est</w:t>
            </w:r>
          </w:p>
          <w:p w14:paraId="0C0740FE" w14:textId="2A55D216" w:rsidR="006A5483" w:rsidRPr="00FD185B" w:rsidRDefault="006A5483" w:rsidP="00800450">
            <w:pPr>
              <w:jc w:val="both"/>
              <w:rPr>
                <w:rFonts w:ascii="Segoe UI" w:hAnsi="Segoe UI" w:cs="Segoe UI"/>
                <w:sz w:val="24"/>
                <w:szCs w:val="24"/>
              </w:rPr>
            </w:pPr>
            <w:r>
              <w:rPr>
                <w:rFonts w:ascii="Segoe UI" w:hAnsi="Segoe UI" w:cs="Segoe UI"/>
                <w:sz w:val="24"/>
                <w:szCs w:val="24"/>
              </w:rPr>
              <w:t>Unit tests</w:t>
            </w:r>
          </w:p>
        </w:tc>
        <w:tc>
          <w:tcPr>
            <w:tcW w:w="2319" w:type="dxa"/>
          </w:tcPr>
          <w:p w14:paraId="17E68A40" w14:textId="77777777" w:rsidR="00800450" w:rsidRDefault="00800450" w:rsidP="00800450">
            <w:pPr>
              <w:jc w:val="both"/>
              <w:rPr>
                <w:rFonts w:ascii="Segoe UI" w:hAnsi="Segoe UI" w:cs="Segoe UI"/>
                <w:sz w:val="24"/>
                <w:szCs w:val="24"/>
              </w:rPr>
            </w:pPr>
            <w:r>
              <w:rPr>
                <w:rFonts w:ascii="Segoe UI" w:hAnsi="Segoe UI" w:cs="Segoe UI"/>
                <w:sz w:val="24"/>
                <w:szCs w:val="24"/>
              </w:rPr>
              <w:t>8.3 EXAM</w:t>
            </w:r>
          </w:p>
          <w:p w14:paraId="0D5512AA" w14:textId="761D34E0" w:rsidR="006A5483" w:rsidRPr="00FD185B" w:rsidRDefault="006A5483" w:rsidP="00800450">
            <w:pPr>
              <w:jc w:val="both"/>
              <w:rPr>
                <w:rFonts w:ascii="Segoe UI" w:hAnsi="Segoe UI" w:cs="Segoe UI"/>
                <w:sz w:val="24"/>
                <w:szCs w:val="24"/>
              </w:rPr>
            </w:pPr>
            <w:r>
              <w:rPr>
                <w:rFonts w:ascii="Segoe UI" w:hAnsi="Segoe UI" w:cs="Segoe UI"/>
                <w:sz w:val="24"/>
                <w:szCs w:val="24"/>
              </w:rPr>
              <w:t>Unit tests</w:t>
            </w:r>
            <w:bookmarkStart w:id="0" w:name="_GoBack"/>
            <w:bookmarkEnd w:id="0"/>
          </w:p>
        </w:tc>
      </w:tr>
      <w:tr w:rsidR="00800450" w:rsidRPr="00FD185B" w14:paraId="378B943D" w14:textId="77777777" w:rsidTr="004A4578">
        <w:tc>
          <w:tcPr>
            <w:tcW w:w="1785" w:type="dxa"/>
          </w:tcPr>
          <w:p w14:paraId="56558EDD" w14:textId="77777777" w:rsidR="00800450" w:rsidRDefault="00800450" w:rsidP="00800450">
            <w:pPr>
              <w:rPr>
                <w:rFonts w:ascii="Segoe UI" w:hAnsi="Segoe UI" w:cs="Segoe UI"/>
                <w:sz w:val="24"/>
                <w:szCs w:val="24"/>
              </w:rPr>
            </w:pPr>
            <w:r>
              <w:rPr>
                <w:rFonts w:ascii="Segoe UI" w:hAnsi="Segoe UI" w:cs="Segoe UI"/>
                <w:sz w:val="24"/>
                <w:szCs w:val="24"/>
              </w:rPr>
              <w:t xml:space="preserve">Why this? </w:t>
            </w:r>
          </w:p>
          <w:p w14:paraId="2B56A6B4" w14:textId="77777777" w:rsidR="00800450" w:rsidRDefault="00800450" w:rsidP="00800450">
            <w:pPr>
              <w:rPr>
                <w:rFonts w:ascii="Segoe UI" w:hAnsi="Segoe UI" w:cs="Segoe UI"/>
                <w:sz w:val="24"/>
                <w:szCs w:val="24"/>
              </w:rPr>
            </w:pPr>
            <w:r>
              <w:rPr>
                <w:rFonts w:ascii="Segoe UI" w:hAnsi="Segoe UI" w:cs="Segoe UI"/>
                <w:sz w:val="24"/>
                <w:szCs w:val="24"/>
              </w:rPr>
              <w:t>Why now?</w:t>
            </w:r>
          </w:p>
          <w:p w14:paraId="364608E1" w14:textId="77777777" w:rsidR="00800450" w:rsidRDefault="00800450" w:rsidP="00800450">
            <w:pPr>
              <w:rPr>
                <w:rFonts w:ascii="Segoe UI" w:hAnsi="Segoe UI" w:cs="Segoe UI"/>
                <w:sz w:val="24"/>
                <w:szCs w:val="24"/>
              </w:rPr>
            </w:pPr>
          </w:p>
        </w:tc>
        <w:tc>
          <w:tcPr>
            <w:tcW w:w="13909" w:type="dxa"/>
            <w:gridSpan w:val="6"/>
          </w:tcPr>
          <w:p w14:paraId="79FB44CE" w14:textId="25839BB0" w:rsidR="00800450" w:rsidRPr="00FD185B" w:rsidRDefault="00800450" w:rsidP="00800450">
            <w:pPr>
              <w:rPr>
                <w:rFonts w:ascii="Segoe UI" w:hAnsi="Segoe UI" w:cs="Segoe UI"/>
                <w:sz w:val="24"/>
                <w:szCs w:val="24"/>
              </w:rPr>
            </w:pPr>
            <w:r w:rsidRPr="00933EF6">
              <w:rPr>
                <w:rFonts w:asciiTheme="majorHAnsi" w:hAnsiTheme="majorHAnsi"/>
                <w:sz w:val="24"/>
                <w:szCs w:val="24"/>
              </w:rPr>
              <w:t xml:space="preserve">Mathematics is an interconnected subject in which pupils need to be able to move fluently between representations of mathematical ideas. The programme of study for key stage 3 is organised into apparently distinct domains, but pupils should build on key stage 2 and connections across mathematical ideas to develop fluency, mathematical reasoning and competence in solving increasingly sophisticated problems. They should also apply their mathematical knowledge in science, geography, computing and other subjects. The structure is designed to bridge between KS2 and KS4, building both within and between key topic areas. </w:t>
            </w:r>
            <w:r>
              <w:rPr>
                <w:rFonts w:asciiTheme="majorHAnsi" w:hAnsiTheme="majorHAnsi"/>
                <w:sz w:val="24"/>
                <w:szCs w:val="24"/>
              </w:rPr>
              <w:t>The structure also builds the complexity levels within topics and gives a greater variation in the challenge given to pupils.</w:t>
            </w:r>
          </w:p>
        </w:tc>
      </w:tr>
      <w:tr w:rsidR="00800450" w:rsidRPr="00FD185B" w14:paraId="1AB8BAA7" w14:textId="77777777" w:rsidTr="004A4578">
        <w:tc>
          <w:tcPr>
            <w:tcW w:w="1785" w:type="dxa"/>
          </w:tcPr>
          <w:p w14:paraId="00C2B651" w14:textId="77777777" w:rsidR="00800450" w:rsidRDefault="00800450" w:rsidP="00800450">
            <w:pPr>
              <w:rPr>
                <w:rFonts w:ascii="Segoe UI" w:hAnsi="Segoe UI" w:cs="Segoe UI"/>
                <w:sz w:val="24"/>
                <w:szCs w:val="24"/>
              </w:rPr>
            </w:pPr>
            <w:r>
              <w:rPr>
                <w:rFonts w:ascii="Segoe UI" w:hAnsi="Segoe UI" w:cs="Segoe UI"/>
                <w:sz w:val="24"/>
                <w:szCs w:val="24"/>
              </w:rPr>
              <w:t>Skills &amp; Characteristics</w:t>
            </w:r>
          </w:p>
          <w:p w14:paraId="48D8DFD9" w14:textId="77777777" w:rsidR="00800450" w:rsidRPr="00FD185B" w:rsidRDefault="00800450" w:rsidP="00800450">
            <w:pPr>
              <w:rPr>
                <w:rFonts w:ascii="Segoe UI" w:hAnsi="Segoe UI" w:cs="Segoe UI"/>
                <w:sz w:val="24"/>
                <w:szCs w:val="24"/>
              </w:rPr>
            </w:pPr>
          </w:p>
        </w:tc>
        <w:tc>
          <w:tcPr>
            <w:tcW w:w="13909" w:type="dxa"/>
            <w:gridSpan w:val="6"/>
          </w:tcPr>
          <w:p w14:paraId="127F590E" w14:textId="77777777" w:rsidR="00E130BC" w:rsidRPr="00A805B1" w:rsidRDefault="00E130BC" w:rsidP="00E130BC">
            <w:pPr>
              <w:rPr>
                <w:rFonts w:ascii="Segoe UI" w:hAnsi="Segoe UI" w:cs="Segoe UI"/>
                <w:b/>
                <w:sz w:val="24"/>
                <w:szCs w:val="24"/>
              </w:rPr>
            </w:pPr>
            <w:r w:rsidRPr="00A805B1">
              <w:rPr>
                <w:rFonts w:ascii="Segoe UI" w:hAnsi="Segoe UI" w:cs="Segoe UI"/>
                <w:b/>
                <w:sz w:val="24"/>
                <w:szCs w:val="24"/>
              </w:rPr>
              <w:t>Resilience</w:t>
            </w:r>
          </w:p>
          <w:p w14:paraId="3A8819B2" w14:textId="77777777" w:rsidR="00E130BC" w:rsidRDefault="00E130BC" w:rsidP="00E130BC">
            <w:pPr>
              <w:rPr>
                <w:rFonts w:ascii="Segoe UI" w:hAnsi="Segoe UI" w:cs="Segoe UI"/>
                <w:sz w:val="24"/>
                <w:szCs w:val="24"/>
              </w:rPr>
            </w:pPr>
            <w:r>
              <w:rPr>
                <w:rFonts w:ascii="Segoe UI" w:hAnsi="Segoe UI" w:cs="Segoe UI"/>
                <w:sz w:val="24"/>
                <w:szCs w:val="24"/>
              </w:rPr>
              <w:t>Pupils will increase their resilience during the course through learning new concepts, using prior knowledge to develop mathematical fluency and applying skills to a variety of situations and problems. Pupils will be challenged in all lessons and will show that they have learned from mistakes through a variety of tasks including connect exercises. The challenge activities will have the aim of developing both skills and high aspirations in both this subject and life beyond. Resilience will also be developed within the Key maths skills below (fluency, reasoning and problem solving).</w:t>
            </w:r>
          </w:p>
          <w:p w14:paraId="124E9091" w14:textId="77777777" w:rsidR="00E130BC" w:rsidRDefault="00E130BC" w:rsidP="00E130BC">
            <w:pPr>
              <w:rPr>
                <w:rFonts w:ascii="Segoe UI" w:hAnsi="Segoe UI" w:cs="Segoe UI"/>
                <w:b/>
                <w:sz w:val="24"/>
                <w:szCs w:val="24"/>
              </w:rPr>
            </w:pPr>
          </w:p>
          <w:p w14:paraId="6B0CC86A" w14:textId="77777777" w:rsidR="00E130BC" w:rsidRDefault="00E130BC" w:rsidP="00E130BC">
            <w:pPr>
              <w:rPr>
                <w:rFonts w:ascii="Segoe UI" w:hAnsi="Segoe UI" w:cs="Segoe UI"/>
                <w:b/>
                <w:sz w:val="24"/>
                <w:szCs w:val="24"/>
              </w:rPr>
            </w:pPr>
            <w:r w:rsidRPr="00A805B1">
              <w:rPr>
                <w:rFonts w:ascii="Segoe UI" w:hAnsi="Segoe UI" w:cs="Segoe UI"/>
                <w:b/>
                <w:sz w:val="24"/>
                <w:szCs w:val="24"/>
              </w:rPr>
              <w:t>Collaboration</w:t>
            </w:r>
          </w:p>
          <w:p w14:paraId="64717E1F" w14:textId="77777777" w:rsidR="00E130BC" w:rsidRDefault="00E130BC" w:rsidP="00E130BC">
            <w:pPr>
              <w:rPr>
                <w:rFonts w:ascii="Segoe UI" w:hAnsi="Segoe UI" w:cs="Segoe UI"/>
                <w:sz w:val="24"/>
                <w:szCs w:val="24"/>
              </w:rPr>
            </w:pPr>
            <w:r>
              <w:rPr>
                <w:rFonts w:ascii="Segoe UI" w:hAnsi="Segoe UI" w:cs="Segoe UI"/>
                <w:sz w:val="24"/>
                <w:szCs w:val="24"/>
              </w:rPr>
              <w:lastRenderedPageBreak/>
              <w:t>Pupils will be given the opportunity to work together to develop and share their ideas on topics, discuss misconceptions and how these topics can be used in real-life situations.</w:t>
            </w:r>
          </w:p>
          <w:p w14:paraId="71004F97" w14:textId="77777777" w:rsidR="00E130BC" w:rsidRDefault="00E130BC" w:rsidP="00E130BC">
            <w:pPr>
              <w:rPr>
                <w:rFonts w:ascii="Segoe UI" w:hAnsi="Segoe UI" w:cs="Segoe UI"/>
                <w:b/>
                <w:sz w:val="24"/>
                <w:szCs w:val="24"/>
              </w:rPr>
            </w:pPr>
          </w:p>
          <w:p w14:paraId="33FA3603" w14:textId="77777777" w:rsidR="00E130BC" w:rsidRDefault="00E130BC" w:rsidP="00E130BC">
            <w:pPr>
              <w:rPr>
                <w:rFonts w:ascii="Segoe UI" w:hAnsi="Segoe UI" w:cs="Segoe UI"/>
                <w:b/>
                <w:sz w:val="24"/>
                <w:szCs w:val="24"/>
              </w:rPr>
            </w:pPr>
            <w:r w:rsidRPr="00A805B1">
              <w:rPr>
                <w:rFonts w:ascii="Segoe UI" w:hAnsi="Segoe UI" w:cs="Segoe UI"/>
                <w:b/>
                <w:sz w:val="24"/>
                <w:szCs w:val="24"/>
              </w:rPr>
              <w:t>Creativity</w:t>
            </w:r>
          </w:p>
          <w:p w14:paraId="20F6E922" w14:textId="77777777" w:rsidR="00E130BC" w:rsidRPr="00347B39" w:rsidRDefault="00E130BC" w:rsidP="00E130BC">
            <w:pPr>
              <w:rPr>
                <w:rFonts w:ascii="Segoe UI" w:hAnsi="Segoe UI" w:cs="Segoe UI"/>
                <w:sz w:val="24"/>
                <w:szCs w:val="24"/>
              </w:rPr>
            </w:pPr>
            <w:r w:rsidRPr="00347B39">
              <w:rPr>
                <w:rFonts w:ascii="Segoe UI" w:hAnsi="Segoe UI" w:cs="Segoe UI"/>
                <w:sz w:val="24"/>
                <w:szCs w:val="24"/>
              </w:rPr>
              <w:t>Pupils will develop creativity through a variety of problem solving activities</w:t>
            </w:r>
            <w:r>
              <w:rPr>
                <w:rFonts w:ascii="Segoe UI" w:hAnsi="Segoe UI" w:cs="Segoe UI"/>
                <w:sz w:val="24"/>
                <w:szCs w:val="24"/>
              </w:rPr>
              <w:t xml:space="preserve"> within each topic</w:t>
            </w:r>
            <w:r w:rsidRPr="00347B39">
              <w:rPr>
                <w:rFonts w:ascii="Segoe UI" w:hAnsi="Segoe UI" w:cs="Segoe UI"/>
                <w:sz w:val="24"/>
                <w:szCs w:val="24"/>
              </w:rPr>
              <w:t>, working on independent tasks beyond the classroom</w:t>
            </w:r>
            <w:r>
              <w:rPr>
                <w:rFonts w:ascii="Segoe UI" w:hAnsi="Segoe UI" w:cs="Segoe UI"/>
                <w:sz w:val="24"/>
                <w:szCs w:val="24"/>
              </w:rPr>
              <w:t xml:space="preserve"> such as </w:t>
            </w:r>
            <w:proofErr w:type="spellStart"/>
            <w:r>
              <w:rPr>
                <w:rFonts w:ascii="Segoe UI" w:hAnsi="Segoe UI" w:cs="Segoe UI"/>
                <w:sz w:val="24"/>
                <w:szCs w:val="24"/>
              </w:rPr>
              <w:t>Mangahigh</w:t>
            </w:r>
            <w:proofErr w:type="spellEnd"/>
            <w:r>
              <w:rPr>
                <w:rFonts w:ascii="Segoe UI" w:hAnsi="Segoe UI" w:cs="Segoe UI"/>
                <w:sz w:val="24"/>
                <w:szCs w:val="24"/>
              </w:rPr>
              <w:t xml:space="preserve"> activities, and apply the key skills (fluency, reasoning and problem solving).</w:t>
            </w:r>
          </w:p>
          <w:p w14:paraId="0583206B" w14:textId="77777777" w:rsidR="00E130BC" w:rsidRDefault="00E130BC" w:rsidP="00800450">
            <w:pPr>
              <w:pStyle w:val="Default"/>
              <w:rPr>
                <w:b/>
                <w:bCs/>
                <w:sz w:val="36"/>
                <w:szCs w:val="36"/>
              </w:rPr>
            </w:pPr>
          </w:p>
          <w:p w14:paraId="44F87479" w14:textId="78CDAD6D" w:rsidR="00800450" w:rsidRDefault="00800450" w:rsidP="00800450">
            <w:pPr>
              <w:pStyle w:val="Default"/>
              <w:rPr>
                <w:sz w:val="36"/>
                <w:szCs w:val="36"/>
              </w:rPr>
            </w:pPr>
            <w:r>
              <w:rPr>
                <w:b/>
                <w:bCs/>
                <w:sz w:val="36"/>
                <w:szCs w:val="36"/>
              </w:rPr>
              <w:t xml:space="preserve">Key stage 3 </w:t>
            </w:r>
          </w:p>
          <w:p w14:paraId="0A992605" w14:textId="77777777" w:rsidR="00800450" w:rsidRDefault="00800450" w:rsidP="00800450">
            <w:pPr>
              <w:pStyle w:val="Default"/>
              <w:rPr>
                <w:sz w:val="23"/>
                <w:szCs w:val="23"/>
              </w:rPr>
            </w:pPr>
            <w:r>
              <w:rPr>
                <w:b/>
                <w:bCs/>
                <w:sz w:val="23"/>
                <w:szCs w:val="23"/>
              </w:rPr>
              <w:t xml:space="preserve">Develop fluency </w:t>
            </w:r>
          </w:p>
          <w:p w14:paraId="30543C0C" w14:textId="77777777" w:rsidR="00800450" w:rsidRDefault="00800450" w:rsidP="00800450">
            <w:pPr>
              <w:pStyle w:val="Default"/>
              <w:spacing w:after="94"/>
              <w:rPr>
                <w:sz w:val="23"/>
                <w:szCs w:val="23"/>
              </w:rPr>
            </w:pPr>
            <w:r>
              <w:rPr>
                <w:rFonts w:ascii="Wingdings" w:hAnsi="Wingdings" w:cs="Wingdings"/>
                <w:sz w:val="23"/>
                <w:szCs w:val="23"/>
              </w:rPr>
              <w:t></w:t>
            </w:r>
            <w:r>
              <w:rPr>
                <w:sz w:val="23"/>
                <w:szCs w:val="23"/>
              </w:rPr>
              <w:t>consolidate their numerical and mathematical capability from key stage 2 and extend their understanding of the number system and place value to include decimals, fractions, powers and roots</w:t>
            </w:r>
          </w:p>
          <w:p w14:paraId="2A9074F9" w14:textId="77777777" w:rsidR="00800450" w:rsidRDefault="00800450" w:rsidP="00800450">
            <w:pPr>
              <w:pStyle w:val="Default"/>
              <w:spacing w:after="94"/>
              <w:rPr>
                <w:sz w:val="23"/>
                <w:szCs w:val="23"/>
              </w:rPr>
            </w:pPr>
            <w:r>
              <w:rPr>
                <w:rFonts w:ascii="Wingdings" w:hAnsi="Wingdings" w:cs="Wingdings"/>
                <w:sz w:val="23"/>
                <w:szCs w:val="23"/>
              </w:rPr>
              <w:t></w:t>
            </w:r>
            <w:r>
              <w:rPr>
                <w:sz w:val="23"/>
                <w:szCs w:val="23"/>
              </w:rPr>
              <w:t>select and use appropriate calculation strategies to solve increasingly complex problems</w:t>
            </w:r>
          </w:p>
          <w:p w14:paraId="02E43B6B" w14:textId="77777777" w:rsidR="00800450" w:rsidRDefault="00800450" w:rsidP="00800450">
            <w:pPr>
              <w:pStyle w:val="Default"/>
              <w:spacing w:after="94"/>
              <w:rPr>
                <w:sz w:val="23"/>
                <w:szCs w:val="23"/>
              </w:rPr>
            </w:pPr>
            <w:r>
              <w:rPr>
                <w:rFonts w:ascii="Wingdings" w:hAnsi="Wingdings" w:cs="Wingdings"/>
                <w:sz w:val="23"/>
                <w:szCs w:val="23"/>
              </w:rPr>
              <w:t></w:t>
            </w:r>
            <w:r>
              <w:rPr>
                <w:sz w:val="23"/>
                <w:szCs w:val="23"/>
              </w:rPr>
              <w:t>use algebra to generalise the structure of arithmetic, including to formulate mathematical relationships</w:t>
            </w:r>
          </w:p>
          <w:p w14:paraId="08C82BE0" w14:textId="77777777" w:rsidR="00800450" w:rsidRDefault="00800450" w:rsidP="00800450">
            <w:pPr>
              <w:pStyle w:val="Default"/>
              <w:spacing w:after="94"/>
              <w:rPr>
                <w:sz w:val="23"/>
                <w:szCs w:val="23"/>
              </w:rPr>
            </w:pPr>
            <w:r>
              <w:rPr>
                <w:rFonts w:ascii="Wingdings" w:hAnsi="Wingdings" w:cs="Wingdings"/>
                <w:sz w:val="23"/>
                <w:szCs w:val="23"/>
              </w:rPr>
              <w:t></w:t>
            </w:r>
            <w:r>
              <w:rPr>
                <w:sz w:val="23"/>
                <w:szCs w:val="23"/>
              </w:rPr>
              <w:t>substitute values in expressions, rearrange and simplify expressions, and solve equations</w:t>
            </w:r>
          </w:p>
          <w:p w14:paraId="0247E61B" w14:textId="77777777" w:rsidR="00800450" w:rsidRDefault="00800450" w:rsidP="00800450">
            <w:pPr>
              <w:pStyle w:val="Default"/>
              <w:spacing w:after="94"/>
              <w:rPr>
                <w:sz w:val="23"/>
                <w:szCs w:val="23"/>
              </w:rPr>
            </w:pPr>
            <w:r>
              <w:rPr>
                <w:rFonts w:ascii="Wingdings" w:hAnsi="Wingdings" w:cs="Wingdings"/>
                <w:sz w:val="23"/>
                <w:szCs w:val="23"/>
              </w:rPr>
              <w:t></w:t>
            </w:r>
            <w:r>
              <w:rPr>
                <w:sz w:val="23"/>
                <w:szCs w:val="23"/>
              </w:rPr>
              <w:t>move freely between different numerical, algebraic, graphical and diagrammatic representations [for example, equivalent fractions, fractions and decimals, and equations and graphs]</w:t>
            </w:r>
          </w:p>
          <w:p w14:paraId="1B5346FC" w14:textId="77777777" w:rsidR="00800450" w:rsidRPr="00964C31" w:rsidRDefault="00800450" w:rsidP="00800450">
            <w:pPr>
              <w:pStyle w:val="Default"/>
              <w:rPr>
                <w:sz w:val="23"/>
                <w:szCs w:val="23"/>
              </w:rPr>
            </w:pPr>
            <w:r>
              <w:rPr>
                <w:rFonts w:ascii="Wingdings" w:hAnsi="Wingdings" w:cs="Wingdings"/>
                <w:sz w:val="23"/>
                <w:szCs w:val="23"/>
              </w:rPr>
              <w:t></w:t>
            </w:r>
            <w:r>
              <w:rPr>
                <w:sz w:val="23"/>
                <w:szCs w:val="23"/>
              </w:rPr>
              <w:t>develop algebraic and graphical fluency, including understanding linear and simple quadratic functions</w:t>
            </w:r>
          </w:p>
          <w:p w14:paraId="64D6EA12" w14:textId="77777777" w:rsidR="00800450" w:rsidRDefault="00800450" w:rsidP="00800450">
            <w:pPr>
              <w:pStyle w:val="Default"/>
              <w:rPr>
                <w:color w:val="auto"/>
                <w:sz w:val="23"/>
                <w:szCs w:val="23"/>
              </w:rPr>
            </w:pPr>
            <w:r>
              <w:rPr>
                <w:rFonts w:ascii="Wingdings" w:hAnsi="Wingdings" w:cs="Wingdings"/>
                <w:color w:val="auto"/>
                <w:sz w:val="23"/>
                <w:szCs w:val="23"/>
              </w:rPr>
              <w:t></w:t>
            </w:r>
            <w:r>
              <w:rPr>
                <w:color w:val="auto"/>
                <w:sz w:val="23"/>
                <w:szCs w:val="23"/>
              </w:rPr>
              <w:t>use language and properties precisely to analyse numbers, algebraic expressions, 2-Dand 3-D shapes, probability and statistics.</w:t>
            </w:r>
          </w:p>
          <w:p w14:paraId="23DEAB27" w14:textId="77777777" w:rsidR="00800450" w:rsidRDefault="00800450" w:rsidP="00800450">
            <w:pPr>
              <w:pStyle w:val="Default"/>
              <w:rPr>
                <w:color w:val="auto"/>
                <w:sz w:val="23"/>
                <w:szCs w:val="23"/>
              </w:rPr>
            </w:pPr>
          </w:p>
          <w:p w14:paraId="3058BF40" w14:textId="77777777" w:rsidR="00800450" w:rsidRDefault="00800450" w:rsidP="00800450">
            <w:pPr>
              <w:pStyle w:val="Default"/>
              <w:rPr>
                <w:color w:val="auto"/>
                <w:sz w:val="23"/>
                <w:szCs w:val="23"/>
              </w:rPr>
            </w:pPr>
            <w:r>
              <w:rPr>
                <w:b/>
                <w:bCs/>
                <w:color w:val="auto"/>
                <w:sz w:val="23"/>
                <w:szCs w:val="23"/>
              </w:rPr>
              <w:t xml:space="preserve">Reason mathematically </w:t>
            </w:r>
          </w:p>
          <w:p w14:paraId="57ADCA0C" w14:textId="77777777" w:rsidR="00800450" w:rsidRDefault="00800450" w:rsidP="00800450">
            <w:pPr>
              <w:pStyle w:val="Default"/>
              <w:spacing w:after="94"/>
              <w:rPr>
                <w:color w:val="auto"/>
                <w:sz w:val="23"/>
                <w:szCs w:val="23"/>
              </w:rPr>
            </w:pPr>
            <w:r>
              <w:rPr>
                <w:rFonts w:ascii="Wingdings" w:hAnsi="Wingdings" w:cs="Wingdings"/>
                <w:color w:val="auto"/>
                <w:sz w:val="23"/>
                <w:szCs w:val="23"/>
              </w:rPr>
              <w:t></w:t>
            </w:r>
            <w:r>
              <w:rPr>
                <w:color w:val="auto"/>
                <w:sz w:val="23"/>
                <w:szCs w:val="23"/>
              </w:rPr>
              <w:t>extend their understanding of the number system; make connections between number relationships, and their algebraic and graphical representations</w:t>
            </w:r>
          </w:p>
          <w:p w14:paraId="412D195B" w14:textId="77777777" w:rsidR="00800450" w:rsidRDefault="00800450" w:rsidP="00800450">
            <w:pPr>
              <w:pStyle w:val="Default"/>
              <w:spacing w:after="94"/>
              <w:rPr>
                <w:color w:val="auto"/>
                <w:sz w:val="23"/>
                <w:szCs w:val="23"/>
              </w:rPr>
            </w:pPr>
            <w:r>
              <w:rPr>
                <w:rFonts w:ascii="Wingdings" w:hAnsi="Wingdings" w:cs="Wingdings"/>
                <w:color w:val="auto"/>
                <w:sz w:val="23"/>
                <w:szCs w:val="23"/>
              </w:rPr>
              <w:t></w:t>
            </w:r>
            <w:r>
              <w:rPr>
                <w:color w:val="auto"/>
                <w:sz w:val="23"/>
                <w:szCs w:val="23"/>
              </w:rPr>
              <w:t>extend and formalise their knowledge of ratio and proportion in working with measures and geometry, and in formulating proportional relations algebraically</w:t>
            </w:r>
          </w:p>
          <w:p w14:paraId="7A32A095" w14:textId="77777777" w:rsidR="00800450" w:rsidRDefault="00800450" w:rsidP="00800450">
            <w:pPr>
              <w:pStyle w:val="Default"/>
              <w:spacing w:after="94"/>
              <w:rPr>
                <w:color w:val="auto"/>
                <w:sz w:val="23"/>
                <w:szCs w:val="23"/>
              </w:rPr>
            </w:pPr>
            <w:r>
              <w:rPr>
                <w:rFonts w:ascii="Wingdings" w:hAnsi="Wingdings" w:cs="Wingdings"/>
                <w:color w:val="auto"/>
                <w:sz w:val="23"/>
                <w:szCs w:val="23"/>
              </w:rPr>
              <w:t></w:t>
            </w:r>
            <w:r>
              <w:rPr>
                <w:color w:val="auto"/>
                <w:sz w:val="23"/>
                <w:szCs w:val="23"/>
              </w:rPr>
              <w:t>identify variables and express relations between variables algebraically and graphically</w:t>
            </w:r>
          </w:p>
          <w:p w14:paraId="03475CE2" w14:textId="77777777" w:rsidR="00800450" w:rsidRDefault="00800450" w:rsidP="00800450">
            <w:pPr>
              <w:pStyle w:val="Default"/>
              <w:spacing w:after="94"/>
              <w:rPr>
                <w:color w:val="auto"/>
                <w:sz w:val="23"/>
                <w:szCs w:val="23"/>
              </w:rPr>
            </w:pPr>
            <w:r>
              <w:rPr>
                <w:rFonts w:ascii="Wingdings" w:hAnsi="Wingdings" w:cs="Wingdings"/>
                <w:color w:val="auto"/>
                <w:sz w:val="23"/>
                <w:szCs w:val="23"/>
              </w:rPr>
              <w:t></w:t>
            </w:r>
            <w:r>
              <w:rPr>
                <w:color w:val="auto"/>
                <w:sz w:val="23"/>
                <w:szCs w:val="23"/>
              </w:rPr>
              <w:t>make and test conjectures about patterns and relationships; look for proofs or counter- examples</w:t>
            </w:r>
          </w:p>
          <w:p w14:paraId="63C2FB2E" w14:textId="77777777" w:rsidR="00800450" w:rsidRDefault="00800450" w:rsidP="00800450">
            <w:pPr>
              <w:pStyle w:val="Default"/>
              <w:spacing w:after="94"/>
              <w:rPr>
                <w:color w:val="auto"/>
                <w:sz w:val="23"/>
                <w:szCs w:val="23"/>
              </w:rPr>
            </w:pPr>
            <w:r>
              <w:rPr>
                <w:rFonts w:ascii="Wingdings" w:hAnsi="Wingdings" w:cs="Wingdings"/>
                <w:color w:val="auto"/>
                <w:sz w:val="23"/>
                <w:szCs w:val="23"/>
              </w:rPr>
              <w:t></w:t>
            </w:r>
            <w:r>
              <w:rPr>
                <w:color w:val="auto"/>
                <w:sz w:val="23"/>
                <w:szCs w:val="23"/>
              </w:rPr>
              <w:t>begin to reason deductively in geometry, number and algebra, including using geometrical constructions</w:t>
            </w:r>
          </w:p>
          <w:p w14:paraId="4A2AEC94" w14:textId="77777777" w:rsidR="00800450" w:rsidRDefault="00800450" w:rsidP="00800450">
            <w:pPr>
              <w:pStyle w:val="Default"/>
              <w:spacing w:after="94"/>
              <w:rPr>
                <w:color w:val="auto"/>
                <w:sz w:val="23"/>
                <w:szCs w:val="23"/>
              </w:rPr>
            </w:pPr>
            <w:r>
              <w:rPr>
                <w:rFonts w:ascii="Wingdings" w:hAnsi="Wingdings" w:cs="Wingdings"/>
                <w:color w:val="auto"/>
                <w:sz w:val="23"/>
                <w:szCs w:val="23"/>
              </w:rPr>
              <w:t></w:t>
            </w:r>
            <w:r>
              <w:rPr>
                <w:color w:val="auto"/>
                <w:sz w:val="23"/>
                <w:szCs w:val="23"/>
              </w:rPr>
              <w:t>interpret when the structure of a numerical problem requires additive, multiplicative or proportional reasoning</w:t>
            </w:r>
          </w:p>
          <w:p w14:paraId="6BC2C494" w14:textId="77777777" w:rsidR="00800450" w:rsidRDefault="00800450" w:rsidP="00800450">
            <w:pPr>
              <w:pStyle w:val="Default"/>
              <w:rPr>
                <w:color w:val="auto"/>
                <w:sz w:val="23"/>
                <w:szCs w:val="23"/>
              </w:rPr>
            </w:pPr>
            <w:r>
              <w:rPr>
                <w:rFonts w:ascii="Wingdings" w:hAnsi="Wingdings" w:cs="Wingdings"/>
                <w:color w:val="auto"/>
                <w:sz w:val="23"/>
                <w:szCs w:val="23"/>
              </w:rPr>
              <w:t></w:t>
            </w:r>
            <w:r>
              <w:rPr>
                <w:color w:val="auto"/>
                <w:sz w:val="23"/>
                <w:szCs w:val="23"/>
              </w:rPr>
              <w:t>explore what can and cannot be inferred in statistical and probabilistic settings, and begin to express their arguments formally.</w:t>
            </w:r>
          </w:p>
          <w:p w14:paraId="29FC414D" w14:textId="77777777" w:rsidR="00800450" w:rsidRDefault="00800450" w:rsidP="00800450">
            <w:pPr>
              <w:pStyle w:val="Default"/>
              <w:rPr>
                <w:color w:val="auto"/>
                <w:sz w:val="23"/>
                <w:szCs w:val="23"/>
              </w:rPr>
            </w:pPr>
          </w:p>
          <w:p w14:paraId="4D61F13A" w14:textId="77777777" w:rsidR="00800450" w:rsidRDefault="00800450" w:rsidP="00800450">
            <w:pPr>
              <w:pStyle w:val="Default"/>
              <w:rPr>
                <w:color w:val="auto"/>
                <w:sz w:val="23"/>
                <w:szCs w:val="23"/>
              </w:rPr>
            </w:pPr>
            <w:r>
              <w:rPr>
                <w:b/>
                <w:bCs/>
                <w:color w:val="auto"/>
                <w:sz w:val="23"/>
                <w:szCs w:val="23"/>
              </w:rPr>
              <w:t xml:space="preserve">Solve problems </w:t>
            </w:r>
          </w:p>
          <w:p w14:paraId="41701822" w14:textId="77777777" w:rsidR="00800450" w:rsidRDefault="00800450" w:rsidP="00800450">
            <w:pPr>
              <w:pStyle w:val="Default"/>
              <w:spacing w:after="94"/>
              <w:rPr>
                <w:color w:val="auto"/>
                <w:sz w:val="23"/>
                <w:szCs w:val="23"/>
              </w:rPr>
            </w:pPr>
            <w:r>
              <w:rPr>
                <w:rFonts w:ascii="Wingdings" w:hAnsi="Wingdings" w:cs="Wingdings"/>
                <w:color w:val="auto"/>
                <w:sz w:val="23"/>
                <w:szCs w:val="23"/>
              </w:rPr>
              <w:t></w:t>
            </w:r>
            <w:r>
              <w:rPr>
                <w:color w:val="auto"/>
                <w:sz w:val="23"/>
                <w:szCs w:val="23"/>
              </w:rPr>
              <w:t>develop their mathematical knowledge, in part through solving problems and evaluating the outcomes, including multi-step problems</w:t>
            </w:r>
          </w:p>
          <w:p w14:paraId="045AB6EF" w14:textId="77777777" w:rsidR="00800450" w:rsidRDefault="00800450" w:rsidP="00800450">
            <w:pPr>
              <w:pStyle w:val="Default"/>
              <w:spacing w:after="94"/>
              <w:rPr>
                <w:color w:val="auto"/>
                <w:sz w:val="23"/>
                <w:szCs w:val="23"/>
              </w:rPr>
            </w:pPr>
            <w:r>
              <w:rPr>
                <w:rFonts w:ascii="Wingdings" w:hAnsi="Wingdings" w:cs="Wingdings"/>
                <w:color w:val="auto"/>
                <w:sz w:val="23"/>
                <w:szCs w:val="23"/>
              </w:rPr>
              <w:t></w:t>
            </w:r>
            <w:r>
              <w:rPr>
                <w:color w:val="auto"/>
                <w:sz w:val="23"/>
                <w:szCs w:val="23"/>
              </w:rPr>
              <w:t>develop their use of formal mathematical knowledge to interpret and solve problems, including in financial mathematics</w:t>
            </w:r>
          </w:p>
          <w:p w14:paraId="2728957D" w14:textId="77777777" w:rsidR="00800450" w:rsidRDefault="00800450" w:rsidP="00800450">
            <w:pPr>
              <w:pStyle w:val="Default"/>
              <w:spacing w:after="94"/>
              <w:rPr>
                <w:color w:val="auto"/>
                <w:sz w:val="23"/>
                <w:szCs w:val="23"/>
              </w:rPr>
            </w:pPr>
            <w:r>
              <w:rPr>
                <w:rFonts w:ascii="Wingdings" w:hAnsi="Wingdings" w:cs="Wingdings"/>
                <w:color w:val="auto"/>
                <w:sz w:val="23"/>
                <w:szCs w:val="23"/>
              </w:rPr>
              <w:lastRenderedPageBreak/>
              <w:t></w:t>
            </w:r>
            <w:r>
              <w:rPr>
                <w:color w:val="auto"/>
                <w:sz w:val="23"/>
                <w:szCs w:val="23"/>
              </w:rPr>
              <w:t>begin to model situations mathematically and express the results using a range of formal mathematical representations</w:t>
            </w:r>
          </w:p>
          <w:p w14:paraId="5AFBABC2" w14:textId="77777777" w:rsidR="00800450" w:rsidRDefault="00800450" w:rsidP="00800450">
            <w:pPr>
              <w:pStyle w:val="Default"/>
              <w:rPr>
                <w:color w:val="auto"/>
                <w:sz w:val="23"/>
                <w:szCs w:val="23"/>
              </w:rPr>
            </w:pPr>
            <w:r>
              <w:rPr>
                <w:rFonts w:ascii="Wingdings" w:hAnsi="Wingdings" w:cs="Wingdings"/>
                <w:color w:val="auto"/>
                <w:sz w:val="23"/>
                <w:szCs w:val="23"/>
              </w:rPr>
              <w:t></w:t>
            </w:r>
            <w:r>
              <w:rPr>
                <w:color w:val="auto"/>
                <w:sz w:val="23"/>
                <w:szCs w:val="23"/>
              </w:rPr>
              <w:t>select appropriate concepts, methods and techniques to apply to unfamiliar and non- routine problems.</w:t>
            </w:r>
          </w:p>
          <w:p w14:paraId="3C5B6EDC" w14:textId="77777777" w:rsidR="00800450" w:rsidRPr="00FD185B" w:rsidRDefault="00800450" w:rsidP="00800450">
            <w:pPr>
              <w:rPr>
                <w:rFonts w:ascii="Segoe UI" w:hAnsi="Segoe UI" w:cs="Segoe UI"/>
                <w:sz w:val="24"/>
                <w:szCs w:val="24"/>
              </w:rPr>
            </w:pPr>
          </w:p>
        </w:tc>
      </w:tr>
      <w:tr w:rsidR="00800450" w:rsidRPr="00FD185B" w14:paraId="4056BF91" w14:textId="77777777" w:rsidTr="004A4578">
        <w:tc>
          <w:tcPr>
            <w:tcW w:w="1785" w:type="dxa"/>
          </w:tcPr>
          <w:p w14:paraId="3BDD4C25" w14:textId="77777777" w:rsidR="00800450" w:rsidRDefault="00800450" w:rsidP="00800450">
            <w:pPr>
              <w:rPr>
                <w:rFonts w:ascii="Segoe UI" w:hAnsi="Segoe UI" w:cs="Segoe UI"/>
                <w:sz w:val="24"/>
                <w:szCs w:val="24"/>
              </w:rPr>
            </w:pPr>
            <w:r>
              <w:rPr>
                <w:rFonts w:ascii="Segoe UI" w:hAnsi="Segoe UI" w:cs="Segoe UI"/>
                <w:sz w:val="24"/>
                <w:szCs w:val="24"/>
              </w:rPr>
              <w:lastRenderedPageBreak/>
              <w:t>Aspirations &amp; Careers</w:t>
            </w:r>
          </w:p>
          <w:p w14:paraId="33BEF91D" w14:textId="77777777" w:rsidR="00800450" w:rsidRPr="00FD185B" w:rsidRDefault="00800450" w:rsidP="00800450">
            <w:pPr>
              <w:rPr>
                <w:rFonts w:ascii="Segoe UI" w:hAnsi="Segoe UI" w:cs="Segoe UI"/>
                <w:sz w:val="24"/>
                <w:szCs w:val="24"/>
              </w:rPr>
            </w:pPr>
          </w:p>
        </w:tc>
        <w:tc>
          <w:tcPr>
            <w:tcW w:w="13909" w:type="dxa"/>
            <w:gridSpan w:val="6"/>
          </w:tcPr>
          <w:p w14:paraId="03F91908" w14:textId="77777777" w:rsidR="00800450" w:rsidRPr="001B1A8A" w:rsidRDefault="00800450" w:rsidP="00800450">
            <w:pPr>
              <w:rPr>
                <w:rFonts w:asciiTheme="majorHAnsi" w:eastAsia="Times New Roman" w:hAnsiTheme="majorHAnsi" w:cstheme="majorHAnsi"/>
                <w:b/>
                <w:bCs/>
                <w:sz w:val="24"/>
                <w:szCs w:val="24"/>
              </w:rPr>
            </w:pPr>
            <w:r>
              <w:rPr>
                <w:rFonts w:asciiTheme="majorHAnsi" w:hAnsiTheme="majorHAnsi" w:cstheme="majorHAnsi"/>
                <w:sz w:val="24"/>
                <w:szCs w:val="24"/>
              </w:rPr>
              <w:t>All pupils should be numerate and able to use mathematics at both work and in everyday life beyond school.</w:t>
            </w:r>
            <w:r w:rsidRPr="001B1A8A">
              <w:rPr>
                <w:rFonts w:asciiTheme="majorHAnsi" w:hAnsiTheme="majorHAnsi" w:cstheme="majorHAnsi"/>
                <w:sz w:val="24"/>
                <w:szCs w:val="24"/>
              </w:rPr>
              <w:t xml:space="preserve"> </w:t>
            </w:r>
            <w:r>
              <w:rPr>
                <w:rFonts w:asciiTheme="majorHAnsi" w:hAnsiTheme="majorHAnsi" w:cstheme="majorHAnsi"/>
                <w:sz w:val="24"/>
                <w:szCs w:val="24"/>
              </w:rPr>
              <w:t>Mathematics is fundamental to future success and closely linked with financial success</w:t>
            </w:r>
            <w:r w:rsidRPr="001B1A8A">
              <w:rPr>
                <w:rFonts w:asciiTheme="majorHAnsi" w:hAnsiTheme="majorHAnsi" w:cstheme="majorHAnsi"/>
                <w:sz w:val="24"/>
                <w:szCs w:val="24"/>
              </w:rPr>
              <w:t xml:space="preserve">. It enhances their ability to infer, problem solve, </w:t>
            </w:r>
            <w:r>
              <w:rPr>
                <w:rFonts w:asciiTheme="majorHAnsi" w:hAnsiTheme="majorHAnsi" w:cstheme="majorHAnsi"/>
                <w:sz w:val="24"/>
                <w:szCs w:val="24"/>
              </w:rPr>
              <w:t>think logically, spot</w:t>
            </w:r>
            <w:r w:rsidRPr="001B1A8A">
              <w:rPr>
                <w:rFonts w:asciiTheme="majorHAnsi" w:hAnsiTheme="majorHAnsi" w:cstheme="majorHAnsi"/>
                <w:sz w:val="24"/>
                <w:szCs w:val="24"/>
              </w:rPr>
              <w:t xml:space="preserve"> patterns as well as navigate through their chosen career with a well-equipped vocabulary. Furthermore, </w:t>
            </w:r>
            <w:r>
              <w:rPr>
                <w:rFonts w:asciiTheme="majorHAnsi" w:hAnsiTheme="majorHAnsi" w:cstheme="majorHAnsi"/>
                <w:sz w:val="24"/>
                <w:szCs w:val="24"/>
              </w:rPr>
              <w:t>mathematics</w:t>
            </w:r>
            <w:r w:rsidRPr="001B1A8A">
              <w:rPr>
                <w:rFonts w:asciiTheme="majorHAnsi" w:hAnsiTheme="majorHAnsi" w:cstheme="majorHAnsi"/>
                <w:sz w:val="24"/>
                <w:szCs w:val="24"/>
              </w:rPr>
              <w:t xml:space="preserve"> empowers our pupils to </w:t>
            </w:r>
            <w:r>
              <w:rPr>
                <w:rFonts w:asciiTheme="majorHAnsi" w:hAnsiTheme="majorHAnsi" w:cstheme="majorHAnsi"/>
                <w:sz w:val="24"/>
                <w:szCs w:val="24"/>
              </w:rPr>
              <w:t>operate in the modern world</w:t>
            </w:r>
            <w:r w:rsidRPr="001B1A8A">
              <w:rPr>
                <w:rFonts w:asciiTheme="majorHAnsi" w:hAnsiTheme="majorHAnsi" w:cstheme="majorHAnsi"/>
                <w:sz w:val="24"/>
                <w:szCs w:val="24"/>
              </w:rPr>
              <w:t>.</w:t>
            </w:r>
          </w:p>
          <w:p w14:paraId="0641FC6F" w14:textId="77777777" w:rsidR="00800450" w:rsidRDefault="00800450" w:rsidP="00800450">
            <w:pPr>
              <w:rPr>
                <w:rFonts w:ascii="Segoe UI" w:eastAsia="Times New Roman" w:hAnsi="Segoe UI" w:cs="Segoe UI"/>
                <w:b/>
                <w:bCs/>
                <w:sz w:val="24"/>
                <w:szCs w:val="24"/>
              </w:rPr>
            </w:pPr>
          </w:p>
          <w:p w14:paraId="2C7DEE77" w14:textId="77777777" w:rsidR="00800450" w:rsidRPr="0029757A" w:rsidRDefault="00800450" w:rsidP="00800450">
            <w:pPr>
              <w:rPr>
                <w:rFonts w:ascii="Segoe UI" w:eastAsia="Times New Roman" w:hAnsi="Segoe UI" w:cs="Segoe UI"/>
                <w:b/>
                <w:bCs/>
                <w:sz w:val="24"/>
                <w:szCs w:val="24"/>
              </w:rPr>
            </w:pPr>
            <w:r w:rsidRPr="0029757A">
              <w:rPr>
                <w:rFonts w:ascii="Segoe UI" w:eastAsia="Times New Roman" w:hAnsi="Segoe UI" w:cs="Segoe UI"/>
                <w:b/>
                <w:bCs/>
                <w:sz w:val="24"/>
                <w:szCs w:val="24"/>
              </w:rPr>
              <w:t>CEIAG</w:t>
            </w:r>
          </w:p>
          <w:p w14:paraId="76321149" w14:textId="77777777" w:rsidR="00800450" w:rsidRPr="0029757A" w:rsidRDefault="00800450" w:rsidP="00800450">
            <w:pPr>
              <w:rPr>
                <w:rFonts w:ascii="Segoe UI" w:eastAsia="Times New Roman" w:hAnsi="Segoe UI" w:cs="Segoe UI"/>
                <w:sz w:val="24"/>
                <w:szCs w:val="24"/>
              </w:rPr>
            </w:pPr>
            <w:r>
              <w:rPr>
                <w:rFonts w:ascii="Segoe UI" w:eastAsia="Times New Roman" w:hAnsi="Segoe UI" w:cs="Segoe UI"/>
                <w:sz w:val="24"/>
                <w:szCs w:val="24"/>
              </w:rPr>
              <w:t>AMSP</w:t>
            </w:r>
            <w:r w:rsidRPr="0029757A">
              <w:rPr>
                <w:rFonts w:ascii="Segoe UI" w:eastAsia="Times New Roman" w:hAnsi="Segoe UI" w:cs="Segoe UI"/>
                <w:sz w:val="24"/>
                <w:szCs w:val="24"/>
              </w:rPr>
              <w:t xml:space="preserve"> days</w:t>
            </w:r>
          </w:p>
          <w:p w14:paraId="79CE175A" w14:textId="77777777" w:rsidR="00800450" w:rsidRPr="0029757A" w:rsidRDefault="00800450" w:rsidP="00800450">
            <w:pPr>
              <w:rPr>
                <w:rFonts w:ascii="Segoe UI" w:eastAsia="Times New Roman" w:hAnsi="Segoe UI" w:cs="Segoe UI"/>
                <w:sz w:val="24"/>
                <w:szCs w:val="24"/>
              </w:rPr>
            </w:pPr>
            <w:r w:rsidRPr="0029757A">
              <w:rPr>
                <w:rFonts w:ascii="Segoe UI" w:eastAsia="Times New Roman" w:hAnsi="Segoe UI" w:cs="Segoe UI"/>
                <w:sz w:val="24"/>
                <w:szCs w:val="24"/>
              </w:rPr>
              <w:t>Careers Fairs</w:t>
            </w:r>
          </w:p>
          <w:p w14:paraId="7262BF05" w14:textId="77777777" w:rsidR="00800450" w:rsidRDefault="00800450" w:rsidP="00800450">
            <w:pPr>
              <w:rPr>
                <w:rFonts w:ascii="Segoe UI" w:eastAsia="Times New Roman" w:hAnsi="Segoe UI" w:cs="Segoe UI"/>
                <w:sz w:val="24"/>
                <w:szCs w:val="24"/>
              </w:rPr>
            </w:pPr>
            <w:r>
              <w:rPr>
                <w:rFonts w:ascii="Segoe UI" w:eastAsia="Times New Roman" w:hAnsi="Segoe UI" w:cs="Segoe UI"/>
                <w:sz w:val="24"/>
                <w:szCs w:val="24"/>
              </w:rPr>
              <w:t>Career themed lessons</w:t>
            </w:r>
          </w:p>
          <w:p w14:paraId="51470F3D" w14:textId="77777777" w:rsidR="00800450" w:rsidRPr="0029757A" w:rsidRDefault="00800450" w:rsidP="00800450">
            <w:pPr>
              <w:rPr>
                <w:rFonts w:ascii="Segoe UI" w:eastAsia="Times New Roman" w:hAnsi="Segoe UI" w:cs="Segoe UI"/>
                <w:sz w:val="24"/>
                <w:szCs w:val="24"/>
              </w:rPr>
            </w:pPr>
            <w:r>
              <w:rPr>
                <w:rFonts w:ascii="Segoe UI" w:eastAsia="Times New Roman" w:hAnsi="Segoe UI" w:cs="Segoe UI"/>
                <w:sz w:val="24"/>
                <w:szCs w:val="24"/>
              </w:rPr>
              <w:t>Finance lessons</w:t>
            </w:r>
          </w:p>
          <w:p w14:paraId="2E206AB5" w14:textId="77777777" w:rsidR="00800450" w:rsidRPr="0029757A" w:rsidRDefault="00800450" w:rsidP="00800450">
            <w:pPr>
              <w:rPr>
                <w:rFonts w:ascii="Segoe UI" w:eastAsia="Times New Roman" w:hAnsi="Segoe UI" w:cs="Segoe UI"/>
                <w:b/>
                <w:bCs/>
                <w:sz w:val="24"/>
                <w:szCs w:val="24"/>
              </w:rPr>
            </w:pPr>
            <w:r w:rsidRPr="0029757A">
              <w:rPr>
                <w:rFonts w:ascii="Segoe UI" w:eastAsia="Times New Roman" w:hAnsi="Segoe UI" w:cs="Segoe UI"/>
                <w:b/>
                <w:bCs/>
                <w:sz w:val="24"/>
                <w:szCs w:val="24"/>
              </w:rPr>
              <w:t>Cultural Capital</w:t>
            </w:r>
          </w:p>
          <w:p w14:paraId="2CAA6989" w14:textId="77777777" w:rsidR="00800450" w:rsidRDefault="00800450" w:rsidP="00800450">
            <w:pPr>
              <w:rPr>
                <w:rFonts w:ascii="Segoe UI" w:eastAsia="Times New Roman" w:hAnsi="Segoe UI" w:cs="Segoe UI"/>
                <w:sz w:val="24"/>
                <w:szCs w:val="24"/>
              </w:rPr>
            </w:pPr>
            <w:r>
              <w:rPr>
                <w:rFonts w:ascii="Segoe UI" w:eastAsia="Times New Roman" w:hAnsi="Segoe UI" w:cs="Segoe UI"/>
                <w:sz w:val="24"/>
                <w:szCs w:val="24"/>
              </w:rPr>
              <w:t>Maths challenges</w:t>
            </w:r>
          </w:p>
          <w:p w14:paraId="209F870F" w14:textId="77777777" w:rsidR="00800450" w:rsidRDefault="00800450" w:rsidP="00800450">
            <w:pPr>
              <w:rPr>
                <w:rFonts w:ascii="Segoe UI" w:eastAsia="Times New Roman" w:hAnsi="Segoe UI" w:cs="Segoe UI"/>
                <w:sz w:val="24"/>
                <w:szCs w:val="24"/>
              </w:rPr>
            </w:pPr>
            <w:proofErr w:type="spellStart"/>
            <w:r>
              <w:rPr>
                <w:rFonts w:ascii="Segoe UI" w:eastAsia="Times New Roman" w:hAnsi="Segoe UI" w:cs="Segoe UI"/>
                <w:sz w:val="24"/>
                <w:szCs w:val="24"/>
              </w:rPr>
              <w:t>Mangahigh</w:t>
            </w:r>
            <w:proofErr w:type="spellEnd"/>
            <w:r>
              <w:rPr>
                <w:rFonts w:ascii="Segoe UI" w:eastAsia="Times New Roman" w:hAnsi="Segoe UI" w:cs="Segoe UI"/>
                <w:sz w:val="24"/>
                <w:szCs w:val="24"/>
              </w:rPr>
              <w:t xml:space="preserve"> challenges</w:t>
            </w:r>
          </w:p>
          <w:p w14:paraId="230D1F92" w14:textId="77777777" w:rsidR="00800450" w:rsidRDefault="00800450" w:rsidP="00800450">
            <w:pPr>
              <w:rPr>
                <w:rFonts w:ascii="Segoe UI" w:eastAsia="Times New Roman" w:hAnsi="Segoe UI" w:cs="Segoe UI"/>
                <w:sz w:val="24"/>
                <w:szCs w:val="24"/>
              </w:rPr>
            </w:pPr>
            <w:r>
              <w:rPr>
                <w:rFonts w:ascii="Segoe UI" w:eastAsia="Times New Roman" w:hAnsi="Segoe UI" w:cs="Segoe UI"/>
                <w:sz w:val="24"/>
                <w:szCs w:val="24"/>
              </w:rPr>
              <w:t>Mathematics in the real world</w:t>
            </w:r>
          </w:p>
          <w:p w14:paraId="4980E4B4" w14:textId="77777777" w:rsidR="00800450" w:rsidRPr="0029757A" w:rsidRDefault="00800450" w:rsidP="00800450">
            <w:pPr>
              <w:rPr>
                <w:rFonts w:ascii="Segoe UI" w:eastAsia="Times New Roman" w:hAnsi="Segoe UI" w:cs="Segoe UI"/>
                <w:sz w:val="24"/>
                <w:szCs w:val="24"/>
              </w:rPr>
            </w:pPr>
            <w:r>
              <w:rPr>
                <w:rFonts w:ascii="Segoe UI" w:eastAsia="Times New Roman" w:hAnsi="Segoe UI" w:cs="Segoe UI"/>
                <w:sz w:val="24"/>
                <w:szCs w:val="24"/>
              </w:rPr>
              <w:t>Organising trips, days out and other events</w:t>
            </w:r>
          </w:p>
          <w:p w14:paraId="70D29DDC" w14:textId="77777777" w:rsidR="00800450" w:rsidRPr="0029757A" w:rsidRDefault="00800450" w:rsidP="00800450">
            <w:pPr>
              <w:rPr>
                <w:rFonts w:ascii="Segoe UI" w:eastAsia="Times New Roman" w:hAnsi="Segoe UI" w:cs="Segoe UI"/>
                <w:b/>
                <w:bCs/>
                <w:sz w:val="24"/>
                <w:szCs w:val="24"/>
              </w:rPr>
            </w:pPr>
            <w:r w:rsidRPr="0029757A">
              <w:rPr>
                <w:rFonts w:ascii="Segoe UI" w:eastAsia="Times New Roman" w:hAnsi="Segoe UI" w:cs="Segoe UI"/>
                <w:b/>
                <w:bCs/>
                <w:sz w:val="24"/>
                <w:szCs w:val="24"/>
              </w:rPr>
              <w:t>Extracurricular</w:t>
            </w:r>
          </w:p>
          <w:p w14:paraId="5AFF0445" w14:textId="77777777" w:rsidR="00800450" w:rsidRPr="0029757A" w:rsidRDefault="00800450" w:rsidP="00800450">
            <w:pPr>
              <w:rPr>
                <w:rFonts w:ascii="Segoe UI" w:eastAsia="Times New Roman" w:hAnsi="Segoe UI" w:cs="Segoe UI"/>
                <w:sz w:val="24"/>
                <w:szCs w:val="24"/>
              </w:rPr>
            </w:pPr>
            <w:r w:rsidRPr="0029757A">
              <w:rPr>
                <w:rFonts w:ascii="Segoe UI" w:eastAsia="Times New Roman" w:hAnsi="Segoe UI" w:cs="Segoe UI"/>
                <w:sz w:val="24"/>
                <w:szCs w:val="24"/>
              </w:rPr>
              <w:t>St</w:t>
            </w:r>
            <w:r>
              <w:rPr>
                <w:rFonts w:ascii="Segoe UI" w:eastAsia="Times New Roman" w:hAnsi="Segoe UI" w:cs="Segoe UI"/>
                <w:sz w:val="24"/>
                <w:szCs w:val="24"/>
              </w:rPr>
              <w:t xml:space="preserve">retch and challenge club </w:t>
            </w:r>
          </w:p>
          <w:p w14:paraId="0D16D785" w14:textId="0453B4F2" w:rsidR="00800450" w:rsidRPr="00FD185B" w:rsidRDefault="00800450" w:rsidP="00800450">
            <w:pPr>
              <w:rPr>
                <w:rFonts w:ascii="Segoe UI" w:hAnsi="Segoe UI" w:cs="Segoe UI"/>
                <w:sz w:val="24"/>
                <w:szCs w:val="24"/>
              </w:rPr>
            </w:pPr>
            <w:r>
              <w:rPr>
                <w:rFonts w:ascii="Segoe UI" w:eastAsia="Times New Roman" w:hAnsi="Segoe UI" w:cs="Segoe UI"/>
                <w:sz w:val="24"/>
                <w:szCs w:val="24"/>
              </w:rPr>
              <w:t>Chess &amp; games club</w:t>
            </w:r>
          </w:p>
        </w:tc>
      </w:tr>
    </w:tbl>
    <w:p w14:paraId="5AFFE4A2" w14:textId="77777777" w:rsidR="00FD185B" w:rsidRDefault="00FD185B">
      <w:pPr>
        <w:rPr>
          <w:rFonts w:ascii="Segoe UI" w:hAnsi="Segoe UI" w:cs="Segoe UI"/>
          <w:sz w:val="24"/>
          <w:szCs w:val="24"/>
        </w:rPr>
      </w:pPr>
    </w:p>
    <w:p w14:paraId="25F2F538" w14:textId="3A0CADEE" w:rsidR="005E36D2" w:rsidRDefault="005E36D2">
      <w:pPr>
        <w:rPr>
          <w:rFonts w:ascii="Segoe UI" w:hAnsi="Segoe UI" w:cs="Segoe UI"/>
          <w:sz w:val="24"/>
          <w:szCs w:val="24"/>
        </w:rPr>
      </w:pPr>
    </w:p>
    <w:p w14:paraId="13795D27" w14:textId="31F764E8" w:rsidR="00892DB2" w:rsidRDefault="00892DB2">
      <w:pPr>
        <w:rPr>
          <w:rFonts w:ascii="Segoe UI" w:hAnsi="Segoe UI" w:cs="Segoe UI"/>
          <w:sz w:val="24"/>
          <w:szCs w:val="24"/>
        </w:rPr>
      </w:pPr>
    </w:p>
    <w:p w14:paraId="7AE6D38C" w14:textId="044E95B4" w:rsidR="00892DB2" w:rsidRDefault="00892DB2">
      <w:pPr>
        <w:rPr>
          <w:rFonts w:ascii="Segoe UI" w:hAnsi="Segoe UI" w:cs="Segoe UI"/>
          <w:sz w:val="24"/>
          <w:szCs w:val="24"/>
        </w:rPr>
      </w:pPr>
    </w:p>
    <w:p w14:paraId="55D1C6F9" w14:textId="77777777" w:rsidR="00892DB2" w:rsidRDefault="00892DB2">
      <w:pPr>
        <w:rPr>
          <w:rFonts w:ascii="Segoe UI" w:hAnsi="Segoe UI" w:cs="Segoe UI"/>
          <w:sz w:val="24"/>
          <w:szCs w:val="24"/>
        </w:rPr>
      </w:pPr>
    </w:p>
    <w:tbl>
      <w:tblPr>
        <w:tblStyle w:val="TableGrid"/>
        <w:tblW w:w="0" w:type="auto"/>
        <w:tblLook w:val="04A0" w:firstRow="1" w:lastRow="0" w:firstColumn="1" w:lastColumn="0" w:noHBand="0" w:noVBand="1"/>
      </w:tblPr>
      <w:tblGrid>
        <w:gridCol w:w="1785"/>
        <w:gridCol w:w="2318"/>
        <w:gridCol w:w="2318"/>
        <w:gridCol w:w="2318"/>
        <w:gridCol w:w="2318"/>
        <w:gridCol w:w="2318"/>
        <w:gridCol w:w="2319"/>
      </w:tblGrid>
      <w:tr w:rsidR="005E36D2" w:rsidRPr="00FD185B" w14:paraId="09393E16" w14:textId="77777777" w:rsidTr="004A4578">
        <w:tc>
          <w:tcPr>
            <w:tcW w:w="15694" w:type="dxa"/>
            <w:gridSpan w:val="7"/>
            <w:shd w:val="clear" w:color="auto" w:fill="FFC000"/>
          </w:tcPr>
          <w:p w14:paraId="74B61B10" w14:textId="69DC2292" w:rsidR="005E36D2" w:rsidRPr="00FD185B" w:rsidRDefault="005E36D2" w:rsidP="004A4578">
            <w:pPr>
              <w:jc w:val="center"/>
              <w:rPr>
                <w:rFonts w:ascii="Segoe UI" w:hAnsi="Segoe UI" w:cs="Segoe UI"/>
                <w:b/>
                <w:sz w:val="36"/>
                <w:szCs w:val="36"/>
              </w:rPr>
            </w:pPr>
            <w:r>
              <w:rPr>
                <w:rFonts w:ascii="Segoe UI" w:hAnsi="Segoe UI" w:cs="Segoe UI"/>
                <w:b/>
                <w:sz w:val="36"/>
                <w:szCs w:val="36"/>
              </w:rPr>
              <w:t>Year</w:t>
            </w:r>
            <w:r w:rsidR="00280A61">
              <w:rPr>
                <w:rFonts w:ascii="Segoe UI" w:hAnsi="Segoe UI" w:cs="Segoe UI"/>
                <w:b/>
                <w:sz w:val="36"/>
                <w:szCs w:val="36"/>
              </w:rPr>
              <w:t xml:space="preserve"> 9 </w:t>
            </w:r>
            <w:r w:rsidR="00217C97">
              <w:rPr>
                <w:rFonts w:ascii="Segoe UI" w:hAnsi="Segoe UI" w:cs="Segoe UI"/>
                <w:b/>
                <w:sz w:val="36"/>
                <w:szCs w:val="36"/>
              </w:rPr>
              <w:t>Curriculum Intent</w:t>
            </w:r>
            <w:r w:rsidR="00280A61">
              <w:rPr>
                <w:rFonts w:ascii="Segoe UI" w:hAnsi="Segoe UI" w:cs="Segoe UI"/>
                <w:b/>
                <w:sz w:val="36"/>
                <w:szCs w:val="36"/>
              </w:rPr>
              <w:t xml:space="preserve"> 2021-22</w:t>
            </w:r>
            <w:r w:rsidR="00A56D50">
              <w:rPr>
                <w:rFonts w:ascii="Segoe UI" w:hAnsi="Segoe UI" w:cs="Segoe UI"/>
                <w:b/>
                <w:sz w:val="36"/>
                <w:szCs w:val="36"/>
              </w:rPr>
              <w:t xml:space="preserve"> (</w:t>
            </w:r>
            <w:r w:rsidR="00A56D50" w:rsidRPr="008E7414">
              <w:rPr>
                <w:rFonts w:ascii="Segoe UI" w:hAnsi="Segoe UI" w:cs="Segoe UI"/>
                <w:sz w:val="36"/>
                <w:szCs w:val="36"/>
              </w:rPr>
              <w:t>Stage 6/7</w:t>
            </w:r>
            <w:r w:rsidR="00A56D50">
              <w:rPr>
                <w:rFonts w:ascii="Segoe UI" w:hAnsi="Segoe UI" w:cs="Segoe UI"/>
                <w:sz w:val="36"/>
                <w:szCs w:val="36"/>
              </w:rPr>
              <w:t xml:space="preserve"> -</w:t>
            </w:r>
            <w:r w:rsidR="00A56D50">
              <w:rPr>
                <w:rFonts w:ascii="Segoe UI" w:hAnsi="Segoe UI" w:cs="Segoe UI"/>
                <w:b/>
                <w:sz w:val="36"/>
                <w:szCs w:val="36"/>
              </w:rPr>
              <w:t xml:space="preserve"> STAGE 8 - </w:t>
            </w:r>
            <w:r w:rsidR="00A56D50" w:rsidRPr="008E7414">
              <w:rPr>
                <w:rFonts w:ascii="Segoe UI" w:hAnsi="Segoe UI" w:cs="Segoe UI"/>
                <w:sz w:val="36"/>
                <w:szCs w:val="36"/>
              </w:rPr>
              <w:t>Stage 9</w:t>
            </w:r>
            <w:r w:rsidR="00A56D50">
              <w:rPr>
                <w:rFonts w:ascii="Segoe UI" w:hAnsi="Segoe UI" w:cs="Segoe UI"/>
                <w:b/>
                <w:sz w:val="36"/>
                <w:szCs w:val="36"/>
              </w:rPr>
              <w:t>)</w:t>
            </w:r>
          </w:p>
        </w:tc>
      </w:tr>
      <w:tr w:rsidR="005E36D2" w:rsidRPr="00FD185B" w14:paraId="0BDB6D2C" w14:textId="77777777" w:rsidTr="004A4578">
        <w:tc>
          <w:tcPr>
            <w:tcW w:w="1785" w:type="dxa"/>
            <w:shd w:val="clear" w:color="auto" w:fill="FFC000"/>
          </w:tcPr>
          <w:p w14:paraId="740F7C79" w14:textId="77777777" w:rsidR="005E36D2" w:rsidRPr="00FD185B" w:rsidRDefault="005E36D2" w:rsidP="004A4578">
            <w:pPr>
              <w:jc w:val="center"/>
              <w:rPr>
                <w:rFonts w:ascii="Segoe UI" w:hAnsi="Segoe UI" w:cs="Segoe UI"/>
                <w:b/>
                <w:sz w:val="24"/>
                <w:szCs w:val="24"/>
              </w:rPr>
            </w:pPr>
          </w:p>
        </w:tc>
        <w:tc>
          <w:tcPr>
            <w:tcW w:w="4636" w:type="dxa"/>
            <w:gridSpan w:val="2"/>
            <w:shd w:val="clear" w:color="auto" w:fill="FFC000"/>
          </w:tcPr>
          <w:p w14:paraId="11272DCA" w14:textId="77777777" w:rsidR="005E36D2" w:rsidRPr="00FD185B" w:rsidRDefault="005E36D2" w:rsidP="004A4578">
            <w:pPr>
              <w:jc w:val="center"/>
              <w:rPr>
                <w:rFonts w:ascii="Segoe UI" w:hAnsi="Segoe UI" w:cs="Segoe UI"/>
                <w:b/>
                <w:sz w:val="24"/>
                <w:szCs w:val="24"/>
              </w:rPr>
            </w:pPr>
            <w:r w:rsidRPr="00FD185B">
              <w:rPr>
                <w:rFonts w:ascii="Segoe UI" w:hAnsi="Segoe UI" w:cs="Segoe UI"/>
                <w:b/>
                <w:sz w:val="24"/>
                <w:szCs w:val="24"/>
              </w:rPr>
              <w:t>Autumn Term</w:t>
            </w:r>
          </w:p>
        </w:tc>
        <w:tc>
          <w:tcPr>
            <w:tcW w:w="4636" w:type="dxa"/>
            <w:gridSpan w:val="2"/>
            <w:shd w:val="clear" w:color="auto" w:fill="FFC000"/>
          </w:tcPr>
          <w:p w14:paraId="27144D5D" w14:textId="77777777" w:rsidR="005E36D2" w:rsidRPr="00FD185B" w:rsidRDefault="005E36D2" w:rsidP="004A4578">
            <w:pPr>
              <w:jc w:val="center"/>
              <w:rPr>
                <w:rFonts w:ascii="Segoe UI" w:hAnsi="Segoe UI" w:cs="Segoe UI"/>
                <w:b/>
                <w:sz w:val="24"/>
                <w:szCs w:val="24"/>
              </w:rPr>
            </w:pPr>
            <w:r w:rsidRPr="00FD185B">
              <w:rPr>
                <w:rFonts w:ascii="Segoe UI" w:hAnsi="Segoe UI" w:cs="Segoe UI"/>
                <w:b/>
                <w:sz w:val="24"/>
                <w:szCs w:val="24"/>
              </w:rPr>
              <w:t>Spring Term</w:t>
            </w:r>
          </w:p>
        </w:tc>
        <w:tc>
          <w:tcPr>
            <w:tcW w:w="4637" w:type="dxa"/>
            <w:gridSpan w:val="2"/>
            <w:shd w:val="clear" w:color="auto" w:fill="FFC000"/>
          </w:tcPr>
          <w:p w14:paraId="50E8BE5A" w14:textId="77777777" w:rsidR="005E36D2" w:rsidRPr="00FD185B" w:rsidRDefault="005E36D2" w:rsidP="004A4578">
            <w:pPr>
              <w:jc w:val="center"/>
              <w:rPr>
                <w:rFonts w:ascii="Segoe UI" w:hAnsi="Segoe UI" w:cs="Segoe UI"/>
                <w:b/>
                <w:sz w:val="24"/>
                <w:szCs w:val="24"/>
              </w:rPr>
            </w:pPr>
            <w:r w:rsidRPr="00FD185B">
              <w:rPr>
                <w:rFonts w:ascii="Segoe UI" w:hAnsi="Segoe UI" w:cs="Segoe UI"/>
                <w:b/>
                <w:sz w:val="24"/>
                <w:szCs w:val="24"/>
              </w:rPr>
              <w:t>Summer Term</w:t>
            </w:r>
          </w:p>
        </w:tc>
      </w:tr>
      <w:tr w:rsidR="005E36D2" w:rsidRPr="00FD185B" w14:paraId="1CDDAA39" w14:textId="77777777" w:rsidTr="004A4578">
        <w:tc>
          <w:tcPr>
            <w:tcW w:w="1785" w:type="dxa"/>
          </w:tcPr>
          <w:p w14:paraId="7BF7E8BA" w14:textId="77777777" w:rsidR="005E36D2" w:rsidRPr="00FD185B" w:rsidRDefault="005E36D2" w:rsidP="004A4578">
            <w:pPr>
              <w:rPr>
                <w:rFonts w:ascii="Segoe UI" w:hAnsi="Segoe UI" w:cs="Segoe UI"/>
                <w:b/>
                <w:sz w:val="24"/>
                <w:szCs w:val="24"/>
              </w:rPr>
            </w:pPr>
          </w:p>
        </w:tc>
        <w:tc>
          <w:tcPr>
            <w:tcW w:w="2318" w:type="dxa"/>
          </w:tcPr>
          <w:p w14:paraId="70A82D2A" w14:textId="77777777" w:rsidR="005E36D2" w:rsidRPr="00FD185B" w:rsidRDefault="005E36D2" w:rsidP="004A4578">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7ED99F5D" w14:textId="77777777" w:rsidR="005E36D2" w:rsidRPr="00FD185B" w:rsidRDefault="005E36D2" w:rsidP="004A4578">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7DC39D68" w14:textId="77777777" w:rsidR="005E36D2" w:rsidRPr="00FD185B" w:rsidRDefault="005E36D2" w:rsidP="004A4578">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547A8AE7" w14:textId="77777777" w:rsidR="005E36D2" w:rsidRPr="00FD185B" w:rsidRDefault="005E36D2" w:rsidP="004A4578">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7C2F9DF3" w14:textId="77777777" w:rsidR="005E36D2" w:rsidRPr="00FD185B" w:rsidRDefault="005E36D2" w:rsidP="004A4578">
            <w:pPr>
              <w:jc w:val="center"/>
              <w:rPr>
                <w:rFonts w:ascii="Segoe UI" w:hAnsi="Segoe UI" w:cs="Segoe UI"/>
                <w:b/>
                <w:sz w:val="24"/>
                <w:szCs w:val="24"/>
              </w:rPr>
            </w:pPr>
            <w:r w:rsidRPr="00FD185B">
              <w:rPr>
                <w:rFonts w:ascii="Segoe UI" w:hAnsi="Segoe UI" w:cs="Segoe UI"/>
                <w:b/>
                <w:sz w:val="24"/>
                <w:szCs w:val="24"/>
              </w:rPr>
              <w:t>1</w:t>
            </w:r>
          </w:p>
        </w:tc>
        <w:tc>
          <w:tcPr>
            <w:tcW w:w="2319" w:type="dxa"/>
          </w:tcPr>
          <w:p w14:paraId="49CB71E8" w14:textId="77777777" w:rsidR="005E36D2" w:rsidRPr="00FD185B" w:rsidRDefault="005E36D2" w:rsidP="004A4578">
            <w:pPr>
              <w:jc w:val="center"/>
              <w:rPr>
                <w:rFonts w:ascii="Segoe UI" w:hAnsi="Segoe UI" w:cs="Segoe UI"/>
                <w:b/>
                <w:sz w:val="24"/>
                <w:szCs w:val="24"/>
              </w:rPr>
            </w:pPr>
            <w:r w:rsidRPr="00FD185B">
              <w:rPr>
                <w:rFonts w:ascii="Segoe UI" w:hAnsi="Segoe UI" w:cs="Segoe UI"/>
                <w:b/>
                <w:sz w:val="24"/>
                <w:szCs w:val="24"/>
              </w:rPr>
              <w:t>2</w:t>
            </w:r>
          </w:p>
        </w:tc>
      </w:tr>
      <w:tr w:rsidR="00A56D50" w:rsidRPr="00FD185B" w14:paraId="383A13B4" w14:textId="77777777" w:rsidTr="004A4578">
        <w:tc>
          <w:tcPr>
            <w:tcW w:w="1785" w:type="dxa"/>
          </w:tcPr>
          <w:p w14:paraId="37834C67" w14:textId="77777777" w:rsidR="00A56D50" w:rsidRDefault="00A56D50" w:rsidP="00A56D50">
            <w:pPr>
              <w:rPr>
                <w:rFonts w:ascii="Segoe UI" w:hAnsi="Segoe UI" w:cs="Segoe UI"/>
                <w:sz w:val="24"/>
                <w:szCs w:val="24"/>
              </w:rPr>
            </w:pPr>
            <w:r>
              <w:rPr>
                <w:rFonts w:ascii="Segoe UI" w:hAnsi="Segoe UI" w:cs="Segoe UI"/>
                <w:sz w:val="24"/>
                <w:szCs w:val="24"/>
              </w:rPr>
              <w:lastRenderedPageBreak/>
              <w:t>Key Concepts</w:t>
            </w:r>
          </w:p>
          <w:p w14:paraId="4316E1CF" w14:textId="77777777" w:rsidR="00A56D50" w:rsidRDefault="00A56D50" w:rsidP="00A56D50">
            <w:pPr>
              <w:rPr>
                <w:rFonts w:ascii="Segoe UI" w:hAnsi="Segoe UI" w:cs="Segoe UI"/>
                <w:sz w:val="24"/>
                <w:szCs w:val="24"/>
              </w:rPr>
            </w:pPr>
          </w:p>
          <w:p w14:paraId="6B2B08D8" w14:textId="77777777" w:rsidR="00A56D50" w:rsidRPr="00FD185B" w:rsidRDefault="00A56D50" w:rsidP="00A56D50">
            <w:pPr>
              <w:rPr>
                <w:rFonts w:ascii="Segoe UI" w:hAnsi="Segoe UI" w:cs="Segoe UI"/>
                <w:sz w:val="24"/>
                <w:szCs w:val="24"/>
              </w:rPr>
            </w:pPr>
          </w:p>
        </w:tc>
        <w:tc>
          <w:tcPr>
            <w:tcW w:w="2318" w:type="dxa"/>
          </w:tcPr>
          <w:p w14:paraId="6FA740B9" w14:textId="77777777" w:rsidR="00A56D50" w:rsidRDefault="00A56D50" w:rsidP="00A56D50">
            <w:pPr>
              <w:rPr>
                <w:rFonts w:ascii="Segoe UI" w:hAnsi="Segoe UI" w:cs="Segoe UI"/>
                <w:sz w:val="24"/>
                <w:szCs w:val="24"/>
              </w:rPr>
            </w:pPr>
            <w:r>
              <w:rPr>
                <w:rFonts w:ascii="Segoe UI" w:hAnsi="Segoe UI" w:cs="Segoe UI"/>
                <w:sz w:val="24"/>
                <w:szCs w:val="24"/>
              </w:rPr>
              <w:t>A Numbers &amp; the number system.</w:t>
            </w:r>
          </w:p>
          <w:p w14:paraId="6CFF4372" w14:textId="7E6ADC8F" w:rsidR="00A56D50" w:rsidRPr="00FD185B" w:rsidRDefault="00A56D50" w:rsidP="00A56D50">
            <w:pPr>
              <w:rPr>
                <w:rFonts w:ascii="Segoe UI" w:hAnsi="Segoe UI" w:cs="Segoe UI"/>
                <w:sz w:val="24"/>
                <w:szCs w:val="24"/>
              </w:rPr>
            </w:pPr>
            <w:r>
              <w:rPr>
                <w:rFonts w:ascii="Segoe UI" w:hAnsi="Segoe UI" w:cs="Segoe UI"/>
                <w:sz w:val="24"/>
                <w:szCs w:val="24"/>
              </w:rPr>
              <w:t>B Calculating</w:t>
            </w:r>
          </w:p>
        </w:tc>
        <w:tc>
          <w:tcPr>
            <w:tcW w:w="2318" w:type="dxa"/>
          </w:tcPr>
          <w:p w14:paraId="5C6C653A" w14:textId="77777777" w:rsidR="00A56D50" w:rsidRDefault="00A56D50" w:rsidP="00A56D50">
            <w:pPr>
              <w:rPr>
                <w:rFonts w:ascii="Segoe UI" w:hAnsi="Segoe UI" w:cs="Segoe UI"/>
                <w:sz w:val="24"/>
                <w:szCs w:val="24"/>
              </w:rPr>
            </w:pPr>
            <w:r>
              <w:rPr>
                <w:rFonts w:ascii="Segoe UI" w:hAnsi="Segoe UI" w:cs="Segoe UI"/>
                <w:sz w:val="24"/>
                <w:szCs w:val="24"/>
              </w:rPr>
              <w:t>C Exploring FDP</w:t>
            </w:r>
          </w:p>
          <w:p w14:paraId="4574383D" w14:textId="77777777" w:rsidR="00A56D50" w:rsidRDefault="00A56D50" w:rsidP="00A56D50">
            <w:pPr>
              <w:rPr>
                <w:rFonts w:ascii="Segoe UI" w:hAnsi="Segoe UI" w:cs="Segoe UI"/>
                <w:sz w:val="24"/>
                <w:szCs w:val="24"/>
              </w:rPr>
            </w:pPr>
            <w:r>
              <w:rPr>
                <w:rFonts w:ascii="Segoe UI" w:hAnsi="Segoe UI" w:cs="Segoe UI"/>
                <w:sz w:val="24"/>
                <w:szCs w:val="24"/>
              </w:rPr>
              <w:t>D Calculating FDP</w:t>
            </w:r>
          </w:p>
          <w:p w14:paraId="169E51A8" w14:textId="77777777" w:rsidR="00A56D50" w:rsidRDefault="00A56D50" w:rsidP="00A56D50">
            <w:pPr>
              <w:rPr>
                <w:rFonts w:ascii="Segoe UI" w:hAnsi="Segoe UI" w:cs="Segoe UI"/>
                <w:sz w:val="24"/>
                <w:szCs w:val="24"/>
              </w:rPr>
            </w:pPr>
            <w:r>
              <w:rPr>
                <w:rFonts w:ascii="Segoe UI" w:hAnsi="Segoe UI" w:cs="Segoe UI"/>
                <w:sz w:val="24"/>
                <w:szCs w:val="24"/>
              </w:rPr>
              <w:t>E Manipulating Algebra</w:t>
            </w:r>
          </w:p>
          <w:p w14:paraId="17CB6BB8" w14:textId="52AF572C" w:rsidR="00A56D50" w:rsidRPr="00FD185B" w:rsidRDefault="00A56D50" w:rsidP="00A56D50">
            <w:pPr>
              <w:rPr>
                <w:rFonts w:ascii="Segoe UI" w:hAnsi="Segoe UI" w:cs="Segoe UI"/>
                <w:sz w:val="24"/>
                <w:szCs w:val="24"/>
              </w:rPr>
            </w:pPr>
            <w:r>
              <w:rPr>
                <w:rFonts w:ascii="Segoe UI" w:hAnsi="Segoe UI" w:cs="Segoe UI"/>
                <w:sz w:val="24"/>
                <w:szCs w:val="24"/>
              </w:rPr>
              <w:t>F Solving equations &amp; Inequalities</w:t>
            </w:r>
          </w:p>
        </w:tc>
        <w:tc>
          <w:tcPr>
            <w:tcW w:w="2318" w:type="dxa"/>
          </w:tcPr>
          <w:p w14:paraId="1D2ABDD8" w14:textId="77777777" w:rsidR="00A56D50" w:rsidRDefault="00A56D50" w:rsidP="00A56D50">
            <w:pPr>
              <w:rPr>
                <w:rFonts w:ascii="Segoe UI" w:hAnsi="Segoe UI" w:cs="Segoe UI"/>
                <w:sz w:val="24"/>
                <w:szCs w:val="24"/>
              </w:rPr>
            </w:pPr>
            <w:r>
              <w:rPr>
                <w:rFonts w:ascii="Segoe UI" w:hAnsi="Segoe UI" w:cs="Segoe UI"/>
                <w:sz w:val="24"/>
                <w:szCs w:val="24"/>
              </w:rPr>
              <w:t>G Probability</w:t>
            </w:r>
          </w:p>
          <w:p w14:paraId="0BC1B94D" w14:textId="77777777" w:rsidR="00A56D50" w:rsidRDefault="00A56D50" w:rsidP="00A56D50">
            <w:pPr>
              <w:rPr>
                <w:rFonts w:ascii="Segoe UI" w:hAnsi="Segoe UI" w:cs="Segoe UI"/>
                <w:sz w:val="24"/>
                <w:szCs w:val="24"/>
              </w:rPr>
            </w:pPr>
            <w:r>
              <w:rPr>
                <w:rFonts w:ascii="Segoe UI" w:hAnsi="Segoe UI" w:cs="Segoe UI"/>
                <w:sz w:val="24"/>
                <w:szCs w:val="24"/>
              </w:rPr>
              <w:t>H Sequences</w:t>
            </w:r>
          </w:p>
          <w:p w14:paraId="71F03CB2" w14:textId="21EE6A6F" w:rsidR="00A56D50" w:rsidRPr="00FD185B" w:rsidRDefault="00A56D50" w:rsidP="00A56D50">
            <w:pPr>
              <w:rPr>
                <w:rFonts w:ascii="Segoe UI" w:hAnsi="Segoe UI" w:cs="Segoe UI"/>
                <w:sz w:val="24"/>
                <w:szCs w:val="24"/>
              </w:rPr>
            </w:pPr>
            <w:r>
              <w:rPr>
                <w:rFonts w:ascii="Segoe UI" w:hAnsi="Segoe UI" w:cs="Segoe UI"/>
                <w:sz w:val="24"/>
                <w:szCs w:val="24"/>
              </w:rPr>
              <w:t>I Investigating Angles</w:t>
            </w:r>
          </w:p>
        </w:tc>
        <w:tc>
          <w:tcPr>
            <w:tcW w:w="2318" w:type="dxa"/>
          </w:tcPr>
          <w:p w14:paraId="0FEA0DDE" w14:textId="77777777" w:rsidR="00A56D50" w:rsidRDefault="00A56D50" w:rsidP="00A56D50">
            <w:pPr>
              <w:rPr>
                <w:rFonts w:ascii="Segoe UI" w:hAnsi="Segoe UI" w:cs="Segoe UI"/>
                <w:sz w:val="24"/>
                <w:szCs w:val="24"/>
              </w:rPr>
            </w:pPr>
            <w:r>
              <w:rPr>
                <w:rFonts w:ascii="Segoe UI" w:hAnsi="Segoe UI" w:cs="Segoe UI"/>
                <w:sz w:val="24"/>
                <w:szCs w:val="24"/>
              </w:rPr>
              <w:t>J Calculating Space</w:t>
            </w:r>
          </w:p>
          <w:p w14:paraId="2855641D" w14:textId="2122CA27" w:rsidR="00A56D50" w:rsidRPr="00FD185B" w:rsidRDefault="00A56D50" w:rsidP="00A56D50">
            <w:pPr>
              <w:rPr>
                <w:rFonts w:ascii="Segoe UI" w:hAnsi="Segoe UI" w:cs="Segoe UI"/>
                <w:sz w:val="24"/>
                <w:szCs w:val="24"/>
              </w:rPr>
            </w:pPr>
            <w:r>
              <w:rPr>
                <w:rFonts w:ascii="Segoe UI" w:hAnsi="Segoe UI" w:cs="Segoe UI"/>
                <w:sz w:val="24"/>
                <w:szCs w:val="24"/>
              </w:rPr>
              <w:t>K Visualising &amp; Constructing</w:t>
            </w:r>
          </w:p>
        </w:tc>
        <w:tc>
          <w:tcPr>
            <w:tcW w:w="2318" w:type="dxa"/>
          </w:tcPr>
          <w:p w14:paraId="1D94667C" w14:textId="77777777" w:rsidR="00A56D50" w:rsidRDefault="00A56D50" w:rsidP="00A56D50">
            <w:pPr>
              <w:rPr>
                <w:rFonts w:ascii="Segoe UI" w:hAnsi="Segoe UI" w:cs="Segoe UI"/>
                <w:sz w:val="24"/>
                <w:szCs w:val="24"/>
              </w:rPr>
            </w:pPr>
            <w:r>
              <w:rPr>
                <w:rFonts w:ascii="Segoe UI" w:hAnsi="Segoe UI" w:cs="Segoe UI"/>
                <w:sz w:val="24"/>
                <w:szCs w:val="24"/>
              </w:rPr>
              <w:t>L Proportional reasoning 1</w:t>
            </w:r>
          </w:p>
          <w:p w14:paraId="612C54F3" w14:textId="77777777" w:rsidR="00A56D50" w:rsidRDefault="00A56D50" w:rsidP="00A56D50">
            <w:pPr>
              <w:rPr>
                <w:rFonts w:ascii="Segoe UI" w:hAnsi="Segoe UI" w:cs="Segoe UI"/>
                <w:sz w:val="24"/>
                <w:szCs w:val="24"/>
              </w:rPr>
            </w:pPr>
            <w:r>
              <w:rPr>
                <w:rFonts w:ascii="Segoe UI" w:hAnsi="Segoe UI" w:cs="Segoe UI"/>
                <w:sz w:val="24"/>
                <w:szCs w:val="24"/>
              </w:rPr>
              <w:t>M Algebraic graphs</w:t>
            </w:r>
          </w:p>
          <w:p w14:paraId="6EEE724A" w14:textId="7CC3C710" w:rsidR="00A56D50" w:rsidRPr="00FD185B" w:rsidRDefault="00A56D50" w:rsidP="00A56D50">
            <w:pPr>
              <w:rPr>
                <w:rFonts w:ascii="Segoe UI" w:hAnsi="Segoe UI" w:cs="Segoe UI"/>
                <w:sz w:val="24"/>
                <w:szCs w:val="24"/>
              </w:rPr>
            </w:pPr>
            <w:r>
              <w:rPr>
                <w:rFonts w:ascii="Segoe UI" w:hAnsi="Segoe UI" w:cs="Segoe UI"/>
                <w:sz w:val="24"/>
                <w:szCs w:val="24"/>
              </w:rPr>
              <w:t>N Statistics-Averages</w:t>
            </w:r>
          </w:p>
        </w:tc>
        <w:tc>
          <w:tcPr>
            <w:tcW w:w="2319" w:type="dxa"/>
          </w:tcPr>
          <w:p w14:paraId="32D307F6" w14:textId="77777777" w:rsidR="00A56D50" w:rsidRDefault="00A56D50" w:rsidP="00A56D50">
            <w:pPr>
              <w:rPr>
                <w:rFonts w:ascii="Segoe UI" w:hAnsi="Segoe UI" w:cs="Segoe UI"/>
                <w:sz w:val="24"/>
                <w:szCs w:val="24"/>
              </w:rPr>
            </w:pPr>
            <w:r>
              <w:rPr>
                <w:rFonts w:ascii="Segoe UI" w:hAnsi="Segoe UI" w:cs="Segoe UI"/>
                <w:sz w:val="24"/>
                <w:szCs w:val="24"/>
              </w:rPr>
              <w:t>O Statistics-Graphs</w:t>
            </w:r>
          </w:p>
          <w:p w14:paraId="4CA38535" w14:textId="64E5316C" w:rsidR="00A56D50" w:rsidRPr="00FD185B" w:rsidRDefault="00A56D50" w:rsidP="00A56D50">
            <w:pPr>
              <w:rPr>
                <w:rFonts w:ascii="Segoe UI" w:hAnsi="Segoe UI" w:cs="Segoe UI"/>
                <w:sz w:val="24"/>
                <w:szCs w:val="24"/>
              </w:rPr>
            </w:pPr>
            <w:r>
              <w:rPr>
                <w:rFonts w:ascii="Segoe UI" w:hAnsi="Segoe UI" w:cs="Segoe UI"/>
                <w:sz w:val="24"/>
                <w:szCs w:val="24"/>
              </w:rPr>
              <w:t>P Proportional reasoning 2</w:t>
            </w:r>
          </w:p>
        </w:tc>
      </w:tr>
      <w:tr w:rsidR="00A56D50" w:rsidRPr="00FD185B" w14:paraId="4FAA85D5" w14:textId="77777777" w:rsidTr="004A4578">
        <w:tc>
          <w:tcPr>
            <w:tcW w:w="1785" w:type="dxa"/>
          </w:tcPr>
          <w:p w14:paraId="40A501FB" w14:textId="77777777" w:rsidR="00A56D50" w:rsidRDefault="00A56D50" w:rsidP="00A56D50">
            <w:pPr>
              <w:rPr>
                <w:rFonts w:ascii="Segoe UI" w:hAnsi="Segoe UI" w:cs="Segoe UI"/>
                <w:sz w:val="24"/>
                <w:szCs w:val="24"/>
              </w:rPr>
            </w:pPr>
            <w:r>
              <w:rPr>
                <w:rFonts w:ascii="Segoe UI" w:hAnsi="Segoe UI" w:cs="Segoe UI"/>
                <w:sz w:val="24"/>
                <w:szCs w:val="24"/>
              </w:rPr>
              <w:t>Knowledge &amp; Understanding</w:t>
            </w:r>
          </w:p>
          <w:p w14:paraId="114BFFF7" w14:textId="1549C138" w:rsidR="00A56D50" w:rsidRPr="00497082" w:rsidRDefault="00A56D50" w:rsidP="00A56D50">
            <w:pPr>
              <w:rPr>
                <w:rFonts w:ascii="Segoe UI" w:hAnsi="Segoe UI" w:cs="Segoe UI"/>
                <w:i/>
                <w:sz w:val="24"/>
                <w:szCs w:val="24"/>
              </w:rPr>
            </w:pPr>
            <w:r w:rsidRPr="00497082">
              <w:rPr>
                <w:rFonts w:ascii="Segoe UI" w:hAnsi="Segoe UI" w:cs="Segoe UI"/>
                <w:i/>
                <w:sz w:val="24"/>
                <w:szCs w:val="24"/>
              </w:rPr>
              <w:t>(National Curriculum)</w:t>
            </w:r>
          </w:p>
        </w:tc>
        <w:tc>
          <w:tcPr>
            <w:tcW w:w="2318" w:type="dxa"/>
          </w:tcPr>
          <w:p w14:paraId="3DC4A107" w14:textId="77777777" w:rsidR="00A56D50" w:rsidRPr="00DF5719" w:rsidRDefault="00A56D50" w:rsidP="00A56D50">
            <w:pPr>
              <w:rPr>
                <w:rFonts w:cs="Lucida Sans Unicode"/>
                <w:b/>
                <w:color w:val="000000" w:themeColor="text1"/>
                <w:sz w:val="24"/>
                <w:szCs w:val="24"/>
              </w:rPr>
            </w:pPr>
            <w:r w:rsidRPr="00DF5719">
              <w:rPr>
                <w:rFonts w:cs="Lucida Sans Unicode"/>
                <w:b/>
                <w:color w:val="000000" w:themeColor="text1"/>
                <w:sz w:val="24"/>
                <w:szCs w:val="24"/>
              </w:rPr>
              <w:t>A</w:t>
            </w:r>
          </w:p>
          <w:p w14:paraId="3B626CD3"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Understand the meaning of prime factor </w:t>
            </w:r>
            <w:r w:rsidRPr="00DF5719">
              <w:rPr>
                <w:rFonts w:cs="Lucida Sans Unicode"/>
                <w:b/>
                <w:color w:val="000000" w:themeColor="text1"/>
                <w:sz w:val="20"/>
                <w:szCs w:val="20"/>
              </w:rPr>
              <w:t xml:space="preserve">N30b </w:t>
            </w:r>
            <w:r w:rsidRPr="00DF5719">
              <w:rPr>
                <w:rFonts w:cs="Lucida Sans Unicode"/>
                <w:b/>
                <w:color w:val="000000" w:themeColor="text1"/>
                <w:sz w:val="20"/>
                <w:szCs w:val="20"/>
                <w:u w:val="single"/>
              </w:rPr>
              <w:t>36</w:t>
            </w:r>
          </w:p>
          <w:p w14:paraId="49F5A7FA"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Write a number as a product of its prime factors </w:t>
            </w:r>
            <w:r w:rsidRPr="00DF5719">
              <w:rPr>
                <w:rFonts w:cs="Lucida Sans Unicode"/>
                <w:b/>
                <w:color w:val="000000" w:themeColor="text1"/>
                <w:sz w:val="20"/>
                <w:szCs w:val="20"/>
              </w:rPr>
              <w:t xml:space="preserve">N30b </w:t>
            </w:r>
            <w:r w:rsidRPr="00DF5719">
              <w:rPr>
                <w:rFonts w:cs="Lucida Sans Unicode"/>
                <w:b/>
                <w:color w:val="000000" w:themeColor="text1"/>
                <w:sz w:val="20"/>
                <w:szCs w:val="20"/>
                <w:u w:val="single"/>
              </w:rPr>
              <w:t>36</w:t>
            </w:r>
          </w:p>
          <w:p w14:paraId="703A0D0A"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Use a Venn diagram to sort information </w:t>
            </w:r>
            <w:r w:rsidRPr="00DF5719">
              <w:rPr>
                <w:rFonts w:cs="Lucida Sans Unicode"/>
                <w:b/>
                <w:color w:val="000000" w:themeColor="text1"/>
                <w:sz w:val="20"/>
                <w:szCs w:val="20"/>
              </w:rPr>
              <w:t>P6</w:t>
            </w:r>
          </w:p>
          <w:p w14:paraId="7E13360F"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Use prime factorisations to find the highest common factor of two numbers </w:t>
            </w:r>
            <w:r w:rsidRPr="00DF5719">
              <w:rPr>
                <w:rFonts w:cs="Lucida Sans Unicode"/>
                <w:b/>
                <w:color w:val="000000" w:themeColor="text1"/>
                <w:sz w:val="20"/>
                <w:szCs w:val="20"/>
              </w:rPr>
              <w:t xml:space="preserve">N31a </w:t>
            </w:r>
            <w:r w:rsidRPr="00DF5719">
              <w:rPr>
                <w:rFonts w:cs="Lucida Sans Unicode"/>
                <w:b/>
                <w:color w:val="000000" w:themeColor="text1"/>
                <w:sz w:val="20"/>
                <w:szCs w:val="20"/>
                <w:u w:val="single"/>
              </w:rPr>
              <w:t>39-41</w:t>
            </w:r>
          </w:p>
          <w:p w14:paraId="420DE059"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Use prime factorisations to find the lowest common multiple of two numbers </w:t>
            </w:r>
            <w:r w:rsidRPr="00DF5719">
              <w:rPr>
                <w:rFonts w:cs="Lucida Sans Unicode"/>
                <w:b/>
                <w:color w:val="000000" w:themeColor="text1"/>
                <w:sz w:val="20"/>
                <w:szCs w:val="20"/>
              </w:rPr>
              <w:t xml:space="preserve">N31b </w:t>
            </w:r>
            <w:r w:rsidRPr="00DF5719">
              <w:rPr>
                <w:rFonts w:cs="Lucida Sans Unicode"/>
                <w:b/>
                <w:color w:val="000000" w:themeColor="text1"/>
                <w:sz w:val="20"/>
                <w:szCs w:val="20"/>
                <w:u w:val="single"/>
              </w:rPr>
              <w:t>39-41</w:t>
            </w:r>
          </w:p>
          <w:p w14:paraId="29649CC3"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Know how to identify any significant figure in any number </w:t>
            </w:r>
            <w:r w:rsidRPr="00DF5719">
              <w:rPr>
                <w:rFonts w:cs="Lucida Sans Unicode"/>
                <w:b/>
                <w:color w:val="000000" w:themeColor="text1"/>
                <w:sz w:val="20"/>
                <w:szCs w:val="20"/>
              </w:rPr>
              <w:t xml:space="preserve">N38 </w:t>
            </w:r>
            <w:r w:rsidRPr="00DF5719">
              <w:rPr>
                <w:rFonts w:cs="Lucida Sans Unicode"/>
                <w:b/>
                <w:color w:val="000000" w:themeColor="text1"/>
                <w:sz w:val="20"/>
                <w:szCs w:val="20"/>
                <w:u w:val="single"/>
              </w:rPr>
              <w:t>21</w:t>
            </w:r>
          </w:p>
          <w:p w14:paraId="13DEA3EF"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Approximate by rounding to any significant figure in any number </w:t>
            </w:r>
            <w:r w:rsidRPr="00DF5719">
              <w:rPr>
                <w:rFonts w:cs="Lucida Sans Unicode"/>
                <w:b/>
                <w:color w:val="000000" w:themeColor="text1"/>
                <w:sz w:val="20"/>
                <w:szCs w:val="20"/>
              </w:rPr>
              <w:t xml:space="preserve">N38 </w:t>
            </w:r>
            <w:r w:rsidRPr="00DF5719">
              <w:rPr>
                <w:rFonts w:cs="Lucida Sans Unicode"/>
                <w:b/>
                <w:color w:val="000000" w:themeColor="text1"/>
                <w:sz w:val="20"/>
                <w:szCs w:val="20"/>
                <w:u w:val="single"/>
              </w:rPr>
              <w:t>21-22</w:t>
            </w:r>
          </w:p>
          <w:p w14:paraId="5F43B90D"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Write a large (small) number in standard form </w:t>
            </w:r>
            <w:r w:rsidRPr="00DF5719">
              <w:rPr>
                <w:rFonts w:cs="Lucida Sans Unicode"/>
                <w:b/>
                <w:color w:val="000000" w:themeColor="text1"/>
                <w:sz w:val="20"/>
                <w:szCs w:val="20"/>
              </w:rPr>
              <w:t xml:space="preserve">N45a, N45b </w:t>
            </w:r>
            <w:r w:rsidRPr="00DF5719">
              <w:rPr>
                <w:rFonts w:cs="Lucida Sans Unicode"/>
                <w:b/>
                <w:color w:val="000000" w:themeColor="text1"/>
                <w:sz w:val="20"/>
                <w:szCs w:val="20"/>
                <w:u w:val="single"/>
              </w:rPr>
              <w:t>32</w:t>
            </w:r>
          </w:p>
          <w:p w14:paraId="441F0E86"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Interpret a large (small) number written in standard form </w:t>
            </w:r>
            <w:r w:rsidRPr="00DF5719">
              <w:rPr>
                <w:rFonts w:cs="Lucida Sans Unicode"/>
                <w:b/>
                <w:color w:val="000000" w:themeColor="text1"/>
                <w:sz w:val="20"/>
                <w:szCs w:val="20"/>
              </w:rPr>
              <w:t xml:space="preserve">N45a, N45b </w:t>
            </w:r>
            <w:r w:rsidRPr="00DF5719">
              <w:rPr>
                <w:rFonts w:cs="Lucida Sans Unicode"/>
                <w:b/>
                <w:color w:val="000000" w:themeColor="text1"/>
                <w:sz w:val="20"/>
                <w:szCs w:val="20"/>
                <w:u w:val="single"/>
              </w:rPr>
              <w:t>32</w:t>
            </w:r>
          </w:p>
          <w:p w14:paraId="767D0C9C"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lastRenderedPageBreak/>
              <w:t xml:space="preserve">Calculate with positive indices (roots) using written methods </w:t>
            </w:r>
            <w:r w:rsidRPr="00DF5719">
              <w:rPr>
                <w:rFonts w:cs="Lucida Sans Unicode"/>
                <w:b/>
                <w:color w:val="000000" w:themeColor="text1"/>
                <w:sz w:val="20"/>
                <w:szCs w:val="20"/>
              </w:rPr>
              <w:t xml:space="preserve">N25 </w:t>
            </w:r>
            <w:r w:rsidRPr="00DF5719">
              <w:rPr>
                <w:rFonts w:cs="Lucida Sans Unicode"/>
                <w:b/>
                <w:color w:val="000000" w:themeColor="text1"/>
                <w:sz w:val="20"/>
                <w:szCs w:val="20"/>
                <w:u w:val="single"/>
              </w:rPr>
              <w:t>32-33</w:t>
            </w:r>
          </w:p>
          <w:p w14:paraId="3659A606" w14:textId="77777777" w:rsidR="00A56D50" w:rsidRDefault="00A56D50" w:rsidP="00A56D50">
            <w:pPr>
              <w:rPr>
                <w:rFonts w:cs="Lucida Sans Unicode"/>
                <w:b/>
                <w:color w:val="000000" w:themeColor="text1"/>
                <w:sz w:val="20"/>
                <w:szCs w:val="20"/>
                <w:u w:val="single"/>
              </w:rPr>
            </w:pPr>
            <w:r w:rsidRPr="00DF5719">
              <w:rPr>
                <w:rFonts w:cs="Lucida Sans Unicode"/>
                <w:color w:val="000000" w:themeColor="text1"/>
                <w:sz w:val="20"/>
                <w:szCs w:val="20"/>
              </w:rPr>
              <w:t xml:space="preserve">Calculate with negative indices in the context of standard form </w:t>
            </w:r>
            <w:r w:rsidRPr="00DF5719">
              <w:rPr>
                <w:rFonts w:cs="Lucida Sans Unicode"/>
                <w:b/>
                <w:color w:val="000000" w:themeColor="text1"/>
                <w:sz w:val="20"/>
                <w:szCs w:val="20"/>
              </w:rPr>
              <w:t xml:space="preserve">N45a, N45b </w:t>
            </w:r>
            <w:r w:rsidRPr="00DF5719">
              <w:rPr>
                <w:rFonts w:cs="Lucida Sans Unicode"/>
                <w:b/>
                <w:color w:val="000000" w:themeColor="text1"/>
                <w:sz w:val="20"/>
                <w:szCs w:val="20"/>
                <w:u w:val="single"/>
              </w:rPr>
              <w:t>32-33</w:t>
            </w:r>
          </w:p>
          <w:p w14:paraId="2842F6A5" w14:textId="77777777" w:rsidR="00A56D50" w:rsidRDefault="00A56D50" w:rsidP="00A56D50">
            <w:pPr>
              <w:rPr>
                <w:rFonts w:cs="Lucida Sans Unicode"/>
                <w:b/>
                <w:color w:val="000000" w:themeColor="text1"/>
                <w:sz w:val="20"/>
                <w:szCs w:val="20"/>
                <w:u w:val="single"/>
              </w:rPr>
            </w:pPr>
          </w:p>
          <w:p w14:paraId="2BFCCFD7" w14:textId="77777777" w:rsidR="00A56D50" w:rsidRPr="00DF5719" w:rsidRDefault="00A56D50" w:rsidP="00A56D50">
            <w:pPr>
              <w:rPr>
                <w:rFonts w:cs="Lucida Sans Unicode"/>
                <w:b/>
                <w:color w:val="000000" w:themeColor="text1"/>
                <w:sz w:val="24"/>
                <w:szCs w:val="24"/>
              </w:rPr>
            </w:pPr>
            <w:r w:rsidRPr="00DF5719">
              <w:rPr>
                <w:rFonts w:cs="Lucida Sans Unicode"/>
                <w:b/>
                <w:color w:val="000000" w:themeColor="text1"/>
                <w:sz w:val="24"/>
                <w:szCs w:val="24"/>
              </w:rPr>
              <w:t>B</w:t>
            </w:r>
          </w:p>
          <w:p w14:paraId="1CBE31EA"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Know how to square (or cube) a negative number </w:t>
            </w:r>
            <w:r w:rsidRPr="00DF5719">
              <w:rPr>
                <w:rFonts w:cs="Lucida Sans Unicode"/>
                <w:b/>
                <w:color w:val="000000" w:themeColor="text1"/>
                <w:sz w:val="20"/>
                <w:szCs w:val="20"/>
              </w:rPr>
              <w:t xml:space="preserve">N19b, N25 </w:t>
            </w:r>
            <w:r w:rsidRPr="00DF5719">
              <w:rPr>
                <w:rFonts w:cs="Lucida Sans Unicode"/>
                <w:b/>
                <w:color w:val="000000" w:themeColor="text1"/>
                <w:sz w:val="20"/>
                <w:szCs w:val="20"/>
                <w:u w:val="single"/>
              </w:rPr>
              <w:t>119-121</w:t>
            </w:r>
          </w:p>
          <w:p w14:paraId="478DAA6F"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Substitute negative numbers into expressions </w:t>
            </w:r>
            <w:r w:rsidRPr="00DF5719">
              <w:rPr>
                <w:rFonts w:cs="Lucida Sans Unicode"/>
                <w:b/>
                <w:color w:val="000000" w:themeColor="text1"/>
                <w:sz w:val="20"/>
                <w:szCs w:val="20"/>
              </w:rPr>
              <w:t xml:space="preserve">A10, N19a, N19b </w:t>
            </w:r>
            <w:r w:rsidRPr="00DF5719">
              <w:rPr>
                <w:rFonts w:cs="Lucida Sans Unicode"/>
                <w:b/>
                <w:color w:val="000000" w:themeColor="text1"/>
                <w:sz w:val="20"/>
                <w:szCs w:val="20"/>
                <w:u w:val="single"/>
              </w:rPr>
              <w:t>119-121</w:t>
            </w:r>
          </w:p>
          <w:p w14:paraId="20D048A8"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Enter negative numbers into a calculator </w:t>
            </w:r>
            <w:r w:rsidRPr="00DF5719">
              <w:rPr>
                <w:rFonts w:cs="Lucida Sans Unicode"/>
                <w:b/>
                <w:color w:val="000000" w:themeColor="text1"/>
                <w:sz w:val="20"/>
                <w:szCs w:val="20"/>
              </w:rPr>
              <w:t>N44</w:t>
            </w:r>
          </w:p>
          <w:p w14:paraId="718010D2"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b/>
                <w:color w:val="000000" w:themeColor="text1"/>
                <w:sz w:val="20"/>
                <w:szCs w:val="20"/>
                <w:u w:val="single"/>
              </w:rPr>
              <w:t>119-121</w:t>
            </w:r>
          </w:p>
          <w:p w14:paraId="5912468B"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Interpret a calculator display when working with negative numbers </w:t>
            </w:r>
            <w:r w:rsidRPr="00DF5719">
              <w:rPr>
                <w:rFonts w:cs="Lucida Sans Unicode"/>
                <w:b/>
                <w:color w:val="000000" w:themeColor="text1"/>
                <w:sz w:val="20"/>
                <w:szCs w:val="20"/>
              </w:rPr>
              <w:t xml:space="preserve">N44 </w:t>
            </w:r>
          </w:p>
          <w:p w14:paraId="2D291EE2" w14:textId="77777777" w:rsidR="00A56D50" w:rsidRPr="00DF5719" w:rsidRDefault="00A56D50" w:rsidP="00A56D50">
            <w:pPr>
              <w:pStyle w:val="ListParagraph"/>
              <w:numPr>
                <w:ilvl w:val="0"/>
                <w:numId w:val="19"/>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Understand how to use the order of operations including powers and roots </w:t>
            </w:r>
            <w:r w:rsidRPr="00DF5719">
              <w:rPr>
                <w:rFonts w:cs="Lucida Sans Unicode"/>
                <w:b/>
                <w:color w:val="000000" w:themeColor="text1"/>
                <w:sz w:val="20"/>
                <w:szCs w:val="20"/>
              </w:rPr>
              <w:t>N20</w:t>
            </w:r>
          </w:p>
          <w:p w14:paraId="1D929C85" w14:textId="77777777" w:rsidR="00A56D50" w:rsidRPr="00DF5719" w:rsidRDefault="00A56D50" w:rsidP="00A56D50">
            <w:pPr>
              <w:rPr>
                <w:rFonts w:cs="Lucida Sans Unicode"/>
                <w:b/>
                <w:color w:val="000000" w:themeColor="text1"/>
                <w:sz w:val="20"/>
                <w:szCs w:val="20"/>
                <w:u w:val="single"/>
              </w:rPr>
            </w:pPr>
            <w:r w:rsidRPr="00DF5719">
              <w:rPr>
                <w:rFonts w:cs="Lucida Sans Unicode"/>
                <w:color w:val="000000" w:themeColor="text1"/>
                <w:sz w:val="20"/>
                <w:szCs w:val="20"/>
              </w:rPr>
              <w:t xml:space="preserve">Use a calculator to evaluate numerical expressions involving powers (roots) </w:t>
            </w:r>
            <w:r w:rsidRPr="00DF5719">
              <w:rPr>
                <w:rFonts w:cs="Lucida Sans Unicode"/>
                <w:b/>
                <w:color w:val="000000" w:themeColor="text1"/>
                <w:sz w:val="20"/>
                <w:szCs w:val="20"/>
              </w:rPr>
              <w:t>N44</w:t>
            </w:r>
          </w:p>
          <w:p w14:paraId="7B6A2606" w14:textId="49863C50" w:rsidR="00A56D50" w:rsidRPr="00CA1354" w:rsidRDefault="00A56D50" w:rsidP="00A56D50">
            <w:pPr>
              <w:rPr>
                <w:rFonts w:ascii="Segoe UI" w:hAnsi="Segoe UI" w:cs="Segoe UI"/>
                <w:sz w:val="20"/>
                <w:szCs w:val="20"/>
              </w:rPr>
            </w:pPr>
          </w:p>
        </w:tc>
        <w:tc>
          <w:tcPr>
            <w:tcW w:w="2318" w:type="dxa"/>
          </w:tcPr>
          <w:p w14:paraId="1C8B5AAF" w14:textId="77777777" w:rsidR="00A56D50" w:rsidRPr="008E7414" w:rsidRDefault="00A56D50" w:rsidP="00A56D50">
            <w:pPr>
              <w:rPr>
                <w:b/>
                <w:sz w:val="24"/>
                <w:szCs w:val="24"/>
              </w:rPr>
            </w:pPr>
            <w:r w:rsidRPr="008E7414">
              <w:rPr>
                <w:b/>
                <w:sz w:val="24"/>
                <w:szCs w:val="24"/>
              </w:rPr>
              <w:lastRenderedPageBreak/>
              <w:t>C</w:t>
            </w:r>
          </w:p>
          <w:p w14:paraId="2922A02D" w14:textId="77777777" w:rsidR="00A56D50" w:rsidRPr="008E7414" w:rsidRDefault="00A56D50" w:rsidP="00A56D50">
            <w:pPr>
              <w:pStyle w:val="ListParagraph"/>
              <w:numPr>
                <w:ilvl w:val="0"/>
                <w:numId w:val="20"/>
              </w:numPr>
              <w:suppressAutoHyphens/>
              <w:rPr>
                <w:rFonts w:cs="Lucida Sans Unicode"/>
                <w:color w:val="000000" w:themeColor="text1"/>
                <w:sz w:val="20"/>
                <w:szCs w:val="20"/>
              </w:rPr>
            </w:pPr>
            <w:r w:rsidRPr="008E7414">
              <w:rPr>
                <w:rFonts w:cs="Lucida Sans Unicode"/>
                <w:color w:val="000000" w:themeColor="text1"/>
                <w:sz w:val="20"/>
                <w:szCs w:val="20"/>
              </w:rPr>
              <w:t xml:space="preserve">Identify if a fraction is terminating or recurring </w:t>
            </w:r>
            <w:r w:rsidRPr="008E7414">
              <w:rPr>
                <w:rFonts w:cs="Lucida Sans Unicode"/>
                <w:b/>
                <w:color w:val="000000" w:themeColor="text1"/>
                <w:sz w:val="20"/>
                <w:szCs w:val="20"/>
              </w:rPr>
              <w:t xml:space="preserve">N32 </w:t>
            </w:r>
            <w:r w:rsidRPr="008E7414">
              <w:rPr>
                <w:rFonts w:cs="Lucida Sans Unicode"/>
                <w:b/>
                <w:color w:val="000000" w:themeColor="text1"/>
                <w:sz w:val="20"/>
                <w:szCs w:val="20"/>
                <w:u w:val="single"/>
              </w:rPr>
              <w:t>56-59</w:t>
            </w:r>
          </w:p>
          <w:p w14:paraId="3067A575" w14:textId="77777777" w:rsidR="00A56D50" w:rsidRPr="008E7414" w:rsidRDefault="00A56D50" w:rsidP="00A56D50">
            <w:pPr>
              <w:pStyle w:val="ListParagraph"/>
              <w:numPr>
                <w:ilvl w:val="0"/>
                <w:numId w:val="20"/>
              </w:numPr>
              <w:suppressAutoHyphens/>
              <w:rPr>
                <w:rFonts w:cs="Lucida Sans Unicode"/>
                <w:color w:val="000000" w:themeColor="text1"/>
                <w:sz w:val="20"/>
                <w:szCs w:val="20"/>
              </w:rPr>
            </w:pPr>
            <w:r w:rsidRPr="008E7414">
              <w:rPr>
                <w:rFonts w:cs="Lucida Sans Unicode"/>
                <w:color w:val="000000" w:themeColor="text1"/>
                <w:sz w:val="20"/>
                <w:szCs w:val="20"/>
              </w:rPr>
              <w:t xml:space="preserve">Recall some decimal and fraction equivalents (e.g. tenths, fifths, eighths) </w:t>
            </w:r>
            <w:r w:rsidRPr="008E7414">
              <w:rPr>
                <w:rFonts w:cs="Lucida Sans Unicode"/>
                <w:b/>
                <w:color w:val="000000" w:themeColor="text1"/>
                <w:sz w:val="20"/>
                <w:szCs w:val="20"/>
              </w:rPr>
              <w:t xml:space="preserve">N32 </w:t>
            </w:r>
            <w:r w:rsidRPr="008E7414">
              <w:rPr>
                <w:rFonts w:cs="Lucida Sans Unicode"/>
                <w:b/>
                <w:color w:val="000000" w:themeColor="text1"/>
                <w:sz w:val="20"/>
                <w:szCs w:val="20"/>
                <w:u w:val="single"/>
              </w:rPr>
              <w:t>57-58</w:t>
            </w:r>
          </w:p>
          <w:p w14:paraId="13433B72" w14:textId="77777777" w:rsidR="00A56D50" w:rsidRPr="008E7414" w:rsidRDefault="00A56D50" w:rsidP="00A56D50">
            <w:pPr>
              <w:pStyle w:val="ListParagraph"/>
              <w:numPr>
                <w:ilvl w:val="0"/>
                <w:numId w:val="20"/>
              </w:numPr>
              <w:suppressAutoHyphens/>
              <w:rPr>
                <w:rFonts w:cs="Lucida Sans Unicode"/>
                <w:color w:val="000000" w:themeColor="text1"/>
                <w:sz w:val="20"/>
                <w:szCs w:val="20"/>
              </w:rPr>
            </w:pPr>
            <w:r w:rsidRPr="008E7414">
              <w:rPr>
                <w:rFonts w:cs="Lucida Sans Unicode"/>
                <w:color w:val="000000" w:themeColor="text1"/>
                <w:sz w:val="20"/>
                <w:szCs w:val="20"/>
              </w:rPr>
              <w:t xml:space="preserve">Write a decimal as a fraction </w:t>
            </w:r>
            <w:r w:rsidRPr="008E7414">
              <w:rPr>
                <w:rFonts w:cs="Lucida Sans Unicode"/>
                <w:b/>
                <w:color w:val="000000" w:themeColor="text1"/>
                <w:sz w:val="20"/>
                <w:szCs w:val="20"/>
              </w:rPr>
              <w:t xml:space="preserve">N32 </w:t>
            </w:r>
            <w:r w:rsidRPr="008E7414">
              <w:rPr>
                <w:rFonts w:cs="Lucida Sans Unicode"/>
                <w:b/>
                <w:color w:val="000000" w:themeColor="text1"/>
                <w:sz w:val="20"/>
                <w:szCs w:val="20"/>
                <w:u w:val="single"/>
              </w:rPr>
              <w:t>59</w:t>
            </w:r>
          </w:p>
          <w:p w14:paraId="154C31E6" w14:textId="77777777" w:rsidR="00A56D50" w:rsidRPr="008E7414" w:rsidRDefault="00A56D50" w:rsidP="00A56D50">
            <w:pPr>
              <w:pStyle w:val="ListParagraph"/>
              <w:numPr>
                <w:ilvl w:val="0"/>
                <w:numId w:val="20"/>
              </w:numPr>
              <w:suppressAutoHyphens/>
              <w:spacing w:before="240"/>
              <w:rPr>
                <w:rFonts w:cs="Lucida Sans Unicode"/>
                <w:color w:val="000000" w:themeColor="text1"/>
                <w:sz w:val="20"/>
                <w:szCs w:val="20"/>
              </w:rPr>
            </w:pPr>
            <w:r w:rsidRPr="008E7414">
              <w:rPr>
                <w:rFonts w:cs="Lucida Sans Unicode"/>
                <w:color w:val="000000" w:themeColor="text1"/>
                <w:sz w:val="20"/>
                <w:szCs w:val="20"/>
              </w:rPr>
              <w:t xml:space="preserve">Write a fraction in its lowest terms by cancelling common factors </w:t>
            </w:r>
            <w:r w:rsidRPr="008E7414">
              <w:rPr>
                <w:rFonts w:cs="Lucida Sans Unicode"/>
                <w:b/>
                <w:color w:val="000000" w:themeColor="text1"/>
                <w:sz w:val="20"/>
                <w:szCs w:val="20"/>
              </w:rPr>
              <w:t xml:space="preserve">N23c </w:t>
            </w:r>
            <w:r w:rsidRPr="008E7414">
              <w:rPr>
                <w:rFonts w:cs="Lucida Sans Unicode"/>
                <w:b/>
                <w:color w:val="000000" w:themeColor="text1"/>
                <w:sz w:val="20"/>
                <w:szCs w:val="20"/>
                <w:u w:val="single"/>
              </w:rPr>
              <w:t>42</w:t>
            </w:r>
          </w:p>
          <w:p w14:paraId="272301D9" w14:textId="77777777" w:rsidR="00A56D50" w:rsidRPr="008E7414" w:rsidRDefault="00A56D50" w:rsidP="00A56D50">
            <w:pPr>
              <w:pStyle w:val="ListParagraph"/>
              <w:numPr>
                <w:ilvl w:val="0"/>
                <w:numId w:val="20"/>
              </w:numPr>
              <w:suppressAutoHyphens/>
              <w:rPr>
                <w:rFonts w:cs="Lucida Sans Unicode"/>
                <w:color w:val="000000" w:themeColor="text1"/>
                <w:sz w:val="20"/>
                <w:szCs w:val="20"/>
              </w:rPr>
            </w:pPr>
            <w:r w:rsidRPr="008E7414">
              <w:rPr>
                <w:rFonts w:cs="Lucida Sans Unicode"/>
                <w:color w:val="000000" w:themeColor="text1"/>
                <w:sz w:val="20"/>
                <w:szCs w:val="20"/>
              </w:rPr>
              <w:t xml:space="preserve">Identify when a fraction can be scaled to tenths or hundredths </w:t>
            </w:r>
            <w:r w:rsidRPr="008E7414">
              <w:rPr>
                <w:rFonts w:cs="Lucida Sans Unicode"/>
                <w:b/>
                <w:color w:val="000000" w:themeColor="text1"/>
                <w:sz w:val="20"/>
                <w:szCs w:val="20"/>
              </w:rPr>
              <w:t xml:space="preserve">N32 </w:t>
            </w:r>
          </w:p>
          <w:p w14:paraId="050AABA4" w14:textId="77777777" w:rsidR="00A56D50" w:rsidRPr="008E7414" w:rsidRDefault="00A56D50" w:rsidP="00A56D50">
            <w:pPr>
              <w:pStyle w:val="ListParagraph"/>
              <w:numPr>
                <w:ilvl w:val="0"/>
                <w:numId w:val="20"/>
              </w:numPr>
              <w:suppressAutoHyphens/>
              <w:rPr>
                <w:rFonts w:cs="Lucida Sans Unicode"/>
                <w:color w:val="000000" w:themeColor="text1"/>
                <w:sz w:val="20"/>
                <w:szCs w:val="20"/>
              </w:rPr>
            </w:pPr>
            <w:r w:rsidRPr="008E7414">
              <w:rPr>
                <w:rFonts w:cs="Lucida Sans Unicode"/>
                <w:color w:val="000000" w:themeColor="text1"/>
                <w:sz w:val="20"/>
                <w:szCs w:val="20"/>
              </w:rPr>
              <w:t>Convert a fraction to a decimal by scaling (when possible)</w:t>
            </w:r>
            <w:r w:rsidRPr="008E7414">
              <w:rPr>
                <w:rFonts w:cs="Lucida Sans Unicode"/>
                <w:b/>
                <w:color w:val="000000" w:themeColor="text1"/>
                <w:sz w:val="20"/>
                <w:szCs w:val="20"/>
              </w:rPr>
              <w:t xml:space="preserve"> N32 </w:t>
            </w:r>
            <w:r w:rsidRPr="008E7414">
              <w:rPr>
                <w:rFonts w:cs="Lucida Sans Unicode"/>
                <w:b/>
                <w:color w:val="000000" w:themeColor="text1"/>
                <w:sz w:val="20"/>
                <w:szCs w:val="20"/>
                <w:u w:val="single"/>
              </w:rPr>
              <w:t>57-59</w:t>
            </w:r>
          </w:p>
          <w:p w14:paraId="056762D6" w14:textId="77777777" w:rsidR="00A56D50" w:rsidRPr="008E7414" w:rsidRDefault="00A56D50" w:rsidP="00A56D50">
            <w:pPr>
              <w:pStyle w:val="ListParagraph"/>
              <w:numPr>
                <w:ilvl w:val="0"/>
                <w:numId w:val="20"/>
              </w:numPr>
              <w:suppressAutoHyphens/>
              <w:rPr>
                <w:rFonts w:cs="Lucida Sans Unicode"/>
                <w:color w:val="000000" w:themeColor="text1"/>
                <w:sz w:val="20"/>
                <w:szCs w:val="20"/>
              </w:rPr>
            </w:pPr>
            <w:r w:rsidRPr="008E7414">
              <w:rPr>
                <w:rFonts w:cs="Lucida Sans Unicode"/>
                <w:color w:val="000000" w:themeColor="text1"/>
                <w:sz w:val="20"/>
                <w:szCs w:val="20"/>
              </w:rPr>
              <w:t xml:space="preserve">Use a calculator to change any fraction to a decimal </w:t>
            </w:r>
            <w:r w:rsidRPr="008E7414">
              <w:rPr>
                <w:rFonts w:cs="Lucida Sans Unicode"/>
                <w:b/>
                <w:color w:val="000000" w:themeColor="text1"/>
                <w:sz w:val="20"/>
                <w:szCs w:val="20"/>
              </w:rPr>
              <w:t xml:space="preserve">N44 </w:t>
            </w:r>
            <w:r w:rsidRPr="008E7414">
              <w:rPr>
                <w:rFonts w:cs="Lucida Sans Unicode"/>
                <w:b/>
                <w:color w:val="000000" w:themeColor="text1"/>
                <w:sz w:val="20"/>
                <w:szCs w:val="20"/>
                <w:u w:val="single"/>
              </w:rPr>
              <w:t>56-57</w:t>
            </w:r>
          </w:p>
          <w:p w14:paraId="6A475E51" w14:textId="77777777" w:rsidR="00A56D50" w:rsidRPr="008E7414" w:rsidRDefault="00A56D50" w:rsidP="00A56D50">
            <w:pPr>
              <w:pStyle w:val="ListParagraph"/>
              <w:numPr>
                <w:ilvl w:val="0"/>
                <w:numId w:val="20"/>
              </w:numPr>
              <w:suppressAutoHyphens/>
              <w:rPr>
                <w:rFonts w:cs="Lucida Sans Unicode"/>
                <w:color w:val="000000" w:themeColor="text1"/>
                <w:sz w:val="20"/>
                <w:szCs w:val="20"/>
              </w:rPr>
            </w:pPr>
            <w:r w:rsidRPr="008E7414">
              <w:rPr>
                <w:rFonts w:cs="Lucida Sans Unicode"/>
                <w:color w:val="000000" w:themeColor="text1"/>
                <w:sz w:val="20"/>
                <w:szCs w:val="20"/>
              </w:rPr>
              <w:t xml:space="preserve">Write a decimal as a percentage </w:t>
            </w:r>
            <w:r w:rsidRPr="008E7414">
              <w:rPr>
                <w:rFonts w:cs="Lucida Sans Unicode"/>
                <w:b/>
                <w:color w:val="000000" w:themeColor="text1"/>
                <w:sz w:val="20"/>
                <w:szCs w:val="20"/>
              </w:rPr>
              <w:t xml:space="preserve">N32 </w:t>
            </w:r>
            <w:r w:rsidRPr="008E7414">
              <w:rPr>
                <w:rFonts w:cs="Lucida Sans Unicode"/>
                <w:b/>
                <w:color w:val="000000" w:themeColor="text1"/>
                <w:sz w:val="20"/>
                <w:szCs w:val="20"/>
                <w:u w:val="single"/>
              </w:rPr>
              <w:t>77-80</w:t>
            </w:r>
          </w:p>
          <w:p w14:paraId="4EFA3A91" w14:textId="77777777" w:rsidR="00A56D50" w:rsidRPr="008E7414" w:rsidRDefault="00A56D50" w:rsidP="00A56D50">
            <w:pPr>
              <w:rPr>
                <w:sz w:val="20"/>
                <w:szCs w:val="20"/>
              </w:rPr>
            </w:pPr>
            <w:r w:rsidRPr="008E7414">
              <w:rPr>
                <w:rFonts w:cs="Lucida Sans Unicode"/>
                <w:color w:val="000000" w:themeColor="text1"/>
                <w:sz w:val="20"/>
                <w:szCs w:val="20"/>
              </w:rPr>
              <w:t xml:space="preserve">Write a fraction as a percentage </w:t>
            </w:r>
            <w:r w:rsidRPr="008E7414">
              <w:rPr>
                <w:rFonts w:cs="Lucida Sans Unicode"/>
                <w:b/>
                <w:color w:val="000000" w:themeColor="text1"/>
                <w:sz w:val="20"/>
                <w:szCs w:val="20"/>
              </w:rPr>
              <w:t xml:space="preserve">N32 </w:t>
            </w:r>
            <w:r w:rsidRPr="008E7414">
              <w:rPr>
                <w:rFonts w:cs="Lucida Sans Unicode"/>
                <w:b/>
                <w:color w:val="000000" w:themeColor="text1"/>
                <w:sz w:val="20"/>
                <w:szCs w:val="20"/>
                <w:u w:val="single"/>
              </w:rPr>
              <w:t>77-80</w:t>
            </w:r>
          </w:p>
          <w:p w14:paraId="70A5B127" w14:textId="77777777" w:rsidR="00A56D50" w:rsidRPr="008E7414" w:rsidRDefault="00A56D50" w:rsidP="00A56D50">
            <w:pPr>
              <w:rPr>
                <w:sz w:val="20"/>
                <w:szCs w:val="20"/>
              </w:rPr>
            </w:pPr>
          </w:p>
          <w:p w14:paraId="1F8A1543" w14:textId="77777777" w:rsidR="00A56D50" w:rsidRPr="008E7414" w:rsidRDefault="00A56D50" w:rsidP="00A56D50">
            <w:pPr>
              <w:rPr>
                <w:b/>
                <w:sz w:val="24"/>
                <w:szCs w:val="24"/>
              </w:rPr>
            </w:pPr>
            <w:r w:rsidRPr="008E7414">
              <w:rPr>
                <w:b/>
                <w:sz w:val="24"/>
                <w:szCs w:val="24"/>
              </w:rPr>
              <w:t>D</w:t>
            </w:r>
          </w:p>
          <w:p w14:paraId="0F5E7AFE"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Recognise when a fraction (percentage) </w:t>
            </w:r>
            <w:r w:rsidRPr="008E7414">
              <w:rPr>
                <w:rFonts w:cs="Lucida Sans Unicode"/>
                <w:color w:val="000000" w:themeColor="text1"/>
                <w:sz w:val="20"/>
                <w:szCs w:val="20"/>
              </w:rPr>
              <w:lastRenderedPageBreak/>
              <w:t>should be interpreted as a number</w:t>
            </w:r>
          </w:p>
          <w:p w14:paraId="36A118F9"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Recognise when a fraction (percentage) should be interpreted as a operator</w:t>
            </w:r>
          </w:p>
          <w:p w14:paraId="5D47D2DC"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Identify the multiplier for a percentage increase or decrease when the percentage is greater than 100% </w:t>
            </w:r>
            <w:r w:rsidRPr="008E7414">
              <w:rPr>
                <w:rFonts w:cs="Lucida Sans Unicode"/>
                <w:b/>
                <w:color w:val="000000" w:themeColor="text1"/>
                <w:sz w:val="20"/>
                <w:szCs w:val="20"/>
              </w:rPr>
              <w:t xml:space="preserve">R9b </w:t>
            </w:r>
            <w:r w:rsidRPr="008E7414">
              <w:rPr>
                <w:rFonts w:cs="Lucida Sans Unicode"/>
                <w:b/>
                <w:color w:val="000000" w:themeColor="text1"/>
                <w:sz w:val="20"/>
                <w:szCs w:val="20"/>
                <w:u w:val="single"/>
              </w:rPr>
              <w:t>81</w:t>
            </w:r>
          </w:p>
          <w:p w14:paraId="277129ED"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Use calculators to increase an amount by a percentage greater than 100% </w:t>
            </w:r>
            <w:r w:rsidRPr="008E7414">
              <w:rPr>
                <w:rFonts w:cs="Lucida Sans Unicode"/>
                <w:b/>
                <w:color w:val="000000" w:themeColor="text1"/>
                <w:sz w:val="20"/>
                <w:szCs w:val="20"/>
              </w:rPr>
              <w:t xml:space="preserve">R9b </w:t>
            </w:r>
            <w:r w:rsidRPr="008E7414">
              <w:rPr>
                <w:rFonts w:cs="Lucida Sans Unicode"/>
                <w:b/>
                <w:color w:val="000000" w:themeColor="text1"/>
                <w:sz w:val="20"/>
                <w:szCs w:val="20"/>
                <w:u w:val="single"/>
              </w:rPr>
              <w:t>81-82</w:t>
            </w:r>
          </w:p>
          <w:p w14:paraId="3B622112"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Solve problems involving percentage change </w:t>
            </w:r>
            <w:r w:rsidRPr="008E7414">
              <w:rPr>
                <w:rFonts w:cs="Lucida Sans Unicode"/>
                <w:b/>
                <w:color w:val="000000" w:themeColor="text1"/>
                <w:sz w:val="20"/>
                <w:szCs w:val="20"/>
              </w:rPr>
              <w:t xml:space="preserve">109 </w:t>
            </w:r>
            <w:r w:rsidRPr="008E7414">
              <w:rPr>
                <w:rFonts w:cs="Lucida Sans Unicode"/>
                <w:b/>
                <w:color w:val="000000" w:themeColor="text1"/>
                <w:sz w:val="20"/>
                <w:szCs w:val="20"/>
                <w:u w:val="single"/>
              </w:rPr>
              <w:t>83-84</w:t>
            </w:r>
          </w:p>
          <w:p w14:paraId="3E9B7D51"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Solve original value problems when working with percentages </w:t>
            </w:r>
            <w:r w:rsidRPr="008E7414">
              <w:rPr>
                <w:rFonts w:cs="Lucida Sans Unicode"/>
                <w:b/>
                <w:color w:val="000000" w:themeColor="text1"/>
                <w:sz w:val="20"/>
                <w:szCs w:val="20"/>
              </w:rPr>
              <w:t xml:space="preserve">110 </w:t>
            </w:r>
            <w:r w:rsidRPr="008E7414">
              <w:rPr>
                <w:rFonts w:cs="Lucida Sans Unicode"/>
                <w:b/>
                <w:color w:val="000000" w:themeColor="text1"/>
                <w:sz w:val="20"/>
                <w:szCs w:val="20"/>
                <w:u w:val="single"/>
              </w:rPr>
              <w:t>85</w:t>
            </w:r>
          </w:p>
          <w:p w14:paraId="6E2354BB"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Solve financial problems including simple interest </w:t>
            </w:r>
            <w:r w:rsidRPr="008E7414">
              <w:rPr>
                <w:rFonts w:cs="Lucida Sans Unicode"/>
                <w:b/>
                <w:color w:val="000000" w:themeColor="text1"/>
                <w:sz w:val="20"/>
                <w:szCs w:val="20"/>
              </w:rPr>
              <w:t xml:space="preserve">111 </w:t>
            </w:r>
            <w:r w:rsidRPr="008E7414">
              <w:rPr>
                <w:rFonts w:cs="Lucida Sans Unicode"/>
                <w:b/>
                <w:color w:val="000000" w:themeColor="text1"/>
                <w:sz w:val="20"/>
                <w:szCs w:val="20"/>
                <w:u w:val="single"/>
              </w:rPr>
              <w:t>86-87</w:t>
            </w:r>
          </w:p>
          <w:p w14:paraId="5C766EA3"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Understand the meaning of giving an exact solution</w:t>
            </w:r>
          </w:p>
          <w:p w14:paraId="467F41D9" w14:textId="77777777" w:rsidR="00A56D50" w:rsidRPr="008E7414" w:rsidRDefault="00A56D50" w:rsidP="00A56D50">
            <w:pPr>
              <w:rPr>
                <w:sz w:val="20"/>
                <w:szCs w:val="20"/>
              </w:rPr>
            </w:pPr>
            <w:r w:rsidRPr="008E7414">
              <w:rPr>
                <w:rFonts w:cs="Lucida Sans Unicode"/>
                <w:color w:val="000000" w:themeColor="text1"/>
                <w:sz w:val="20"/>
                <w:szCs w:val="20"/>
              </w:rPr>
              <w:t>Solve problems that require exact calculation with fractions</w:t>
            </w:r>
          </w:p>
          <w:p w14:paraId="1B0E0B7C" w14:textId="77777777" w:rsidR="00A56D50" w:rsidRPr="008E7414" w:rsidRDefault="00A56D50" w:rsidP="00A56D50">
            <w:pPr>
              <w:rPr>
                <w:sz w:val="20"/>
                <w:szCs w:val="20"/>
              </w:rPr>
            </w:pPr>
          </w:p>
          <w:p w14:paraId="04DB4BDF" w14:textId="77777777" w:rsidR="00A56D50" w:rsidRPr="008E7414" w:rsidRDefault="00A56D50" w:rsidP="00A56D50">
            <w:pPr>
              <w:rPr>
                <w:b/>
                <w:sz w:val="24"/>
                <w:szCs w:val="24"/>
              </w:rPr>
            </w:pPr>
            <w:r w:rsidRPr="008E7414">
              <w:rPr>
                <w:b/>
                <w:sz w:val="24"/>
                <w:szCs w:val="24"/>
              </w:rPr>
              <w:t>E</w:t>
            </w:r>
          </w:p>
          <w:p w14:paraId="6BFA69D9"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Know the multiplication (division, power, zero) law of indices </w:t>
            </w:r>
            <w:r w:rsidRPr="008E7414">
              <w:rPr>
                <w:rFonts w:cs="Lucida Sans Unicode"/>
                <w:b/>
                <w:color w:val="000000" w:themeColor="text1"/>
                <w:sz w:val="20"/>
                <w:szCs w:val="20"/>
              </w:rPr>
              <w:t>131</w:t>
            </w:r>
            <w:r w:rsidRPr="008E7414">
              <w:rPr>
                <w:rFonts w:cs="Lucida Sans Unicode"/>
                <w:color w:val="000000" w:themeColor="text1"/>
                <w:sz w:val="20"/>
                <w:szCs w:val="20"/>
              </w:rPr>
              <w:t xml:space="preserve"> </w:t>
            </w:r>
            <w:r w:rsidRPr="008E7414">
              <w:rPr>
                <w:rFonts w:cs="Lucida Sans Unicode"/>
                <w:color w:val="000000" w:themeColor="text1"/>
                <w:sz w:val="20"/>
                <w:szCs w:val="20"/>
                <w:u w:val="single"/>
              </w:rPr>
              <w:t>30-32</w:t>
            </w:r>
          </w:p>
          <w:p w14:paraId="00BBA0BF"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Understand that negative powers can </w:t>
            </w:r>
            <w:r w:rsidRPr="008E7414">
              <w:rPr>
                <w:rFonts w:cs="Lucida Sans Unicode"/>
                <w:color w:val="000000" w:themeColor="text1"/>
                <w:sz w:val="20"/>
                <w:szCs w:val="20"/>
              </w:rPr>
              <w:lastRenderedPageBreak/>
              <w:t xml:space="preserve">arise </w:t>
            </w:r>
            <w:r w:rsidRPr="008E7414">
              <w:rPr>
                <w:rFonts w:cs="Lucida Sans Unicode"/>
                <w:b/>
                <w:color w:val="000000" w:themeColor="text1"/>
                <w:sz w:val="20"/>
                <w:szCs w:val="20"/>
              </w:rPr>
              <w:t xml:space="preserve">154 </w:t>
            </w:r>
            <w:r w:rsidRPr="008E7414">
              <w:rPr>
                <w:rFonts w:cs="Lucida Sans Unicode"/>
                <w:b/>
                <w:color w:val="000000" w:themeColor="text1"/>
                <w:sz w:val="20"/>
                <w:szCs w:val="20"/>
                <w:u w:val="single"/>
              </w:rPr>
              <w:t xml:space="preserve">higher book </w:t>
            </w:r>
            <w:proofErr w:type="spellStart"/>
            <w:r w:rsidRPr="008E7414">
              <w:rPr>
                <w:rFonts w:cs="Lucida Sans Unicode"/>
                <w:b/>
                <w:color w:val="000000" w:themeColor="text1"/>
                <w:sz w:val="20"/>
                <w:szCs w:val="20"/>
                <w:u w:val="single"/>
              </w:rPr>
              <w:t>pg</w:t>
            </w:r>
            <w:proofErr w:type="spellEnd"/>
            <w:r w:rsidRPr="008E7414">
              <w:rPr>
                <w:rFonts w:cs="Lucida Sans Unicode"/>
                <w:b/>
                <w:color w:val="000000" w:themeColor="text1"/>
                <w:sz w:val="20"/>
                <w:szCs w:val="20"/>
                <w:u w:val="single"/>
              </w:rPr>
              <w:t xml:space="preserve"> 68</w:t>
            </w:r>
          </w:p>
          <w:p w14:paraId="39127D0E"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Substitute positive and negative numbers into formulae </w:t>
            </w:r>
            <w:r w:rsidRPr="008E7414">
              <w:rPr>
                <w:rFonts w:cs="Lucida Sans Unicode"/>
                <w:b/>
                <w:color w:val="000000" w:themeColor="text1"/>
                <w:sz w:val="20"/>
                <w:szCs w:val="20"/>
              </w:rPr>
              <w:t xml:space="preserve">A10 </w:t>
            </w:r>
            <w:r w:rsidRPr="008E7414">
              <w:rPr>
                <w:rFonts w:cs="Lucida Sans Unicode"/>
                <w:b/>
                <w:color w:val="000000" w:themeColor="text1"/>
                <w:sz w:val="20"/>
                <w:szCs w:val="20"/>
                <w:u w:val="single"/>
              </w:rPr>
              <w:t>118-121</w:t>
            </w:r>
          </w:p>
          <w:p w14:paraId="1554485F"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Multiply two linear expressions of the form (x + a)(x + b)  </w:t>
            </w:r>
            <w:r w:rsidRPr="008E7414">
              <w:rPr>
                <w:rFonts w:cs="Lucida Sans Unicode"/>
                <w:b/>
                <w:color w:val="000000" w:themeColor="text1"/>
                <w:sz w:val="20"/>
                <w:szCs w:val="20"/>
              </w:rPr>
              <w:t xml:space="preserve">A18 </w:t>
            </w:r>
            <w:r w:rsidRPr="008E7414">
              <w:rPr>
                <w:rFonts w:cs="Lucida Sans Unicode"/>
                <w:b/>
                <w:color w:val="000000" w:themeColor="text1"/>
                <w:sz w:val="20"/>
                <w:szCs w:val="20"/>
                <w:u w:val="single"/>
              </w:rPr>
              <w:t>94</w:t>
            </w:r>
          </w:p>
          <w:p w14:paraId="5D6931FC"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Multiply two linear expressions of the form (x </w:t>
            </w:r>
            <w:r w:rsidRPr="008E7414">
              <w:rPr>
                <w:rFonts w:eastAsia="MS Gothic"/>
                <w:color w:val="000000"/>
                <w:sz w:val="20"/>
                <w:szCs w:val="20"/>
              </w:rPr>
              <w:t xml:space="preserve">± </w:t>
            </w:r>
            <w:r w:rsidRPr="008E7414">
              <w:rPr>
                <w:rFonts w:cs="Lucida Sans Unicode"/>
                <w:color w:val="000000" w:themeColor="text1"/>
                <w:sz w:val="20"/>
                <w:szCs w:val="20"/>
              </w:rPr>
              <w:t xml:space="preserve">a)(x </w:t>
            </w:r>
            <w:r w:rsidRPr="008E7414">
              <w:rPr>
                <w:rFonts w:eastAsia="MS Gothic"/>
                <w:color w:val="000000"/>
                <w:sz w:val="20"/>
                <w:szCs w:val="20"/>
              </w:rPr>
              <w:t xml:space="preserve">± </w:t>
            </w:r>
            <w:r w:rsidRPr="008E7414">
              <w:rPr>
                <w:rFonts w:cs="Lucida Sans Unicode"/>
                <w:color w:val="000000" w:themeColor="text1"/>
                <w:sz w:val="20"/>
                <w:szCs w:val="20"/>
              </w:rPr>
              <w:t xml:space="preserve">b) </w:t>
            </w:r>
            <w:r w:rsidRPr="008E7414">
              <w:rPr>
                <w:rFonts w:cs="Lucida Sans Unicode"/>
                <w:b/>
                <w:color w:val="000000" w:themeColor="text1"/>
                <w:sz w:val="20"/>
                <w:szCs w:val="20"/>
              </w:rPr>
              <w:t xml:space="preserve">A18 </w:t>
            </w:r>
            <w:r w:rsidRPr="008E7414">
              <w:rPr>
                <w:rFonts w:cs="Lucida Sans Unicode"/>
                <w:b/>
                <w:color w:val="000000" w:themeColor="text1"/>
                <w:sz w:val="20"/>
                <w:szCs w:val="20"/>
                <w:u w:val="single"/>
              </w:rPr>
              <w:t>94</w:t>
            </w:r>
          </w:p>
          <w:p w14:paraId="27AF89B5" w14:textId="77777777" w:rsidR="00A56D50" w:rsidRPr="008E7414" w:rsidRDefault="00A56D50" w:rsidP="00A56D50">
            <w:pPr>
              <w:rPr>
                <w:sz w:val="20"/>
                <w:szCs w:val="20"/>
              </w:rPr>
            </w:pPr>
            <w:r w:rsidRPr="008E7414">
              <w:rPr>
                <w:rFonts w:cs="Lucida Sans Unicode"/>
                <w:color w:val="000000" w:themeColor="text1"/>
                <w:sz w:val="20"/>
                <w:szCs w:val="20"/>
              </w:rPr>
              <w:t xml:space="preserve">Expand the expression (x </w:t>
            </w:r>
            <w:r w:rsidRPr="008E7414">
              <w:rPr>
                <w:rFonts w:eastAsia="MS Gothic"/>
                <w:color w:val="000000"/>
                <w:sz w:val="20"/>
                <w:szCs w:val="20"/>
              </w:rPr>
              <w:t xml:space="preserve">± </w:t>
            </w:r>
            <w:r w:rsidRPr="008E7414">
              <w:rPr>
                <w:rFonts w:cs="Lucida Sans Unicode"/>
                <w:color w:val="000000" w:themeColor="text1"/>
                <w:sz w:val="20"/>
                <w:szCs w:val="20"/>
              </w:rPr>
              <w:t>a)</w:t>
            </w:r>
            <w:r w:rsidRPr="008E7414">
              <w:rPr>
                <w:rFonts w:cs="Lucida Sans Unicode"/>
                <w:color w:val="000000" w:themeColor="text1"/>
                <w:sz w:val="20"/>
                <w:szCs w:val="20"/>
                <w:vertAlign w:val="superscript"/>
              </w:rPr>
              <w:t xml:space="preserve">2 </w:t>
            </w:r>
            <w:r w:rsidRPr="008E7414">
              <w:rPr>
                <w:rFonts w:cs="Lucida Sans Unicode"/>
                <w:b/>
                <w:color w:val="000000" w:themeColor="text1"/>
                <w:sz w:val="20"/>
                <w:szCs w:val="20"/>
              </w:rPr>
              <w:t xml:space="preserve">A18 </w:t>
            </w:r>
            <w:r w:rsidRPr="008E7414">
              <w:rPr>
                <w:rFonts w:cs="Lucida Sans Unicode"/>
                <w:b/>
                <w:color w:val="000000" w:themeColor="text1"/>
                <w:sz w:val="20"/>
                <w:szCs w:val="20"/>
                <w:u w:val="single"/>
              </w:rPr>
              <w:t>94</w:t>
            </w:r>
          </w:p>
          <w:p w14:paraId="1442B395" w14:textId="77777777" w:rsidR="00A56D50" w:rsidRPr="008E7414" w:rsidRDefault="00A56D50" w:rsidP="00A56D50">
            <w:pPr>
              <w:rPr>
                <w:sz w:val="20"/>
                <w:szCs w:val="20"/>
              </w:rPr>
            </w:pPr>
          </w:p>
          <w:p w14:paraId="5DF011E6" w14:textId="77777777" w:rsidR="00A56D50" w:rsidRPr="008E7414" w:rsidRDefault="00A56D50" w:rsidP="00A56D50">
            <w:pPr>
              <w:rPr>
                <w:b/>
                <w:sz w:val="24"/>
                <w:szCs w:val="24"/>
              </w:rPr>
            </w:pPr>
            <w:r w:rsidRPr="008E7414">
              <w:rPr>
                <w:b/>
                <w:sz w:val="24"/>
                <w:szCs w:val="24"/>
              </w:rPr>
              <w:t>F</w:t>
            </w:r>
          </w:p>
          <w:p w14:paraId="5DEB9C4A"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Be aware of common scientific formulae</w:t>
            </w:r>
          </w:p>
          <w:p w14:paraId="32D7A6C3"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Know the meaning of the ‘subject’ of a formula </w:t>
            </w:r>
            <w:r w:rsidRPr="008E7414">
              <w:rPr>
                <w:rFonts w:cs="Lucida Sans Unicode"/>
                <w:color w:val="000000" w:themeColor="text1"/>
                <w:sz w:val="20"/>
                <w:szCs w:val="20"/>
                <w:u w:val="single"/>
              </w:rPr>
              <w:t>121</w:t>
            </w:r>
          </w:p>
          <w:p w14:paraId="1625658D"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Change the subject of a formula when one and two steps are required </w:t>
            </w:r>
            <w:r w:rsidRPr="008E7414">
              <w:rPr>
                <w:rFonts w:cs="Lucida Sans Unicode"/>
                <w:b/>
                <w:color w:val="000000" w:themeColor="text1"/>
                <w:sz w:val="20"/>
                <w:szCs w:val="20"/>
              </w:rPr>
              <w:t xml:space="preserve">A13a, A13b </w:t>
            </w:r>
            <w:r w:rsidRPr="008E7414">
              <w:rPr>
                <w:rFonts w:cs="Lucida Sans Unicode"/>
                <w:b/>
                <w:color w:val="000000" w:themeColor="text1"/>
                <w:sz w:val="20"/>
                <w:szCs w:val="20"/>
                <w:u w:val="single"/>
              </w:rPr>
              <w:t>121-124</w:t>
            </w:r>
          </w:p>
          <w:p w14:paraId="33B59C7A" w14:textId="77777777" w:rsidR="00A56D50" w:rsidRPr="008E7414" w:rsidRDefault="00A56D50" w:rsidP="00A56D50">
            <w:pPr>
              <w:pStyle w:val="ListParagraph"/>
              <w:numPr>
                <w:ilvl w:val="0"/>
                <w:numId w:val="19"/>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Check the solution to an equation by substitution</w:t>
            </w:r>
          </w:p>
          <w:p w14:paraId="5940CE62" w14:textId="77777777" w:rsidR="00A56D50" w:rsidRPr="008E7414" w:rsidRDefault="00A56D50" w:rsidP="00A56D50">
            <w:pPr>
              <w:pStyle w:val="ListParagraph"/>
              <w:numPr>
                <w:ilvl w:val="0"/>
                <w:numId w:val="19"/>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Understand the meaning of the four inequality symbols </w:t>
            </w:r>
            <w:r w:rsidRPr="008E7414">
              <w:rPr>
                <w:rFonts w:cs="Lucida Sans Unicode"/>
                <w:b/>
                <w:color w:val="000000" w:themeColor="text1"/>
                <w:sz w:val="20"/>
                <w:szCs w:val="20"/>
              </w:rPr>
              <w:t xml:space="preserve">A20a </w:t>
            </w:r>
            <w:r w:rsidRPr="008E7414">
              <w:rPr>
                <w:rFonts w:cs="Lucida Sans Unicode"/>
                <w:b/>
                <w:color w:val="000000" w:themeColor="text1"/>
                <w:sz w:val="20"/>
                <w:szCs w:val="20"/>
                <w:u w:val="single"/>
              </w:rPr>
              <w:t>107</w:t>
            </w:r>
          </w:p>
          <w:p w14:paraId="263A6C2E" w14:textId="77777777" w:rsidR="00A56D50" w:rsidRPr="008E7414" w:rsidRDefault="00A56D50" w:rsidP="00A56D50">
            <w:pPr>
              <w:pStyle w:val="ListParagraph"/>
              <w:numPr>
                <w:ilvl w:val="0"/>
                <w:numId w:val="19"/>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Choose the correct inequality symbol for a particular situation</w:t>
            </w:r>
            <w:r w:rsidRPr="008E7414">
              <w:rPr>
                <w:rFonts w:cs="Lucida Sans Unicode"/>
                <w:b/>
                <w:color w:val="000000" w:themeColor="text1"/>
                <w:sz w:val="20"/>
                <w:szCs w:val="20"/>
              </w:rPr>
              <w:t xml:space="preserve"> A20a </w:t>
            </w:r>
            <w:r w:rsidRPr="008E7414">
              <w:rPr>
                <w:rFonts w:cs="Lucida Sans Unicode"/>
                <w:b/>
                <w:color w:val="000000" w:themeColor="text1"/>
                <w:sz w:val="20"/>
                <w:szCs w:val="20"/>
                <w:u w:val="single"/>
              </w:rPr>
              <w:t>107-108</w:t>
            </w:r>
          </w:p>
          <w:p w14:paraId="2A54EDBD" w14:textId="77777777" w:rsidR="00A56D50" w:rsidRPr="008E7414" w:rsidRDefault="00A56D50" w:rsidP="00A56D50">
            <w:pPr>
              <w:pStyle w:val="ListParagraph"/>
              <w:numPr>
                <w:ilvl w:val="0"/>
                <w:numId w:val="19"/>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lastRenderedPageBreak/>
              <w:t>Represent practical situations as inequalities</w:t>
            </w:r>
          </w:p>
          <w:p w14:paraId="17313B03" w14:textId="77777777" w:rsidR="00A56D50" w:rsidRPr="008E7414" w:rsidRDefault="00A56D50" w:rsidP="00A56D50">
            <w:pPr>
              <w:pStyle w:val="ListParagraph"/>
              <w:numPr>
                <w:ilvl w:val="0"/>
                <w:numId w:val="19"/>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Find the set of integers that are solutions to an inequality </w:t>
            </w:r>
            <w:r w:rsidRPr="008E7414">
              <w:rPr>
                <w:rFonts w:cs="Lucida Sans Unicode"/>
                <w:b/>
                <w:color w:val="000000" w:themeColor="text1"/>
                <w:sz w:val="20"/>
                <w:szCs w:val="20"/>
              </w:rPr>
              <w:t xml:space="preserve">A20a </w:t>
            </w:r>
            <w:r w:rsidRPr="008E7414">
              <w:rPr>
                <w:rFonts w:cs="Lucida Sans Unicode"/>
                <w:b/>
                <w:color w:val="000000" w:themeColor="text1"/>
                <w:sz w:val="20"/>
                <w:szCs w:val="20"/>
                <w:u w:val="single"/>
              </w:rPr>
              <w:t>108-110</w:t>
            </w:r>
          </w:p>
          <w:p w14:paraId="56B1A347" w14:textId="77777777" w:rsidR="00A56D50" w:rsidRPr="008E7414" w:rsidRDefault="00A56D50" w:rsidP="00A56D50">
            <w:pPr>
              <w:pStyle w:val="ListParagraph"/>
              <w:numPr>
                <w:ilvl w:val="0"/>
                <w:numId w:val="19"/>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Use set notation to list a set of integers </w:t>
            </w:r>
            <w:r w:rsidRPr="008E7414">
              <w:rPr>
                <w:rFonts w:cs="Lucida Sans Unicode"/>
                <w:color w:val="000000" w:themeColor="text1"/>
                <w:sz w:val="20"/>
                <w:szCs w:val="20"/>
                <w:u w:val="single"/>
              </w:rPr>
              <w:t>358</w:t>
            </w:r>
          </w:p>
          <w:p w14:paraId="77D1B5AE" w14:textId="77777777" w:rsidR="00A56D50" w:rsidRPr="008E7414" w:rsidRDefault="00A56D50" w:rsidP="00A56D50">
            <w:pPr>
              <w:pStyle w:val="ListParagraph"/>
              <w:numPr>
                <w:ilvl w:val="0"/>
                <w:numId w:val="19"/>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Use a formal method to solve an inequality with unknowns on both sides </w:t>
            </w:r>
            <w:r w:rsidRPr="008E7414">
              <w:rPr>
                <w:rFonts w:cs="Lucida Sans Unicode"/>
                <w:b/>
                <w:color w:val="000000" w:themeColor="text1"/>
                <w:sz w:val="20"/>
                <w:szCs w:val="20"/>
              </w:rPr>
              <w:t>A20b</w:t>
            </w:r>
          </w:p>
          <w:p w14:paraId="4333BAB7" w14:textId="77777777" w:rsidR="00A56D50" w:rsidRPr="008E7414" w:rsidRDefault="00A56D50" w:rsidP="00A56D50">
            <w:pPr>
              <w:pStyle w:val="ListParagraph"/>
              <w:numPr>
                <w:ilvl w:val="0"/>
                <w:numId w:val="19"/>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Use a formal method to solve an inequality involving brackets </w:t>
            </w:r>
            <w:r w:rsidRPr="008E7414">
              <w:rPr>
                <w:rFonts w:cs="Lucida Sans Unicode"/>
                <w:b/>
                <w:color w:val="000000" w:themeColor="text1"/>
                <w:sz w:val="20"/>
                <w:szCs w:val="20"/>
              </w:rPr>
              <w:t>A20b</w:t>
            </w:r>
          </w:p>
          <w:p w14:paraId="328EC48A" w14:textId="77777777" w:rsidR="00A56D50" w:rsidRPr="008E7414" w:rsidRDefault="00A56D50" w:rsidP="00A56D50">
            <w:pPr>
              <w:pStyle w:val="ListParagraph"/>
              <w:numPr>
                <w:ilvl w:val="0"/>
                <w:numId w:val="19"/>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Know how to deal with negative number terms in an inequality</w:t>
            </w:r>
          </w:p>
          <w:p w14:paraId="2A16B59B" w14:textId="77777777" w:rsidR="00A56D50" w:rsidRPr="008E7414" w:rsidRDefault="00A56D50" w:rsidP="00A56D50">
            <w:pPr>
              <w:pStyle w:val="ListParagraph"/>
              <w:numPr>
                <w:ilvl w:val="0"/>
                <w:numId w:val="19"/>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Know how to show a range of values that solve an inequality on a number line </w:t>
            </w:r>
            <w:r w:rsidRPr="008E7414">
              <w:rPr>
                <w:rFonts w:cs="Lucida Sans Unicode"/>
                <w:b/>
                <w:color w:val="000000" w:themeColor="text1"/>
                <w:sz w:val="20"/>
                <w:szCs w:val="20"/>
              </w:rPr>
              <w:t xml:space="preserve">138 </w:t>
            </w:r>
          </w:p>
          <w:p w14:paraId="4441BC1F" w14:textId="77777777" w:rsidR="00A56D50" w:rsidRPr="008E7414" w:rsidRDefault="00A56D50" w:rsidP="00A56D50">
            <w:pPr>
              <w:pStyle w:val="ListParagraph"/>
              <w:numPr>
                <w:ilvl w:val="0"/>
                <w:numId w:val="19"/>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Know when to use an open or closed circle at the end of a range of values shown on a number line </w:t>
            </w:r>
            <w:r w:rsidRPr="008E7414">
              <w:rPr>
                <w:rFonts w:cs="Lucida Sans Unicode"/>
                <w:b/>
                <w:color w:val="000000" w:themeColor="text1"/>
                <w:sz w:val="20"/>
                <w:szCs w:val="20"/>
              </w:rPr>
              <w:t>138</w:t>
            </w:r>
          </w:p>
          <w:p w14:paraId="3241BC1A" w14:textId="28DACFAC" w:rsidR="00A56D50" w:rsidRPr="00FD185B" w:rsidRDefault="00A56D50" w:rsidP="00A56D50">
            <w:pPr>
              <w:rPr>
                <w:rFonts w:ascii="Segoe UI" w:hAnsi="Segoe UI" w:cs="Segoe UI"/>
                <w:sz w:val="24"/>
                <w:szCs w:val="24"/>
              </w:rPr>
            </w:pPr>
            <w:r w:rsidRPr="008E7414">
              <w:rPr>
                <w:rFonts w:cs="Lucida Sans Unicode"/>
                <w:color w:val="000000" w:themeColor="text1"/>
                <w:sz w:val="20"/>
                <w:szCs w:val="20"/>
              </w:rPr>
              <w:t xml:space="preserve">Use a number line to find the set of values that are true for two inequalities </w:t>
            </w:r>
            <w:r w:rsidRPr="008E7414">
              <w:rPr>
                <w:rFonts w:cs="Lucida Sans Unicode"/>
                <w:b/>
                <w:color w:val="000000" w:themeColor="text1"/>
                <w:sz w:val="20"/>
                <w:szCs w:val="20"/>
              </w:rPr>
              <w:t xml:space="preserve">138 </w:t>
            </w:r>
            <w:r w:rsidRPr="008E7414">
              <w:rPr>
                <w:rFonts w:cs="Lucida Sans Unicode"/>
                <w:b/>
                <w:color w:val="000000" w:themeColor="text1"/>
                <w:sz w:val="20"/>
                <w:szCs w:val="20"/>
                <w:u w:val="single"/>
              </w:rPr>
              <w:t>110-111</w:t>
            </w:r>
          </w:p>
        </w:tc>
        <w:tc>
          <w:tcPr>
            <w:tcW w:w="2318" w:type="dxa"/>
          </w:tcPr>
          <w:p w14:paraId="42BD719E" w14:textId="77777777" w:rsidR="00A56D50" w:rsidRPr="002633DA" w:rsidRDefault="00A56D50" w:rsidP="00A56D50">
            <w:pPr>
              <w:rPr>
                <w:rFonts w:ascii="Segoe UI" w:hAnsi="Segoe UI" w:cs="Segoe UI"/>
                <w:b/>
                <w:sz w:val="24"/>
                <w:szCs w:val="24"/>
              </w:rPr>
            </w:pPr>
            <w:r w:rsidRPr="002633DA">
              <w:rPr>
                <w:rFonts w:ascii="Segoe UI" w:hAnsi="Segoe UI" w:cs="Segoe UI"/>
                <w:b/>
                <w:sz w:val="24"/>
                <w:szCs w:val="24"/>
              </w:rPr>
              <w:lastRenderedPageBreak/>
              <w:t>G</w:t>
            </w:r>
          </w:p>
          <w:p w14:paraId="78BC9FA0"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List all elements in a combination of sets using a Venn diagram </w:t>
            </w:r>
            <w:r w:rsidRPr="002633DA">
              <w:rPr>
                <w:rFonts w:cs="Lucida Sans Unicode"/>
                <w:b/>
                <w:color w:val="000000" w:themeColor="text1"/>
                <w:sz w:val="20"/>
                <w:szCs w:val="20"/>
              </w:rPr>
              <w:t xml:space="preserve">127a, 127b </w:t>
            </w:r>
            <w:r w:rsidRPr="002633DA">
              <w:rPr>
                <w:rFonts w:cs="Lucida Sans Unicode"/>
                <w:b/>
                <w:color w:val="000000" w:themeColor="text1"/>
                <w:sz w:val="20"/>
                <w:szCs w:val="20"/>
                <w:u w:val="single"/>
              </w:rPr>
              <w:t>358-359</w:t>
            </w:r>
          </w:p>
          <w:p w14:paraId="7744A62C"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List outcomes of an event systematically</w:t>
            </w:r>
            <w:r w:rsidRPr="002633DA">
              <w:rPr>
                <w:rFonts w:cs="Lucida Sans Unicode"/>
                <w:b/>
                <w:color w:val="000000" w:themeColor="text1"/>
                <w:sz w:val="20"/>
                <w:szCs w:val="20"/>
              </w:rPr>
              <w:t xml:space="preserve"> 58</w:t>
            </w:r>
          </w:p>
          <w:p w14:paraId="1FA7D94D"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Use a table to list all outcomes of an event </w:t>
            </w:r>
            <w:r w:rsidRPr="002633DA">
              <w:rPr>
                <w:rFonts w:cs="Lucida Sans Unicode"/>
                <w:color w:val="000000" w:themeColor="text1"/>
                <w:sz w:val="20"/>
                <w:szCs w:val="20"/>
                <w:u w:val="single"/>
              </w:rPr>
              <w:t>348-350</w:t>
            </w:r>
          </w:p>
          <w:p w14:paraId="0548276F"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List outcomes of an event using a grid (two-way table) </w:t>
            </w:r>
            <w:r w:rsidRPr="002633DA">
              <w:rPr>
                <w:rFonts w:cs="Lucida Sans Unicode"/>
                <w:b/>
                <w:color w:val="000000" w:themeColor="text1"/>
                <w:sz w:val="20"/>
                <w:szCs w:val="20"/>
              </w:rPr>
              <w:t xml:space="preserve">61 </w:t>
            </w:r>
            <w:r w:rsidRPr="002633DA">
              <w:rPr>
                <w:rFonts w:cs="Lucida Sans Unicode"/>
                <w:color w:val="000000" w:themeColor="text1"/>
                <w:sz w:val="20"/>
                <w:szCs w:val="20"/>
                <w:u w:val="single"/>
              </w:rPr>
              <w:t>348-350</w:t>
            </w:r>
          </w:p>
          <w:p w14:paraId="3C1D733D"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Use frequency trees to record outcomes of probability experiments </w:t>
            </w:r>
            <w:r w:rsidRPr="002633DA">
              <w:rPr>
                <w:rFonts w:cs="Lucida Sans Unicode"/>
                <w:b/>
                <w:color w:val="000000" w:themeColor="text1"/>
                <w:sz w:val="20"/>
                <w:szCs w:val="20"/>
              </w:rPr>
              <w:t xml:space="preserve">57   </w:t>
            </w:r>
            <w:r w:rsidRPr="002633DA">
              <w:rPr>
                <w:rFonts w:cs="Lucida Sans Unicode"/>
                <w:b/>
                <w:color w:val="000000" w:themeColor="text1"/>
                <w:sz w:val="20"/>
                <w:szCs w:val="20"/>
                <w:u w:val="single"/>
              </w:rPr>
              <w:t>353-354</w:t>
            </w:r>
          </w:p>
          <w:p w14:paraId="50DAC18D"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Make conclusions about probabilities based on frequency trees </w:t>
            </w:r>
            <w:r w:rsidRPr="002633DA">
              <w:rPr>
                <w:rFonts w:cs="Lucida Sans Unicode"/>
                <w:b/>
                <w:color w:val="000000" w:themeColor="text1"/>
                <w:sz w:val="20"/>
                <w:szCs w:val="20"/>
              </w:rPr>
              <w:t xml:space="preserve">57 </w:t>
            </w:r>
            <w:r w:rsidRPr="002633DA">
              <w:rPr>
                <w:rFonts w:cs="Lucida Sans Unicode"/>
                <w:b/>
                <w:color w:val="000000" w:themeColor="text1"/>
                <w:sz w:val="20"/>
                <w:szCs w:val="20"/>
                <w:u w:val="single"/>
              </w:rPr>
              <w:t>353-354</w:t>
            </w:r>
          </w:p>
          <w:p w14:paraId="7340289E"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color w:val="000000"/>
                <w:sz w:val="20"/>
                <w:szCs w:val="20"/>
              </w:rPr>
              <w:t xml:space="preserve">Construct theoretical possibility spaces for combined experiments with equally likely outcomes </w:t>
            </w:r>
            <w:r w:rsidRPr="002633DA">
              <w:rPr>
                <w:b/>
                <w:color w:val="000000"/>
                <w:sz w:val="20"/>
                <w:szCs w:val="20"/>
              </w:rPr>
              <w:t xml:space="preserve">126 </w:t>
            </w:r>
            <w:r w:rsidRPr="002633DA">
              <w:rPr>
                <w:rFonts w:cs="Lucida Sans Unicode"/>
                <w:color w:val="000000" w:themeColor="text1"/>
                <w:sz w:val="20"/>
                <w:szCs w:val="20"/>
                <w:u w:val="single"/>
              </w:rPr>
              <w:t>348-350</w:t>
            </w:r>
          </w:p>
          <w:p w14:paraId="7F6332E6"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color w:val="000000"/>
                <w:sz w:val="20"/>
                <w:szCs w:val="20"/>
              </w:rPr>
              <w:t xml:space="preserve">Calculate probabilities using a possibility space </w:t>
            </w:r>
            <w:r w:rsidRPr="002633DA">
              <w:rPr>
                <w:b/>
                <w:color w:val="000000"/>
                <w:sz w:val="20"/>
                <w:szCs w:val="20"/>
              </w:rPr>
              <w:t xml:space="preserve">126 </w:t>
            </w:r>
            <w:r w:rsidRPr="002633DA">
              <w:rPr>
                <w:rFonts w:cs="Lucida Sans Unicode"/>
                <w:color w:val="000000" w:themeColor="text1"/>
                <w:sz w:val="20"/>
                <w:szCs w:val="20"/>
                <w:u w:val="single"/>
              </w:rPr>
              <w:t>348-350</w:t>
            </w:r>
          </w:p>
          <w:p w14:paraId="1BA4AB5A"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color w:val="000000"/>
                <w:sz w:val="20"/>
                <w:szCs w:val="20"/>
              </w:rPr>
              <w:lastRenderedPageBreak/>
              <w:t xml:space="preserve">Use theoretical probability to calculate expected outcomes </w:t>
            </w:r>
            <w:r w:rsidRPr="002633DA">
              <w:rPr>
                <w:b/>
                <w:color w:val="000000"/>
                <w:sz w:val="20"/>
                <w:szCs w:val="20"/>
              </w:rPr>
              <w:t xml:space="preserve">59 </w:t>
            </w:r>
            <w:r w:rsidRPr="002633DA">
              <w:rPr>
                <w:b/>
                <w:color w:val="000000"/>
                <w:sz w:val="20"/>
                <w:szCs w:val="20"/>
                <w:u w:val="single"/>
              </w:rPr>
              <w:t>352</w:t>
            </w:r>
          </w:p>
          <w:p w14:paraId="174E50AC" w14:textId="77777777" w:rsidR="00A56D50" w:rsidRPr="002633DA" w:rsidRDefault="00A56D50" w:rsidP="00A56D50">
            <w:pPr>
              <w:rPr>
                <w:rFonts w:ascii="Segoe UI" w:hAnsi="Segoe UI" w:cs="Segoe UI"/>
                <w:sz w:val="20"/>
                <w:szCs w:val="20"/>
              </w:rPr>
            </w:pPr>
            <w:r w:rsidRPr="002633DA">
              <w:rPr>
                <w:color w:val="000000"/>
                <w:sz w:val="20"/>
                <w:szCs w:val="20"/>
              </w:rPr>
              <w:t xml:space="preserve">Use experimental probability to calculate expected outcomes </w:t>
            </w:r>
            <w:r w:rsidRPr="002633DA">
              <w:rPr>
                <w:b/>
                <w:color w:val="000000"/>
                <w:sz w:val="20"/>
                <w:szCs w:val="20"/>
              </w:rPr>
              <w:t xml:space="preserve">125 </w:t>
            </w:r>
            <w:r w:rsidRPr="002633DA">
              <w:rPr>
                <w:b/>
                <w:color w:val="000000"/>
                <w:sz w:val="20"/>
                <w:szCs w:val="20"/>
                <w:u w:val="single"/>
              </w:rPr>
              <w:t>352</w:t>
            </w:r>
          </w:p>
          <w:p w14:paraId="32799A12" w14:textId="77777777" w:rsidR="00A56D50" w:rsidRPr="002633DA" w:rsidRDefault="00A56D50" w:rsidP="00A56D50">
            <w:pPr>
              <w:rPr>
                <w:rFonts w:ascii="Segoe UI" w:hAnsi="Segoe UI" w:cs="Segoe UI"/>
                <w:sz w:val="20"/>
                <w:szCs w:val="20"/>
              </w:rPr>
            </w:pPr>
          </w:p>
          <w:p w14:paraId="7E18783B" w14:textId="77777777" w:rsidR="00A56D50" w:rsidRPr="002633DA" w:rsidRDefault="00A56D50" w:rsidP="00A56D50">
            <w:pPr>
              <w:rPr>
                <w:rFonts w:ascii="Segoe UI" w:hAnsi="Segoe UI" w:cs="Segoe UI"/>
                <w:b/>
                <w:sz w:val="24"/>
                <w:szCs w:val="24"/>
              </w:rPr>
            </w:pPr>
            <w:r w:rsidRPr="002633DA">
              <w:rPr>
                <w:rFonts w:ascii="Segoe UI" w:hAnsi="Segoe UI" w:cs="Segoe UI"/>
                <w:b/>
                <w:sz w:val="24"/>
                <w:szCs w:val="24"/>
              </w:rPr>
              <w:t>H</w:t>
            </w:r>
          </w:p>
          <w:p w14:paraId="0BC96B85"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Generate a sequence from a term-to-term rule </w:t>
            </w:r>
            <w:r w:rsidRPr="002633DA">
              <w:rPr>
                <w:rFonts w:cs="Lucida Sans Unicode"/>
                <w:b/>
                <w:color w:val="000000" w:themeColor="text1"/>
                <w:sz w:val="20"/>
                <w:szCs w:val="20"/>
              </w:rPr>
              <w:t xml:space="preserve">A11a </w:t>
            </w:r>
            <w:r w:rsidRPr="002633DA">
              <w:rPr>
                <w:rFonts w:cs="Lucida Sans Unicode"/>
                <w:b/>
                <w:color w:val="000000" w:themeColor="text1"/>
                <w:sz w:val="20"/>
                <w:szCs w:val="20"/>
                <w:u w:val="single"/>
              </w:rPr>
              <w:t>127</w:t>
            </w:r>
          </w:p>
          <w:p w14:paraId="492E7900"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Understand the meaning of a position-to-term rule </w:t>
            </w:r>
            <w:r w:rsidRPr="002633DA">
              <w:rPr>
                <w:rFonts w:cs="Lucida Sans Unicode"/>
                <w:b/>
                <w:color w:val="000000" w:themeColor="text1"/>
                <w:sz w:val="20"/>
                <w:szCs w:val="20"/>
              </w:rPr>
              <w:t xml:space="preserve">A11b </w:t>
            </w:r>
            <w:r w:rsidRPr="002633DA">
              <w:rPr>
                <w:rFonts w:cs="Lucida Sans Unicode"/>
                <w:b/>
                <w:color w:val="000000" w:themeColor="text1"/>
                <w:sz w:val="20"/>
                <w:szCs w:val="20"/>
                <w:u w:val="single"/>
              </w:rPr>
              <w:t>130</w:t>
            </w:r>
          </w:p>
          <w:p w14:paraId="16E4CADF"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Use a position-to-term rule to generate a sequence </w:t>
            </w:r>
            <w:r w:rsidRPr="002633DA">
              <w:rPr>
                <w:rFonts w:cs="Lucida Sans Unicode"/>
                <w:b/>
                <w:color w:val="000000" w:themeColor="text1"/>
                <w:sz w:val="20"/>
                <w:szCs w:val="20"/>
              </w:rPr>
              <w:t xml:space="preserve">A11b </w:t>
            </w:r>
            <w:r w:rsidRPr="002633DA">
              <w:rPr>
                <w:rFonts w:cs="Lucida Sans Unicode"/>
                <w:b/>
                <w:color w:val="000000" w:themeColor="text1"/>
                <w:sz w:val="20"/>
                <w:szCs w:val="20"/>
                <w:u w:val="single"/>
              </w:rPr>
              <w:t>130-131</w:t>
            </w:r>
          </w:p>
          <w:p w14:paraId="624786A1" w14:textId="77777777" w:rsidR="00A56D50" w:rsidRPr="002633DA" w:rsidRDefault="00A56D50" w:rsidP="00A56D50">
            <w:pPr>
              <w:rPr>
                <w:rFonts w:ascii="Segoe UI" w:hAnsi="Segoe UI" w:cs="Segoe UI"/>
                <w:sz w:val="20"/>
                <w:szCs w:val="20"/>
              </w:rPr>
            </w:pPr>
            <w:r w:rsidRPr="002633DA">
              <w:rPr>
                <w:rFonts w:cs="Lucida Sans Unicode"/>
                <w:color w:val="000000" w:themeColor="text1"/>
                <w:sz w:val="20"/>
                <w:szCs w:val="20"/>
              </w:rPr>
              <w:t xml:space="preserve">Use the nth term of a sequence to deduce if a given number is in a sequence </w:t>
            </w:r>
            <w:r w:rsidRPr="002633DA">
              <w:rPr>
                <w:rFonts w:cs="Lucida Sans Unicode"/>
                <w:b/>
                <w:color w:val="000000" w:themeColor="text1"/>
                <w:sz w:val="20"/>
                <w:szCs w:val="20"/>
              </w:rPr>
              <w:t xml:space="preserve">A11c, 102 </w:t>
            </w:r>
            <w:r w:rsidRPr="002633DA">
              <w:rPr>
                <w:rFonts w:cs="Lucida Sans Unicode"/>
                <w:b/>
                <w:color w:val="000000" w:themeColor="text1"/>
                <w:sz w:val="20"/>
                <w:szCs w:val="20"/>
                <w:u w:val="single"/>
              </w:rPr>
              <w:t>132-133</w:t>
            </w:r>
          </w:p>
          <w:p w14:paraId="6D04C27A" w14:textId="77777777" w:rsidR="00A56D50" w:rsidRPr="002633DA" w:rsidRDefault="00A56D50" w:rsidP="00A56D50">
            <w:pPr>
              <w:rPr>
                <w:rFonts w:ascii="Segoe UI" w:hAnsi="Segoe UI" w:cs="Segoe UI"/>
                <w:sz w:val="20"/>
                <w:szCs w:val="20"/>
              </w:rPr>
            </w:pPr>
          </w:p>
          <w:p w14:paraId="6AA5A30D" w14:textId="77777777" w:rsidR="00A56D50" w:rsidRPr="002633DA" w:rsidRDefault="00A56D50" w:rsidP="00A56D50">
            <w:pPr>
              <w:rPr>
                <w:rFonts w:ascii="Segoe UI" w:hAnsi="Segoe UI" w:cs="Segoe UI"/>
                <w:b/>
                <w:sz w:val="24"/>
                <w:szCs w:val="24"/>
              </w:rPr>
            </w:pPr>
            <w:r w:rsidRPr="002633DA">
              <w:rPr>
                <w:rFonts w:ascii="Segoe UI" w:hAnsi="Segoe UI" w:cs="Segoe UI"/>
                <w:b/>
                <w:sz w:val="24"/>
                <w:szCs w:val="24"/>
              </w:rPr>
              <w:t>I</w:t>
            </w:r>
          </w:p>
          <w:p w14:paraId="6F6D16BE"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Identify alternate angles and know that they are equal </w:t>
            </w:r>
            <w:r w:rsidRPr="002633DA">
              <w:rPr>
                <w:rFonts w:cs="Lucida Sans Unicode"/>
                <w:b/>
                <w:color w:val="000000" w:themeColor="text1"/>
                <w:sz w:val="20"/>
                <w:szCs w:val="20"/>
              </w:rPr>
              <w:t xml:space="preserve">G18 </w:t>
            </w:r>
            <w:r w:rsidRPr="002633DA">
              <w:rPr>
                <w:rFonts w:cs="Lucida Sans Unicode"/>
                <w:b/>
                <w:color w:val="000000" w:themeColor="text1"/>
                <w:sz w:val="20"/>
                <w:szCs w:val="20"/>
                <w:u w:val="single"/>
              </w:rPr>
              <w:t>173</w:t>
            </w:r>
          </w:p>
          <w:p w14:paraId="470E5BE0"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Identify corresponding angles and know that they are equal </w:t>
            </w:r>
            <w:r w:rsidRPr="002633DA">
              <w:rPr>
                <w:rFonts w:cs="Lucida Sans Unicode"/>
                <w:b/>
                <w:color w:val="000000" w:themeColor="text1"/>
                <w:sz w:val="20"/>
                <w:szCs w:val="20"/>
              </w:rPr>
              <w:t xml:space="preserve">G18 </w:t>
            </w:r>
            <w:r w:rsidRPr="002633DA">
              <w:rPr>
                <w:rFonts w:cs="Lucida Sans Unicode"/>
                <w:b/>
                <w:color w:val="000000" w:themeColor="text1"/>
                <w:sz w:val="20"/>
                <w:szCs w:val="20"/>
                <w:u w:val="single"/>
              </w:rPr>
              <w:t>174</w:t>
            </w:r>
          </w:p>
          <w:p w14:paraId="0CE78D19"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Use knowledge of alternate and corresponding angles to calculate missing angles in geometrical diagrams </w:t>
            </w:r>
            <w:r w:rsidRPr="002633DA">
              <w:rPr>
                <w:rFonts w:cs="Lucida Sans Unicode"/>
                <w:b/>
                <w:color w:val="000000" w:themeColor="text1"/>
                <w:sz w:val="20"/>
                <w:szCs w:val="20"/>
              </w:rPr>
              <w:t xml:space="preserve">G18 </w:t>
            </w:r>
            <w:r w:rsidRPr="002633DA">
              <w:rPr>
                <w:rFonts w:cs="Lucida Sans Unicode"/>
                <w:b/>
                <w:color w:val="000000" w:themeColor="text1"/>
                <w:sz w:val="20"/>
                <w:szCs w:val="20"/>
                <w:u w:val="single"/>
              </w:rPr>
              <w:t>173-175</w:t>
            </w:r>
          </w:p>
          <w:p w14:paraId="2A1CC110"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lastRenderedPageBreak/>
              <w:t>Establish the fact that angles in a triangle must total 180</w:t>
            </w:r>
            <w:r w:rsidRPr="002633DA">
              <w:rPr>
                <w:rFonts w:eastAsia="Times New Roman" w:cs="Lucida Sans Unicode"/>
                <w:color w:val="000000" w:themeColor="text1"/>
                <w:sz w:val="20"/>
                <w:szCs w:val="20"/>
              </w:rPr>
              <w:t>°</w:t>
            </w:r>
            <w:r w:rsidRPr="002633DA">
              <w:rPr>
                <w:rFonts w:cs="Lucida Sans Unicode"/>
                <w:b/>
                <w:color w:val="000000" w:themeColor="text1"/>
                <w:sz w:val="20"/>
                <w:szCs w:val="20"/>
              </w:rPr>
              <w:t xml:space="preserve"> G17</w:t>
            </w:r>
            <w:r w:rsidRPr="002633DA">
              <w:rPr>
                <w:rFonts w:cs="Lucida Sans Unicode"/>
                <w:b/>
                <w:color w:val="000000" w:themeColor="text1"/>
                <w:sz w:val="20"/>
                <w:szCs w:val="20"/>
                <w:u w:val="single"/>
              </w:rPr>
              <w:t>170-171</w:t>
            </w:r>
          </w:p>
          <w:p w14:paraId="2C275982"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Use the fact that angles in a triangle total 180</w:t>
            </w:r>
            <w:r w:rsidRPr="002633DA">
              <w:rPr>
                <w:rFonts w:eastAsia="Times New Roman" w:cs="Lucida Sans Unicode"/>
                <w:color w:val="000000" w:themeColor="text1"/>
                <w:sz w:val="20"/>
                <w:szCs w:val="20"/>
              </w:rPr>
              <w:t xml:space="preserve">° to work out the total of the angles in any polygon </w:t>
            </w:r>
            <w:r w:rsidRPr="002633DA">
              <w:rPr>
                <w:rFonts w:eastAsia="Times New Roman" w:cs="Lucida Sans Unicode"/>
                <w:b/>
                <w:color w:val="000000" w:themeColor="text1"/>
                <w:sz w:val="20"/>
                <w:szCs w:val="20"/>
              </w:rPr>
              <w:t xml:space="preserve">G19 </w:t>
            </w:r>
            <w:r w:rsidRPr="002633DA">
              <w:rPr>
                <w:rFonts w:eastAsia="Times New Roman" w:cs="Lucida Sans Unicode"/>
                <w:b/>
                <w:color w:val="000000" w:themeColor="text1"/>
                <w:sz w:val="20"/>
                <w:szCs w:val="20"/>
                <w:u w:val="single"/>
              </w:rPr>
              <w:t>180-182</w:t>
            </w:r>
          </w:p>
          <w:p w14:paraId="7CA189C5"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eastAsia="Times New Roman" w:cs="Lucida Sans Unicode"/>
                <w:color w:val="000000" w:themeColor="text1"/>
                <w:sz w:val="20"/>
                <w:szCs w:val="20"/>
              </w:rPr>
              <w:t xml:space="preserve">Establish the size of an interior angle in a regular polygon </w:t>
            </w:r>
            <w:r w:rsidRPr="002633DA">
              <w:rPr>
                <w:rFonts w:eastAsia="Times New Roman" w:cs="Lucida Sans Unicode"/>
                <w:b/>
                <w:color w:val="000000" w:themeColor="text1"/>
                <w:sz w:val="20"/>
                <w:szCs w:val="20"/>
              </w:rPr>
              <w:t xml:space="preserve">G19 </w:t>
            </w:r>
            <w:r w:rsidRPr="002633DA">
              <w:rPr>
                <w:rFonts w:eastAsia="Times New Roman" w:cs="Lucida Sans Unicode"/>
                <w:b/>
                <w:color w:val="000000" w:themeColor="text1"/>
                <w:sz w:val="20"/>
                <w:szCs w:val="20"/>
                <w:u w:val="single"/>
              </w:rPr>
              <w:t>180-182</w:t>
            </w:r>
          </w:p>
          <w:p w14:paraId="5C2F3796"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eastAsia="Times New Roman" w:cs="Lucida Sans Unicode"/>
                <w:color w:val="000000" w:themeColor="text1"/>
                <w:sz w:val="20"/>
                <w:szCs w:val="20"/>
              </w:rPr>
              <w:t xml:space="preserve">Know the total of the exterior angles in any polygon </w:t>
            </w:r>
            <w:r w:rsidRPr="002633DA">
              <w:rPr>
                <w:rFonts w:eastAsia="Times New Roman" w:cs="Lucida Sans Unicode"/>
                <w:b/>
                <w:color w:val="000000" w:themeColor="text1"/>
                <w:sz w:val="20"/>
                <w:szCs w:val="20"/>
              </w:rPr>
              <w:t xml:space="preserve">G19 </w:t>
            </w:r>
            <w:r w:rsidRPr="002633DA">
              <w:rPr>
                <w:rFonts w:eastAsia="Times New Roman" w:cs="Lucida Sans Unicode"/>
                <w:b/>
                <w:color w:val="000000" w:themeColor="text1"/>
                <w:sz w:val="20"/>
                <w:szCs w:val="20"/>
                <w:u w:val="single"/>
              </w:rPr>
              <w:t>182-183</w:t>
            </w:r>
          </w:p>
          <w:p w14:paraId="1A745A6C" w14:textId="77777777" w:rsidR="00A56D50" w:rsidRPr="002633DA" w:rsidRDefault="00A56D50" w:rsidP="00A56D50">
            <w:pPr>
              <w:rPr>
                <w:rFonts w:ascii="Segoe UI" w:hAnsi="Segoe UI" w:cs="Segoe UI"/>
                <w:sz w:val="20"/>
                <w:szCs w:val="20"/>
              </w:rPr>
            </w:pPr>
            <w:r w:rsidRPr="002633DA">
              <w:rPr>
                <w:rFonts w:eastAsia="Times New Roman" w:cs="Lucida Sans Unicode"/>
                <w:color w:val="000000" w:themeColor="text1"/>
                <w:sz w:val="20"/>
                <w:szCs w:val="20"/>
              </w:rPr>
              <w:t xml:space="preserve">Establish the size of an exterior angle in a regular polygon </w:t>
            </w:r>
            <w:r w:rsidRPr="002633DA">
              <w:rPr>
                <w:rFonts w:eastAsia="Times New Roman" w:cs="Lucida Sans Unicode"/>
                <w:b/>
                <w:color w:val="000000" w:themeColor="text1"/>
                <w:sz w:val="20"/>
                <w:szCs w:val="20"/>
              </w:rPr>
              <w:t xml:space="preserve">G19 </w:t>
            </w:r>
            <w:r w:rsidRPr="002633DA">
              <w:rPr>
                <w:rFonts w:eastAsia="Times New Roman" w:cs="Lucida Sans Unicode"/>
                <w:b/>
                <w:color w:val="000000" w:themeColor="text1"/>
                <w:sz w:val="20"/>
                <w:szCs w:val="20"/>
                <w:u w:val="single"/>
              </w:rPr>
              <w:t>182-183</w:t>
            </w:r>
          </w:p>
          <w:p w14:paraId="7CBDAE68" w14:textId="77777777" w:rsidR="00A56D50" w:rsidRPr="002633DA" w:rsidRDefault="00A56D50" w:rsidP="00A56D50">
            <w:pPr>
              <w:rPr>
                <w:rFonts w:ascii="Segoe UI" w:hAnsi="Segoe UI" w:cs="Segoe UI"/>
                <w:sz w:val="20"/>
                <w:szCs w:val="20"/>
              </w:rPr>
            </w:pPr>
          </w:p>
          <w:p w14:paraId="1ED9F81B" w14:textId="6D5DCE3A" w:rsidR="00A56D50" w:rsidRPr="00FD185B" w:rsidRDefault="00A56D50" w:rsidP="00A56D50">
            <w:pPr>
              <w:rPr>
                <w:rFonts w:ascii="Segoe UI" w:hAnsi="Segoe UI" w:cs="Segoe UI"/>
                <w:sz w:val="24"/>
                <w:szCs w:val="24"/>
              </w:rPr>
            </w:pPr>
          </w:p>
        </w:tc>
        <w:tc>
          <w:tcPr>
            <w:tcW w:w="2318" w:type="dxa"/>
          </w:tcPr>
          <w:p w14:paraId="13D8CF6F" w14:textId="77777777" w:rsidR="00A56D50" w:rsidRPr="002633DA" w:rsidRDefault="00A56D50" w:rsidP="00A56D50">
            <w:pPr>
              <w:rPr>
                <w:rFonts w:ascii="Segoe UI" w:hAnsi="Segoe UI" w:cs="Segoe UI"/>
                <w:b/>
                <w:sz w:val="24"/>
                <w:szCs w:val="24"/>
              </w:rPr>
            </w:pPr>
            <w:r w:rsidRPr="002633DA">
              <w:rPr>
                <w:rFonts w:ascii="Segoe UI" w:hAnsi="Segoe UI" w:cs="Segoe UI"/>
                <w:b/>
                <w:sz w:val="24"/>
                <w:szCs w:val="24"/>
              </w:rPr>
              <w:lastRenderedPageBreak/>
              <w:t>J</w:t>
            </w:r>
          </w:p>
          <w:p w14:paraId="7F9A8E57"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sz w:val="20"/>
                <w:szCs w:val="20"/>
              </w:rPr>
              <w:t xml:space="preserve">Calculate the radius (diameter) of a circle when the circumference is known </w:t>
            </w:r>
            <w:r w:rsidRPr="002633DA">
              <w:rPr>
                <w:rFonts w:cs="Lucida Sans Unicode"/>
                <w:b/>
                <w:sz w:val="20"/>
                <w:szCs w:val="20"/>
              </w:rPr>
              <w:t xml:space="preserve">118 </w:t>
            </w:r>
          </w:p>
          <w:p w14:paraId="6753A893"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sz w:val="20"/>
                <w:szCs w:val="20"/>
              </w:rPr>
              <w:t xml:space="preserve">Calculate the radius (diameter) of a circle when the area is known </w:t>
            </w:r>
            <w:r w:rsidRPr="002633DA">
              <w:rPr>
                <w:rFonts w:cs="Lucida Sans Unicode"/>
                <w:b/>
                <w:sz w:val="20"/>
                <w:szCs w:val="20"/>
              </w:rPr>
              <w:t>117</w:t>
            </w:r>
          </w:p>
          <w:p w14:paraId="0F76EABE"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Calculate the area of composite shapes that include sections of a circle  </w:t>
            </w:r>
            <w:r w:rsidRPr="002633DA">
              <w:rPr>
                <w:rFonts w:cs="Lucida Sans Unicode"/>
                <w:color w:val="000000" w:themeColor="text1"/>
                <w:sz w:val="20"/>
                <w:szCs w:val="20"/>
                <w:u w:val="single"/>
              </w:rPr>
              <w:t>256-259</w:t>
            </w:r>
          </w:p>
          <w:p w14:paraId="60183E9B"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Know the formula for finding the volume of a right prism (cylinder) </w:t>
            </w:r>
            <w:r w:rsidRPr="002633DA">
              <w:rPr>
                <w:rFonts w:cs="Lucida Sans Unicode"/>
                <w:b/>
                <w:color w:val="000000" w:themeColor="text1"/>
                <w:sz w:val="20"/>
                <w:szCs w:val="20"/>
              </w:rPr>
              <w:t xml:space="preserve">119 </w:t>
            </w:r>
            <w:r w:rsidRPr="002633DA">
              <w:rPr>
                <w:rFonts w:cs="Lucida Sans Unicode"/>
                <w:b/>
                <w:color w:val="000000" w:themeColor="text1"/>
                <w:sz w:val="20"/>
                <w:szCs w:val="20"/>
                <w:u w:val="single"/>
              </w:rPr>
              <w:t>263-264</w:t>
            </w:r>
          </w:p>
          <w:p w14:paraId="1D26BA5F"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Calculate the volume of a right prism (cylinder) ) </w:t>
            </w:r>
            <w:r w:rsidRPr="002633DA">
              <w:rPr>
                <w:rFonts w:cs="Lucida Sans Unicode"/>
                <w:b/>
                <w:color w:val="000000" w:themeColor="text1"/>
                <w:sz w:val="20"/>
                <w:szCs w:val="20"/>
              </w:rPr>
              <w:t xml:space="preserve">119 </w:t>
            </w:r>
            <w:r w:rsidRPr="002633DA">
              <w:rPr>
                <w:rFonts w:cs="Lucida Sans Unicode"/>
                <w:b/>
                <w:color w:val="000000" w:themeColor="text1"/>
                <w:sz w:val="20"/>
                <w:szCs w:val="20"/>
                <w:u w:val="single"/>
              </w:rPr>
              <w:t>263-264</w:t>
            </w:r>
          </w:p>
          <w:p w14:paraId="71C87DDD"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Calculate exactly with multiples of </w:t>
            </w:r>
            <w:r w:rsidRPr="002633DA">
              <w:rPr>
                <w:rFonts w:cs="Lucida Sans Unicode"/>
                <w:sz w:val="20"/>
                <w:szCs w:val="20"/>
              </w:rPr>
              <w:t xml:space="preserve">π </w:t>
            </w:r>
          </w:p>
          <w:p w14:paraId="33917FB2"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Know Pythagoras’ theorem </w:t>
            </w:r>
            <w:r w:rsidRPr="002633DA">
              <w:rPr>
                <w:rFonts w:cs="Lucida Sans Unicode"/>
                <w:b/>
                <w:color w:val="000000" w:themeColor="text1"/>
                <w:sz w:val="20"/>
                <w:szCs w:val="20"/>
              </w:rPr>
              <w:t xml:space="preserve">150a, 150b </w:t>
            </w:r>
            <w:r w:rsidRPr="002633DA">
              <w:rPr>
                <w:rFonts w:cs="Lucida Sans Unicode"/>
                <w:b/>
                <w:color w:val="000000" w:themeColor="text1"/>
                <w:sz w:val="20"/>
                <w:szCs w:val="20"/>
                <w:u w:val="single"/>
              </w:rPr>
              <w:t>217-221</w:t>
            </w:r>
          </w:p>
          <w:p w14:paraId="6FDCA59B"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Identify the hypotenuse in a right-angled triangle </w:t>
            </w:r>
            <w:r w:rsidRPr="002633DA">
              <w:rPr>
                <w:rFonts w:cs="Lucida Sans Unicode"/>
                <w:b/>
                <w:color w:val="000000" w:themeColor="text1"/>
                <w:sz w:val="20"/>
                <w:szCs w:val="20"/>
              </w:rPr>
              <w:t xml:space="preserve">150a, 150b </w:t>
            </w:r>
            <w:r w:rsidRPr="002633DA">
              <w:rPr>
                <w:rFonts w:cs="Lucida Sans Unicode"/>
                <w:b/>
                <w:color w:val="000000" w:themeColor="text1"/>
                <w:sz w:val="20"/>
                <w:szCs w:val="20"/>
                <w:u w:val="single"/>
              </w:rPr>
              <w:t>217-221</w:t>
            </w:r>
          </w:p>
          <w:p w14:paraId="7ECA1242"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Know when to apply Pythagoras’ theorem </w:t>
            </w:r>
            <w:r w:rsidRPr="002633DA">
              <w:rPr>
                <w:rFonts w:cs="Lucida Sans Unicode"/>
                <w:b/>
                <w:color w:val="000000" w:themeColor="text1"/>
                <w:sz w:val="20"/>
                <w:szCs w:val="20"/>
              </w:rPr>
              <w:t xml:space="preserve">150a, 150b </w:t>
            </w:r>
            <w:r w:rsidRPr="002633DA">
              <w:rPr>
                <w:rFonts w:cs="Lucida Sans Unicode"/>
                <w:b/>
                <w:color w:val="000000" w:themeColor="text1"/>
                <w:sz w:val="20"/>
                <w:szCs w:val="20"/>
                <w:u w:val="single"/>
              </w:rPr>
              <w:t>217-221</w:t>
            </w:r>
          </w:p>
          <w:p w14:paraId="292B5DFF"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lastRenderedPageBreak/>
              <w:t xml:space="preserve">Calculate the hypotenuse of a right-angled triangle using Pythagoras’ theorem </w:t>
            </w:r>
            <w:r w:rsidRPr="002633DA">
              <w:rPr>
                <w:rFonts w:cs="Lucida Sans Unicode"/>
                <w:b/>
                <w:color w:val="000000" w:themeColor="text1"/>
                <w:sz w:val="20"/>
                <w:szCs w:val="20"/>
              </w:rPr>
              <w:t xml:space="preserve">150a, 150b </w:t>
            </w:r>
            <w:r w:rsidRPr="002633DA">
              <w:rPr>
                <w:rFonts w:cs="Lucida Sans Unicode"/>
                <w:b/>
                <w:color w:val="000000" w:themeColor="text1"/>
                <w:sz w:val="20"/>
                <w:szCs w:val="20"/>
                <w:u w:val="single"/>
              </w:rPr>
              <w:t>217-221</w:t>
            </w:r>
          </w:p>
          <w:p w14:paraId="7FC1C863" w14:textId="77777777" w:rsidR="00A56D50" w:rsidRPr="002633DA" w:rsidRDefault="00A56D50" w:rsidP="00A56D50">
            <w:pPr>
              <w:rPr>
                <w:rFonts w:ascii="Segoe UI" w:hAnsi="Segoe UI" w:cs="Segoe UI"/>
                <w:sz w:val="20"/>
                <w:szCs w:val="20"/>
              </w:rPr>
            </w:pPr>
            <w:r w:rsidRPr="002633DA">
              <w:rPr>
                <w:rFonts w:cs="Lucida Sans Unicode"/>
                <w:color w:val="000000" w:themeColor="text1"/>
                <w:sz w:val="20"/>
                <w:szCs w:val="20"/>
              </w:rPr>
              <w:t xml:space="preserve">Calculate one of the shorter sides in a right-angled triangle using Pythagoras’ theorem </w:t>
            </w:r>
            <w:r w:rsidRPr="002633DA">
              <w:rPr>
                <w:rFonts w:cs="Lucida Sans Unicode"/>
                <w:b/>
                <w:color w:val="000000" w:themeColor="text1"/>
                <w:sz w:val="20"/>
                <w:szCs w:val="20"/>
              </w:rPr>
              <w:t xml:space="preserve">150a, 150b </w:t>
            </w:r>
            <w:r w:rsidRPr="002633DA">
              <w:rPr>
                <w:rFonts w:cs="Lucida Sans Unicode"/>
                <w:b/>
                <w:color w:val="000000" w:themeColor="text1"/>
                <w:sz w:val="20"/>
                <w:szCs w:val="20"/>
                <w:u w:val="single"/>
              </w:rPr>
              <w:t>217-221</w:t>
            </w:r>
          </w:p>
          <w:p w14:paraId="48318C7A" w14:textId="77777777" w:rsidR="00A56D50" w:rsidRPr="002633DA" w:rsidRDefault="00A56D50" w:rsidP="00A56D50">
            <w:pPr>
              <w:rPr>
                <w:rFonts w:ascii="Segoe UI" w:hAnsi="Segoe UI" w:cs="Segoe UI"/>
                <w:sz w:val="20"/>
                <w:szCs w:val="20"/>
              </w:rPr>
            </w:pPr>
          </w:p>
          <w:p w14:paraId="2FE710BE" w14:textId="77777777" w:rsidR="00A56D50" w:rsidRPr="002633DA" w:rsidRDefault="00A56D50" w:rsidP="00A56D50">
            <w:pPr>
              <w:rPr>
                <w:rFonts w:ascii="Segoe UI" w:hAnsi="Segoe UI" w:cs="Segoe UI"/>
                <w:b/>
                <w:sz w:val="24"/>
                <w:szCs w:val="24"/>
              </w:rPr>
            </w:pPr>
            <w:r w:rsidRPr="002633DA">
              <w:rPr>
                <w:rFonts w:ascii="Segoe UI" w:hAnsi="Segoe UI" w:cs="Segoe UI"/>
                <w:b/>
                <w:sz w:val="24"/>
                <w:szCs w:val="24"/>
              </w:rPr>
              <w:t>K</w:t>
            </w:r>
          </w:p>
          <w:p w14:paraId="4E7A1C7E"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Know the vocabulary of enlargement </w:t>
            </w:r>
            <w:r w:rsidRPr="002633DA">
              <w:rPr>
                <w:rFonts w:cs="Lucida Sans Unicode"/>
                <w:b/>
                <w:color w:val="000000" w:themeColor="text1"/>
                <w:sz w:val="20"/>
                <w:szCs w:val="20"/>
              </w:rPr>
              <w:t xml:space="preserve">148 </w:t>
            </w:r>
            <w:r w:rsidRPr="002633DA">
              <w:rPr>
                <w:rFonts w:cs="Lucida Sans Unicode"/>
                <w:b/>
                <w:color w:val="000000" w:themeColor="text1"/>
                <w:sz w:val="20"/>
                <w:szCs w:val="20"/>
                <w:u w:val="single"/>
              </w:rPr>
              <w:t>294-299</w:t>
            </w:r>
          </w:p>
          <w:p w14:paraId="3DA3F4F3"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Find the centre of enlargement </w:t>
            </w:r>
            <w:r w:rsidRPr="002633DA">
              <w:rPr>
                <w:rFonts w:cs="Lucida Sans Unicode"/>
                <w:b/>
                <w:color w:val="000000" w:themeColor="text1"/>
                <w:sz w:val="20"/>
                <w:szCs w:val="20"/>
              </w:rPr>
              <w:t xml:space="preserve">148 </w:t>
            </w:r>
            <w:r w:rsidRPr="002633DA">
              <w:rPr>
                <w:rFonts w:cs="Lucida Sans Unicode"/>
                <w:b/>
                <w:color w:val="000000" w:themeColor="text1"/>
                <w:sz w:val="20"/>
                <w:szCs w:val="20"/>
                <w:u w:val="single"/>
              </w:rPr>
              <w:t>294-299</w:t>
            </w:r>
          </w:p>
          <w:p w14:paraId="55F8ECB0"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Find the scale factor of an enlargement </w:t>
            </w:r>
            <w:r w:rsidRPr="002633DA">
              <w:rPr>
                <w:rFonts w:cs="Lucida Sans Unicode"/>
                <w:b/>
                <w:color w:val="000000" w:themeColor="text1"/>
                <w:sz w:val="20"/>
                <w:szCs w:val="20"/>
              </w:rPr>
              <w:t xml:space="preserve">148 </w:t>
            </w:r>
            <w:r w:rsidRPr="002633DA">
              <w:rPr>
                <w:rFonts w:cs="Lucida Sans Unicode"/>
                <w:b/>
                <w:color w:val="000000" w:themeColor="text1"/>
                <w:sz w:val="20"/>
                <w:szCs w:val="20"/>
                <w:u w:val="single"/>
              </w:rPr>
              <w:t>294-299</w:t>
            </w:r>
          </w:p>
          <w:p w14:paraId="499CF0AE"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Use the centre and scale factor to carry out an enlargement with positive integer (fractional) scale factor </w:t>
            </w:r>
            <w:r w:rsidRPr="002633DA">
              <w:rPr>
                <w:rFonts w:cs="Lucida Sans Unicode"/>
                <w:b/>
                <w:color w:val="000000" w:themeColor="text1"/>
                <w:sz w:val="20"/>
                <w:szCs w:val="20"/>
              </w:rPr>
              <w:t xml:space="preserve">148 </w:t>
            </w:r>
            <w:r w:rsidRPr="002633DA">
              <w:rPr>
                <w:rFonts w:cs="Lucida Sans Unicode"/>
                <w:b/>
                <w:color w:val="000000" w:themeColor="text1"/>
                <w:sz w:val="20"/>
                <w:szCs w:val="20"/>
                <w:u w:val="single"/>
              </w:rPr>
              <w:t>294-299</w:t>
            </w:r>
          </w:p>
          <w:p w14:paraId="24CA2DC3"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Know and understand the vocabulary of plans and elevations </w:t>
            </w:r>
            <w:r w:rsidRPr="002633DA">
              <w:rPr>
                <w:rFonts w:cs="Lucida Sans Unicode"/>
                <w:b/>
                <w:color w:val="000000" w:themeColor="text1"/>
                <w:sz w:val="20"/>
                <w:szCs w:val="20"/>
              </w:rPr>
              <w:t xml:space="preserve">51 </w:t>
            </w:r>
            <w:r w:rsidRPr="002633DA">
              <w:rPr>
                <w:rFonts w:cs="Lucida Sans Unicode"/>
                <w:b/>
                <w:color w:val="000000" w:themeColor="text1"/>
                <w:sz w:val="20"/>
                <w:szCs w:val="20"/>
                <w:u w:val="single"/>
              </w:rPr>
              <w:t>264-267</w:t>
            </w:r>
          </w:p>
          <w:p w14:paraId="7B4A508D"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Interpret plans and elevations </w:t>
            </w:r>
            <w:r w:rsidRPr="002633DA">
              <w:rPr>
                <w:rFonts w:cs="Lucida Sans Unicode"/>
                <w:b/>
                <w:color w:val="000000" w:themeColor="text1"/>
                <w:sz w:val="20"/>
                <w:szCs w:val="20"/>
              </w:rPr>
              <w:t xml:space="preserve">51 </w:t>
            </w:r>
            <w:r w:rsidRPr="002633DA">
              <w:rPr>
                <w:rFonts w:cs="Lucida Sans Unicode"/>
                <w:b/>
                <w:color w:val="000000" w:themeColor="text1"/>
                <w:sz w:val="20"/>
                <w:szCs w:val="20"/>
                <w:u w:val="single"/>
              </w:rPr>
              <w:t>264-267</w:t>
            </w:r>
          </w:p>
          <w:p w14:paraId="6D0132B2"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Use the concept of scaling in diagrams </w:t>
            </w:r>
            <w:r w:rsidRPr="002633DA">
              <w:rPr>
                <w:rFonts w:cs="Lucida Sans Unicode"/>
                <w:b/>
                <w:color w:val="000000" w:themeColor="text1"/>
                <w:sz w:val="20"/>
                <w:szCs w:val="20"/>
              </w:rPr>
              <w:t xml:space="preserve">G15  </w:t>
            </w:r>
            <w:r w:rsidRPr="002633DA">
              <w:rPr>
                <w:rFonts w:cs="Lucida Sans Unicode"/>
                <w:b/>
                <w:color w:val="000000" w:themeColor="text1"/>
                <w:sz w:val="20"/>
                <w:szCs w:val="20"/>
                <w:u w:val="single"/>
              </w:rPr>
              <w:t>209-212</w:t>
            </w:r>
          </w:p>
          <w:p w14:paraId="6202D212"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Measure and state a specified bearing </w:t>
            </w:r>
            <w:r w:rsidRPr="002633DA">
              <w:rPr>
                <w:rFonts w:cs="Lucida Sans Unicode"/>
                <w:b/>
                <w:color w:val="000000" w:themeColor="text1"/>
                <w:sz w:val="20"/>
                <w:szCs w:val="20"/>
              </w:rPr>
              <w:t xml:space="preserve">124 </w:t>
            </w:r>
            <w:r w:rsidRPr="002633DA">
              <w:rPr>
                <w:rFonts w:cs="Lucida Sans Unicode"/>
                <w:b/>
                <w:color w:val="000000" w:themeColor="text1"/>
                <w:sz w:val="20"/>
                <w:szCs w:val="20"/>
                <w:u w:val="single"/>
              </w:rPr>
              <w:t>213-214</w:t>
            </w:r>
          </w:p>
          <w:p w14:paraId="2141DCAD"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Construct a scale diagram involving bearings  </w:t>
            </w:r>
            <w:r w:rsidRPr="002633DA">
              <w:rPr>
                <w:rFonts w:cs="Lucida Sans Unicode"/>
                <w:b/>
                <w:color w:val="000000" w:themeColor="text1"/>
                <w:sz w:val="20"/>
                <w:szCs w:val="20"/>
              </w:rPr>
              <w:t xml:space="preserve">124 </w:t>
            </w:r>
            <w:r w:rsidRPr="002633DA">
              <w:rPr>
                <w:rFonts w:cs="Lucida Sans Unicode"/>
                <w:b/>
                <w:color w:val="000000" w:themeColor="text1"/>
                <w:sz w:val="20"/>
                <w:szCs w:val="20"/>
                <w:u w:val="single"/>
              </w:rPr>
              <w:t>215-216</w:t>
            </w:r>
          </w:p>
          <w:p w14:paraId="76BB8E0B" w14:textId="77777777" w:rsidR="00A56D50" w:rsidRPr="002633DA" w:rsidRDefault="00A56D50" w:rsidP="00A56D50">
            <w:pPr>
              <w:pStyle w:val="ListParagraph"/>
              <w:numPr>
                <w:ilvl w:val="0"/>
                <w:numId w:val="19"/>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lastRenderedPageBreak/>
              <w:t xml:space="preserve">Use bearings to solve geometrical problems  </w:t>
            </w:r>
            <w:r w:rsidRPr="002633DA">
              <w:rPr>
                <w:rFonts w:cs="Lucida Sans Unicode"/>
                <w:b/>
                <w:color w:val="000000" w:themeColor="text1"/>
                <w:sz w:val="20"/>
                <w:szCs w:val="20"/>
              </w:rPr>
              <w:t xml:space="preserve">124 </w:t>
            </w:r>
            <w:r w:rsidRPr="002633DA">
              <w:rPr>
                <w:rFonts w:cs="Lucida Sans Unicode"/>
                <w:b/>
                <w:color w:val="000000" w:themeColor="text1"/>
                <w:sz w:val="20"/>
                <w:szCs w:val="20"/>
                <w:u w:val="single"/>
              </w:rPr>
              <w:t>216</w:t>
            </w:r>
          </w:p>
          <w:p w14:paraId="14453ADA" w14:textId="77777777" w:rsidR="00A56D50" w:rsidRPr="002633DA" w:rsidRDefault="00A56D50" w:rsidP="00A56D50">
            <w:pPr>
              <w:rPr>
                <w:rFonts w:ascii="Segoe UI" w:hAnsi="Segoe UI" w:cs="Segoe UI"/>
                <w:sz w:val="20"/>
                <w:szCs w:val="20"/>
              </w:rPr>
            </w:pPr>
            <w:r w:rsidRPr="002633DA">
              <w:rPr>
                <w:rFonts w:cs="Lucida Sans Unicode"/>
                <w:color w:val="000000" w:themeColor="text1"/>
                <w:sz w:val="20"/>
                <w:szCs w:val="20"/>
              </w:rPr>
              <w:t xml:space="preserve">Construct triangles (SSS, SAS, ASA, AAA) </w:t>
            </w:r>
            <w:r w:rsidRPr="002633DA">
              <w:rPr>
                <w:rFonts w:cs="Lucida Sans Unicode"/>
                <w:b/>
                <w:color w:val="000000" w:themeColor="text1"/>
                <w:sz w:val="20"/>
                <w:szCs w:val="20"/>
              </w:rPr>
              <w:t xml:space="preserve">47, 147 </w:t>
            </w:r>
            <w:r w:rsidRPr="002633DA">
              <w:rPr>
                <w:rFonts w:cs="Lucida Sans Unicode"/>
                <w:b/>
                <w:color w:val="000000" w:themeColor="text1"/>
                <w:sz w:val="20"/>
                <w:szCs w:val="20"/>
                <w:u w:val="single"/>
              </w:rPr>
              <w:t>232-235</w:t>
            </w:r>
          </w:p>
          <w:p w14:paraId="2B0FE24D" w14:textId="77777777" w:rsidR="00A56D50" w:rsidRPr="00FD185B" w:rsidRDefault="00A56D50" w:rsidP="00A56D50">
            <w:pPr>
              <w:rPr>
                <w:rFonts w:ascii="Segoe UI" w:hAnsi="Segoe UI" w:cs="Segoe UI"/>
                <w:sz w:val="24"/>
                <w:szCs w:val="24"/>
              </w:rPr>
            </w:pPr>
          </w:p>
        </w:tc>
        <w:tc>
          <w:tcPr>
            <w:tcW w:w="2318" w:type="dxa"/>
          </w:tcPr>
          <w:p w14:paraId="05BEE5C2" w14:textId="77777777" w:rsidR="00A56D50" w:rsidRPr="00D57127" w:rsidRDefault="00A56D50" w:rsidP="00A56D50">
            <w:pPr>
              <w:rPr>
                <w:b/>
                <w:sz w:val="24"/>
                <w:szCs w:val="24"/>
              </w:rPr>
            </w:pPr>
            <w:r w:rsidRPr="00D57127">
              <w:rPr>
                <w:b/>
                <w:sz w:val="24"/>
                <w:szCs w:val="24"/>
              </w:rPr>
              <w:lastRenderedPageBreak/>
              <w:t>L</w:t>
            </w:r>
          </w:p>
          <w:p w14:paraId="078106D7"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Identify ratio in a real-life context </w:t>
            </w:r>
            <w:r w:rsidRPr="00D57127">
              <w:rPr>
                <w:rFonts w:cs="Lucida Sans Unicode"/>
                <w:b/>
                <w:color w:val="000000" w:themeColor="text1"/>
                <w:sz w:val="20"/>
                <w:szCs w:val="20"/>
              </w:rPr>
              <w:t xml:space="preserve">38 </w:t>
            </w:r>
            <w:r w:rsidRPr="00D57127">
              <w:rPr>
                <w:rFonts w:cs="Lucida Sans Unicode"/>
                <w:b/>
                <w:color w:val="000000" w:themeColor="text1"/>
                <w:sz w:val="20"/>
                <w:szCs w:val="20"/>
                <w:u w:val="single"/>
              </w:rPr>
              <w:t>64</w:t>
            </w:r>
          </w:p>
          <w:p w14:paraId="7BF024E4"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Write a ratio to describe a situation </w:t>
            </w:r>
            <w:r w:rsidRPr="00D57127">
              <w:rPr>
                <w:rFonts w:cs="Lucida Sans Unicode"/>
                <w:b/>
                <w:color w:val="000000" w:themeColor="text1"/>
                <w:sz w:val="20"/>
                <w:szCs w:val="20"/>
              </w:rPr>
              <w:t xml:space="preserve">38 </w:t>
            </w:r>
            <w:r w:rsidRPr="00D57127">
              <w:rPr>
                <w:rFonts w:cs="Lucida Sans Unicode"/>
                <w:b/>
                <w:color w:val="000000" w:themeColor="text1"/>
                <w:sz w:val="20"/>
                <w:szCs w:val="20"/>
                <w:u w:val="single"/>
              </w:rPr>
              <w:t>66-67</w:t>
            </w:r>
          </w:p>
          <w:p w14:paraId="46C44746"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Identify proportion in a situation </w:t>
            </w:r>
            <w:r w:rsidRPr="00D57127">
              <w:rPr>
                <w:rFonts w:cs="Lucida Sans Unicode"/>
                <w:b/>
                <w:color w:val="000000" w:themeColor="text1"/>
                <w:sz w:val="20"/>
                <w:szCs w:val="20"/>
              </w:rPr>
              <w:t xml:space="preserve">38, 106 </w:t>
            </w:r>
            <w:r w:rsidRPr="00D57127">
              <w:rPr>
                <w:rFonts w:cs="Lucida Sans Unicode"/>
                <w:b/>
                <w:color w:val="000000" w:themeColor="text1"/>
                <w:sz w:val="20"/>
                <w:szCs w:val="20"/>
                <w:u w:val="single"/>
              </w:rPr>
              <w:t>162</w:t>
            </w:r>
          </w:p>
          <w:p w14:paraId="72EF196D"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Find a relevant multiplier in a situation involving proportion </w:t>
            </w:r>
            <w:r w:rsidRPr="00D57127">
              <w:rPr>
                <w:rFonts w:cs="Lucida Sans Unicode"/>
                <w:b/>
                <w:color w:val="000000" w:themeColor="text1"/>
                <w:sz w:val="20"/>
                <w:szCs w:val="20"/>
              </w:rPr>
              <w:t xml:space="preserve">38, 106 </w:t>
            </w:r>
            <w:r w:rsidRPr="00D57127">
              <w:rPr>
                <w:rFonts w:cs="Lucida Sans Unicode"/>
                <w:b/>
                <w:color w:val="000000" w:themeColor="text1"/>
                <w:sz w:val="20"/>
                <w:szCs w:val="20"/>
                <w:u w:val="single"/>
              </w:rPr>
              <w:t>161</w:t>
            </w:r>
          </w:p>
          <w:p w14:paraId="59AF51FF"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Use fractions fluently in situations involving ratio or proportion </w:t>
            </w:r>
            <w:r w:rsidRPr="00D57127">
              <w:rPr>
                <w:rFonts w:cs="Lucida Sans Unicode"/>
                <w:b/>
                <w:color w:val="000000" w:themeColor="text1"/>
                <w:sz w:val="20"/>
                <w:szCs w:val="20"/>
              </w:rPr>
              <w:t xml:space="preserve">38, 106 </w:t>
            </w:r>
            <w:r w:rsidRPr="00D57127">
              <w:rPr>
                <w:rFonts w:cs="Lucida Sans Unicode"/>
                <w:b/>
                <w:color w:val="000000" w:themeColor="text1"/>
                <w:sz w:val="20"/>
                <w:szCs w:val="20"/>
                <w:u w:val="single"/>
              </w:rPr>
              <w:t>161-167</w:t>
            </w:r>
          </w:p>
          <w:p w14:paraId="35E996F4"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Understand the connections between ratios and fractions </w:t>
            </w:r>
            <w:r w:rsidRPr="00D57127">
              <w:rPr>
                <w:rFonts w:cs="Lucida Sans Unicode"/>
                <w:b/>
                <w:color w:val="000000" w:themeColor="text1"/>
                <w:sz w:val="20"/>
                <w:szCs w:val="20"/>
              </w:rPr>
              <w:t>107</w:t>
            </w:r>
            <w:r w:rsidRPr="00D57127">
              <w:rPr>
                <w:rFonts w:cs="Lucida Sans Unicode"/>
                <w:b/>
                <w:color w:val="000000" w:themeColor="text1"/>
                <w:sz w:val="20"/>
                <w:szCs w:val="20"/>
                <w:u w:val="single"/>
              </w:rPr>
              <w:t>67-68</w:t>
            </w:r>
          </w:p>
          <w:p w14:paraId="5D50D705"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Recognise a graph that illustrates direct proportion </w:t>
            </w:r>
            <w:r w:rsidRPr="00D57127">
              <w:rPr>
                <w:rFonts w:cs="Lucida Sans Unicode"/>
                <w:b/>
                <w:color w:val="000000" w:themeColor="text1"/>
                <w:sz w:val="20"/>
                <w:szCs w:val="20"/>
              </w:rPr>
              <w:t xml:space="preserve">42,199 </w:t>
            </w:r>
            <w:r w:rsidRPr="00D57127">
              <w:rPr>
                <w:rFonts w:cs="Lucida Sans Unicode"/>
                <w:b/>
                <w:color w:val="000000" w:themeColor="text1"/>
                <w:sz w:val="20"/>
                <w:szCs w:val="20"/>
                <w:u w:val="single"/>
              </w:rPr>
              <w:t>161-167</w:t>
            </w:r>
          </w:p>
          <w:p w14:paraId="0155C67E" w14:textId="77777777" w:rsidR="00A56D50" w:rsidRPr="00D57127" w:rsidRDefault="00A56D50" w:rsidP="00A56D50">
            <w:pPr>
              <w:rPr>
                <w:b/>
                <w:sz w:val="20"/>
                <w:szCs w:val="20"/>
                <w:u w:val="single"/>
              </w:rPr>
            </w:pPr>
            <w:r w:rsidRPr="00D57127">
              <w:rPr>
                <w:rFonts w:cs="Lucida Sans Unicode"/>
                <w:color w:val="000000" w:themeColor="text1"/>
                <w:sz w:val="20"/>
                <w:szCs w:val="20"/>
              </w:rPr>
              <w:t xml:space="preserve">Recognise a graph that illustrates inverse proportion </w:t>
            </w:r>
            <w:r w:rsidRPr="00D57127">
              <w:rPr>
                <w:rFonts w:cs="Lucida Sans Unicode"/>
                <w:b/>
                <w:color w:val="000000" w:themeColor="text1"/>
                <w:sz w:val="20"/>
                <w:szCs w:val="20"/>
              </w:rPr>
              <w:t xml:space="preserve">42,199 </w:t>
            </w:r>
            <w:r w:rsidRPr="00D57127">
              <w:rPr>
                <w:rFonts w:cs="Lucida Sans Unicode"/>
                <w:b/>
                <w:color w:val="000000" w:themeColor="text1"/>
                <w:sz w:val="20"/>
                <w:szCs w:val="20"/>
                <w:u w:val="single"/>
              </w:rPr>
              <w:t>161-167</w:t>
            </w:r>
          </w:p>
          <w:p w14:paraId="52AC83EC" w14:textId="77777777" w:rsidR="00A56D50" w:rsidRPr="00D57127" w:rsidRDefault="00A56D50" w:rsidP="00A56D50">
            <w:pPr>
              <w:rPr>
                <w:b/>
                <w:sz w:val="20"/>
                <w:szCs w:val="20"/>
                <w:u w:val="single"/>
              </w:rPr>
            </w:pPr>
          </w:p>
          <w:p w14:paraId="3F4DDEC2" w14:textId="77777777" w:rsidR="00A56D50" w:rsidRPr="00D57127" w:rsidRDefault="00A56D50" w:rsidP="00A56D50">
            <w:pPr>
              <w:rPr>
                <w:b/>
                <w:sz w:val="24"/>
                <w:szCs w:val="24"/>
              </w:rPr>
            </w:pPr>
            <w:r w:rsidRPr="00D57127">
              <w:rPr>
                <w:b/>
                <w:sz w:val="24"/>
                <w:szCs w:val="24"/>
              </w:rPr>
              <w:t>M</w:t>
            </w:r>
          </w:p>
          <w:p w14:paraId="29679E9B"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Plot graphs of functions of the form y = mx + c (x </w:t>
            </w:r>
            <w:r w:rsidRPr="00D57127">
              <w:rPr>
                <w:rFonts w:cs="Lucida Sans Unicode"/>
                <w:color w:val="000000" w:themeColor="text1"/>
                <w:sz w:val="20"/>
                <w:szCs w:val="20"/>
              </w:rPr>
              <w:sym w:font="Symbol" w:char="F0B1"/>
            </w:r>
            <w:r w:rsidRPr="00D57127">
              <w:rPr>
                <w:rFonts w:cs="Lucida Sans Unicode"/>
                <w:color w:val="000000" w:themeColor="text1"/>
                <w:sz w:val="20"/>
                <w:szCs w:val="20"/>
              </w:rPr>
              <w:t xml:space="preserve"> y = c, </w:t>
            </w:r>
            <w:proofErr w:type="spellStart"/>
            <w:r w:rsidRPr="00D57127">
              <w:rPr>
                <w:rFonts w:cs="Lucida Sans Unicode"/>
                <w:color w:val="000000" w:themeColor="text1"/>
                <w:sz w:val="20"/>
                <w:szCs w:val="20"/>
              </w:rPr>
              <w:t>ax</w:t>
            </w:r>
            <w:proofErr w:type="spellEnd"/>
            <w:r w:rsidRPr="00D57127">
              <w:rPr>
                <w:rFonts w:cs="Lucida Sans Unicode"/>
                <w:color w:val="000000" w:themeColor="text1"/>
                <w:sz w:val="20"/>
                <w:szCs w:val="20"/>
              </w:rPr>
              <w:t xml:space="preserve"> </w:t>
            </w:r>
            <w:r w:rsidRPr="00D57127">
              <w:rPr>
                <w:rFonts w:cs="Lucida Sans Unicode"/>
                <w:color w:val="000000" w:themeColor="text1"/>
                <w:sz w:val="20"/>
                <w:szCs w:val="20"/>
              </w:rPr>
              <w:sym w:font="Symbol" w:char="F0B1"/>
            </w:r>
            <w:r w:rsidRPr="00D57127">
              <w:rPr>
                <w:rFonts w:cs="Lucida Sans Unicode"/>
                <w:color w:val="000000" w:themeColor="text1"/>
                <w:sz w:val="20"/>
                <w:szCs w:val="20"/>
              </w:rPr>
              <w:t xml:space="preserve"> </w:t>
            </w:r>
            <w:r w:rsidRPr="00D57127">
              <w:rPr>
                <w:rFonts w:cs="Lucida Sans Unicode"/>
                <w:color w:val="000000" w:themeColor="text1"/>
                <w:sz w:val="20"/>
                <w:szCs w:val="20"/>
              </w:rPr>
              <w:lastRenderedPageBreak/>
              <w:t xml:space="preserve">by = c) </w:t>
            </w:r>
            <w:r w:rsidRPr="00D57127">
              <w:rPr>
                <w:rFonts w:cs="Lucida Sans Unicode"/>
                <w:b/>
                <w:color w:val="000000" w:themeColor="text1"/>
                <w:sz w:val="20"/>
                <w:szCs w:val="20"/>
              </w:rPr>
              <w:t xml:space="preserve">159a, 159b </w:t>
            </w:r>
            <w:r w:rsidRPr="00D57127">
              <w:rPr>
                <w:rFonts w:cs="Lucida Sans Unicode"/>
                <w:b/>
                <w:color w:val="000000" w:themeColor="text1"/>
                <w:sz w:val="20"/>
                <w:szCs w:val="20"/>
                <w:u w:val="single"/>
              </w:rPr>
              <w:t>138-139</w:t>
            </w:r>
          </w:p>
          <w:p w14:paraId="073C69E4"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Understand the concept of the gradient of a straight line </w:t>
            </w:r>
            <w:r w:rsidRPr="00D57127">
              <w:rPr>
                <w:rFonts w:cs="Lucida Sans Unicode"/>
                <w:b/>
                <w:color w:val="000000" w:themeColor="text1"/>
                <w:sz w:val="20"/>
                <w:szCs w:val="20"/>
              </w:rPr>
              <w:t xml:space="preserve">97, 159a, 159b </w:t>
            </w:r>
            <w:r w:rsidRPr="00D57127">
              <w:rPr>
                <w:rFonts w:cs="Lucida Sans Unicode"/>
                <w:b/>
                <w:color w:val="000000" w:themeColor="text1"/>
                <w:sz w:val="20"/>
                <w:szCs w:val="20"/>
                <w:u w:val="single"/>
              </w:rPr>
              <w:t>140-141</w:t>
            </w:r>
          </w:p>
          <w:p w14:paraId="33B7118B"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Find the gradient of a straight line on a unit grid </w:t>
            </w:r>
            <w:r w:rsidRPr="00D57127">
              <w:rPr>
                <w:rFonts w:cs="Lucida Sans Unicode"/>
                <w:b/>
                <w:color w:val="000000" w:themeColor="text1"/>
                <w:sz w:val="20"/>
                <w:szCs w:val="20"/>
              </w:rPr>
              <w:t xml:space="preserve">159b </w:t>
            </w:r>
            <w:r w:rsidRPr="00D57127">
              <w:rPr>
                <w:rFonts w:cs="Lucida Sans Unicode"/>
                <w:b/>
                <w:color w:val="000000" w:themeColor="text1"/>
                <w:sz w:val="20"/>
                <w:szCs w:val="20"/>
                <w:u w:val="single"/>
              </w:rPr>
              <w:t xml:space="preserve">140-142 </w:t>
            </w:r>
            <w:r w:rsidRPr="00D57127">
              <w:rPr>
                <w:rFonts w:cs="Lucida Sans Unicode"/>
                <w:b/>
                <w:color w:val="000000" w:themeColor="text1"/>
                <w:sz w:val="20"/>
                <w:szCs w:val="20"/>
              </w:rPr>
              <w:t>143</w:t>
            </w:r>
          </w:p>
          <w:p w14:paraId="1128C070"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Find the y-intercept of a straight line </w:t>
            </w:r>
            <w:r w:rsidRPr="00D57127">
              <w:rPr>
                <w:rFonts w:cs="Lucida Sans Unicode"/>
                <w:b/>
                <w:color w:val="000000" w:themeColor="text1"/>
                <w:sz w:val="20"/>
                <w:szCs w:val="20"/>
              </w:rPr>
              <w:t xml:space="preserve">159a, 159b </w:t>
            </w:r>
            <w:r w:rsidRPr="00D57127">
              <w:rPr>
                <w:rFonts w:cs="Lucida Sans Unicode"/>
                <w:b/>
                <w:color w:val="000000" w:themeColor="text1"/>
                <w:sz w:val="20"/>
                <w:szCs w:val="20"/>
                <w:u w:val="single"/>
              </w:rPr>
              <w:t>143</w:t>
            </w:r>
          </w:p>
          <w:p w14:paraId="636B5257"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sz w:val="20"/>
                <w:szCs w:val="20"/>
              </w:rPr>
              <w:t xml:space="preserve">Find the equation of a line through one point with a given gradient </w:t>
            </w:r>
            <w:r w:rsidRPr="00D57127">
              <w:rPr>
                <w:rFonts w:cs="Lucida Sans Unicode"/>
                <w:b/>
                <w:color w:val="000000" w:themeColor="text1"/>
                <w:sz w:val="20"/>
                <w:szCs w:val="20"/>
              </w:rPr>
              <w:t>159a, 159b</w:t>
            </w:r>
            <w:r w:rsidRPr="00D57127">
              <w:rPr>
                <w:rFonts w:cs="Lucida Sans Unicode"/>
                <w:b/>
                <w:color w:val="000000" w:themeColor="text1"/>
                <w:sz w:val="20"/>
                <w:szCs w:val="20"/>
                <w:u w:val="single"/>
              </w:rPr>
              <w:t>143-144</w:t>
            </w:r>
          </w:p>
          <w:p w14:paraId="2742C2A7"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sz w:val="20"/>
                <w:szCs w:val="20"/>
              </w:rPr>
              <w:t xml:space="preserve">Find the equation of a line through two given points </w:t>
            </w:r>
            <w:r w:rsidRPr="00D57127">
              <w:rPr>
                <w:rFonts w:cs="Lucida Sans Unicode"/>
                <w:b/>
                <w:color w:val="000000" w:themeColor="text1"/>
                <w:sz w:val="20"/>
                <w:szCs w:val="20"/>
              </w:rPr>
              <w:t xml:space="preserve">159a, 159b </w:t>
            </w:r>
            <w:r w:rsidRPr="00D57127">
              <w:rPr>
                <w:rFonts w:cs="Lucida Sans Unicode"/>
                <w:b/>
                <w:color w:val="000000" w:themeColor="text1"/>
                <w:sz w:val="20"/>
                <w:szCs w:val="20"/>
                <w:u w:val="single"/>
              </w:rPr>
              <w:t>145</w:t>
            </w:r>
          </w:p>
          <w:p w14:paraId="47323B7D"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Sketch a linear graph  </w:t>
            </w:r>
            <w:r w:rsidRPr="00D57127">
              <w:rPr>
                <w:rFonts w:cs="Lucida Sans Unicode"/>
                <w:b/>
                <w:color w:val="000000" w:themeColor="text1"/>
                <w:sz w:val="20"/>
                <w:szCs w:val="20"/>
              </w:rPr>
              <w:t xml:space="preserve">96 </w:t>
            </w:r>
            <w:r w:rsidRPr="00D57127">
              <w:rPr>
                <w:rFonts w:cs="Lucida Sans Unicode"/>
                <w:b/>
                <w:color w:val="000000" w:themeColor="text1"/>
                <w:sz w:val="20"/>
                <w:szCs w:val="20"/>
                <w:u w:val="single"/>
              </w:rPr>
              <w:t>143-145</w:t>
            </w:r>
          </w:p>
          <w:p w14:paraId="6D20F470"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Distinguish between a linear and quadratic graph </w:t>
            </w:r>
            <w:r w:rsidRPr="00D57127">
              <w:rPr>
                <w:rFonts w:cs="Lucida Sans Unicode"/>
                <w:b/>
                <w:color w:val="000000" w:themeColor="text1"/>
                <w:sz w:val="20"/>
                <w:szCs w:val="20"/>
              </w:rPr>
              <w:t>96, 98</w:t>
            </w:r>
            <w:r w:rsidRPr="00D57127">
              <w:rPr>
                <w:rFonts w:cs="Lucida Sans Unicode"/>
                <w:color w:val="000000" w:themeColor="text1"/>
                <w:sz w:val="20"/>
                <w:szCs w:val="20"/>
              </w:rPr>
              <w:t xml:space="preserve"> </w:t>
            </w:r>
          </w:p>
          <w:p w14:paraId="244E5836"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Plot graphs of quadratic functions of the form y = x</w:t>
            </w:r>
            <w:r w:rsidRPr="00D57127">
              <w:rPr>
                <w:rFonts w:cs="Lucida Sans Unicode"/>
                <w:color w:val="000000" w:themeColor="text1"/>
                <w:sz w:val="20"/>
                <w:szCs w:val="20"/>
                <w:vertAlign w:val="superscript"/>
              </w:rPr>
              <w:t>2</w:t>
            </w:r>
            <w:r w:rsidRPr="00D57127">
              <w:rPr>
                <w:rFonts w:cs="Lucida Sans Unicode"/>
                <w:color w:val="000000" w:themeColor="text1"/>
                <w:sz w:val="20"/>
                <w:szCs w:val="20"/>
              </w:rPr>
              <w:t xml:space="preserve"> </w:t>
            </w:r>
            <w:r w:rsidRPr="00D57127">
              <w:rPr>
                <w:rFonts w:cs="Lucida Sans Unicode"/>
                <w:color w:val="000000" w:themeColor="text1"/>
                <w:sz w:val="20"/>
                <w:szCs w:val="20"/>
              </w:rPr>
              <w:sym w:font="Symbol" w:char="F0B1"/>
            </w:r>
            <w:r w:rsidRPr="00D57127">
              <w:rPr>
                <w:rFonts w:cs="Lucida Sans Unicode"/>
                <w:color w:val="000000" w:themeColor="text1"/>
                <w:sz w:val="20"/>
                <w:szCs w:val="20"/>
              </w:rPr>
              <w:t xml:space="preserve"> c </w:t>
            </w:r>
            <w:r w:rsidRPr="00D57127">
              <w:rPr>
                <w:rFonts w:cs="Lucida Sans Unicode"/>
                <w:b/>
                <w:color w:val="000000" w:themeColor="text1"/>
                <w:sz w:val="20"/>
                <w:szCs w:val="20"/>
              </w:rPr>
              <w:t xml:space="preserve">98 </w:t>
            </w:r>
            <w:r w:rsidRPr="00D57127">
              <w:rPr>
                <w:rFonts w:cs="Lucida Sans Unicode"/>
                <w:b/>
                <w:color w:val="000000" w:themeColor="text1"/>
                <w:sz w:val="20"/>
                <w:szCs w:val="20"/>
                <w:u w:val="single"/>
              </w:rPr>
              <w:t>146-148</w:t>
            </w:r>
          </w:p>
          <w:p w14:paraId="6C9ADC44"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Sketch a simple quadratic graph </w:t>
            </w:r>
            <w:r w:rsidRPr="00D57127">
              <w:rPr>
                <w:rFonts w:cs="Lucida Sans Unicode"/>
                <w:b/>
                <w:color w:val="000000" w:themeColor="text1"/>
                <w:sz w:val="20"/>
                <w:szCs w:val="20"/>
              </w:rPr>
              <w:t xml:space="preserve">98 </w:t>
            </w:r>
          </w:p>
          <w:p w14:paraId="0C0115F1"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sz w:val="20"/>
                <w:szCs w:val="20"/>
              </w:rPr>
              <w:t xml:space="preserve">Plot and interpret graphs of piece-wise linear functions in real contexts </w:t>
            </w:r>
            <w:r w:rsidRPr="00D57127">
              <w:rPr>
                <w:sz w:val="20"/>
                <w:szCs w:val="20"/>
                <w:u w:val="single"/>
              </w:rPr>
              <w:t>155-156</w:t>
            </w:r>
          </w:p>
          <w:p w14:paraId="20B36E22" w14:textId="77777777" w:rsidR="00A56D50" w:rsidRPr="00D57127" w:rsidRDefault="00A56D50" w:rsidP="00A56D50">
            <w:pPr>
              <w:rPr>
                <w:b/>
                <w:sz w:val="20"/>
                <w:szCs w:val="20"/>
                <w:u w:val="single"/>
              </w:rPr>
            </w:pPr>
            <w:r w:rsidRPr="00D57127">
              <w:rPr>
                <w:sz w:val="20"/>
                <w:szCs w:val="20"/>
              </w:rPr>
              <w:t xml:space="preserve">Plot and interpret distance-time graphs (speed-time graphs) </w:t>
            </w:r>
            <w:r w:rsidRPr="00D57127">
              <w:rPr>
                <w:b/>
                <w:sz w:val="20"/>
                <w:szCs w:val="20"/>
              </w:rPr>
              <w:t xml:space="preserve">216a </w:t>
            </w:r>
            <w:r w:rsidRPr="00D57127">
              <w:rPr>
                <w:b/>
                <w:sz w:val="20"/>
                <w:szCs w:val="20"/>
                <w:u w:val="single"/>
              </w:rPr>
              <w:t>205-208</w:t>
            </w:r>
          </w:p>
          <w:p w14:paraId="1E94CEF1" w14:textId="77777777" w:rsidR="00A56D50" w:rsidRPr="00D57127" w:rsidRDefault="00A56D50" w:rsidP="00A56D50">
            <w:pPr>
              <w:rPr>
                <w:b/>
                <w:sz w:val="24"/>
                <w:szCs w:val="24"/>
              </w:rPr>
            </w:pPr>
            <w:r w:rsidRPr="00D57127">
              <w:rPr>
                <w:b/>
                <w:sz w:val="24"/>
                <w:szCs w:val="24"/>
              </w:rPr>
              <w:t>N</w:t>
            </w:r>
          </w:p>
          <w:p w14:paraId="4DD3BD0E"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Find the modal class of set of grouped data </w:t>
            </w:r>
            <w:r w:rsidRPr="00D57127">
              <w:rPr>
                <w:rFonts w:cs="Lucida Sans Unicode"/>
                <w:b/>
                <w:color w:val="000000" w:themeColor="text1"/>
                <w:sz w:val="20"/>
                <w:szCs w:val="20"/>
              </w:rPr>
              <w:t xml:space="preserve">130a, 130b </w:t>
            </w:r>
            <w:r w:rsidRPr="00D57127">
              <w:rPr>
                <w:rFonts w:cs="Lucida Sans Unicode"/>
                <w:b/>
                <w:color w:val="000000" w:themeColor="text1"/>
                <w:sz w:val="20"/>
                <w:szCs w:val="20"/>
                <w:u w:val="single"/>
              </w:rPr>
              <w:t>323-325</w:t>
            </w:r>
          </w:p>
          <w:p w14:paraId="4F08A331"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lastRenderedPageBreak/>
              <w:t xml:space="preserve">Find the class containing the median of a set of data </w:t>
            </w:r>
            <w:r w:rsidRPr="00D57127">
              <w:rPr>
                <w:rFonts w:cs="Lucida Sans Unicode"/>
                <w:b/>
                <w:color w:val="000000" w:themeColor="text1"/>
                <w:sz w:val="20"/>
                <w:szCs w:val="20"/>
              </w:rPr>
              <w:t xml:space="preserve">130a, 130b </w:t>
            </w:r>
            <w:r w:rsidRPr="00D57127">
              <w:rPr>
                <w:rFonts w:cs="Lucida Sans Unicode"/>
                <w:b/>
                <w:color w:val="000000" w:themeColor="text1"/>
                <w:sz w:val="20"/>
                <w:szCs w:val="20"/>
                <w:u w:val="single"/>
              </w:rPr>
              <w:t>323-325</w:t>
            </w:r>
          </w:p>
          <w:p w14:paraId="1969783A"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Find the midpoint of a class </w:t>
            </w:r>
            <w:r w:rsidRPr="00D57127">
              <w:rPr>
                <w:rFonts w:cs="Lucida Sans Unicode"/>
                <w:b/>
                <w:color w:val="000000" w:themeColor="text1"/>
                <w:sz w:val="20"/>
                <w:szCs w:val="20"/>
              </w:rPr>
              <w:t xml:space="preserve">130a, 130b </w:t>
            </w:r>
            <w:r w:rsidRPr="00D57127">
              <w:rPr>
                <w:rFonts w:cs="Lucida Sans Unicode"/>
                <w:b/>
                <w:color w:val="000000" w:themeColor="text1"/>
                <w:sz w:val="20"/>
                <w:szCs w:val="20"/>
                <w:u w:val="single"/>
              </w:rPr>
              <w:t>323-325</w:t>
            </w:r>
          </w:p>
          <w:p w14:paraId="7E361259"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Calculate an estimate of the mean from a grouped frequency table </w:t>
            </w:r>
            <w:r w:rsidRPr="00D57127">
              <w:rPr>
                <w:rFonts w:cs="Lucida Sans Unicode"/>
                <w:b/>
                <w:color w:val="000000" w:themeColor="text1"/>
                <w:sz w:val="20"/>
                <w:szCs w:val="20"/>
              </w:rPr>
              <w:t xml:space="preserve">130b </w:t>
            </w:r>
            <w:r w:rsidRPr="00D57127">
              <w:rPr>
                <w:rFonts w:cs="Lucida Sans Unicode"/>
                <w:b/>
                <w:color w:val="000000" w:themeColor="text1"/>
                <w:sz w:val="20"/>
                <w:szCs w:val="20"/>
                <w:u w:val="single"/>
              </w:rPr>
              <w:t>323-325</w:t>
            </w:r>
          </w:p>
          <w:p w14:paraId="7B6AD2E5"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Estimate the range from a grouped frequency table </w:t>
            </w:r>
            <w:r w:rsidRPr="00D57127">
              <w:rPr>
                <w:rFonts w:cs="Lucida Sans Unicode"/>
                <w:b/>
                <w:color w:val="000000" w:themeColor="text1"/>
                <w:sz w:val="20"/>
                <w:szCs w:val="20"/>
              </w:rPr>
              <w:t>130a, 130b</w:t>
            </w:r>
            <w:r w:rsidRPr="00D57127">
              <w:rPr>
                <w:rFonts w:cs="Lucida Sans Unicode"/>
                <w:color w:val="000000" w:themeColor="text1"/>
                <w:sz w:val="20"/>
                <w:szCs w:val="20"/>
              </w:rPr>
              <w:t xml:space="preserve"> </w:t>
            </w:r>
            <w:r w:rsidRPr="00D57127">
              <w:rPr>
                <w:rFonts w:cs="Lucida Sans Unicode"/>
                <w:b/>
                <w:color w:val="000000" w:themeColor="text1"/>
                <w:sz w:val="20"/>
                <w:szCs w:val="20"/>
                <w:u w:val="single"/>
              </w:rPr>
              <w:t>323-325</w:t>
            </w:r>
          </w:p>
          <w:p w14:paraId="4C29910E"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Analyse and compare sets of data </w:t>
            </w:r>
            <w:r w:rsidRPr="00D57127">
              <w:rPr>
                <w:rFonts w:cs="Lucida Sans Unicode"/>
                <w:color w:val="000000" w:themeColor="text1"/>
                <w:sz w:val="20"/>
                <w:szCs w:val="20"/>
                <w:u w:val="single"/>
              </w:rPr>
              <w:t>326</w:t>
            </w:r>
          </w:p>
          <w:p w14:paraId="71AE9548"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Appreciate the limitations of different statistics (mean, median, mode, range) </w:t>
            </w:r>
            <w:r w:rsidRPr="00D57127">
              <w:rPr>
                <w:rFonts w:cs="Lucida Sans Unicode"/>
                <w:b/>
                <w:color w:val="000000" w:themeColor="text1"/>
                <w:sz w:val="20"/>
                <w:szCs w:val="20"/>
              </w:rPr>
              <w:t>62</w:t>
            </w:r>
          </w:p>
          <w:p w14:paraId="51A1EB22" w14:textId="77777777" w:rsidR="00A56D50" w:rsidRPr="00D57127" w:rsidRDefault="00A56D50" w:rsidP="00A56D50">
            <w:pPr>
              <w:pStyle w:val="ListParagraph"/>
              <w:numPr>
                <w:ilvl w:val="0"/>
                <w:numId w:val="19"/>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Choose appropriate statistics to describe a set of data</w:t>
            </w:r>
          </w:p>
          <w:p w14:paraId="4BC65A7B" w14:textId="77777777" w:rsidR="00A56D50" w:rsidRPr="00D57127" w:rsidRDefault="00A56D50" w:rsidP="00A56D50">
            <w:pPr>
              <w:rPr>
                <w:b/>
                <w:sz w:val="20"/>
                <w:szCs w:val="20"/>
                <w:u w:val="single"/>
              </w:rPr>
            </w:pPr>
            <w:r w:rsidRPr="00D57127">
              <w:rPr>
                <w:rFonts w:cs="Lucida Sans Unicode"/>
                <w:color w:val="000000" w:themeColor="text1"/>
                <w:sz w:val="20"/>
                <w:szCs w:val="20"/>
              </w:rPr>
              <w:t>Justify choice of statistics to describe a set of data</w:t>
            </w:r>
          </w:p>
          <w:p w14:paraId="138A0670" w14:textId="77777777" w:rsidR="00A56D50" w:rsidRPr="00D57127" w:rsidRDefault="00A56D50" w:rsidP="00A56D50">
            <w:pPr>
              <w:rPr>
                <w:b/>
                <w:sz w:val="20"/>
                <w:szCs w:val="20"/>
                <w:u w:val="single"/>
              </w:rPr>
            </w:pPr>
          </w:p>
          <w:p w14:paraId="3125C3CA" w14:textId="77777777" w:rsidR="00A56D50" w:rsidRPr="00D57127" w:rsidRDefault="00A56D50" w:rsidP="00A56D50">
            <w:pPr>
              <w:rPr>
                <w:b/>
                <w:bCs/>
                <w:sz w:val="20"/>
                <w:szCs w:val="20"/>
                <w:u w:val="single"/>
              </w:rPr>
            </w:pPr>
          </w:p>
          <w:p w14:paraId="10D4F2B4" w14:textId="77777777" w:rsidR="00A56D50" w:rsidRPr="00D57127" w:rsidRDefault="00A56D50" w:rsidP="00A56D50">
            <w:pPr>
              <w:rPr>
                <w:bCs/>
                <w:sz w:val="20"/>
                <w:szCs w:val="20"/>
              </w:rPr>
            </w:pPr>
          </w:p>
          <w:p w14:paraId="546FA075" w14:textId="77777777" w:rsidR="00A56D50" w:rsidRPr="00D57127" w:rsidRDefault="00A56D50" w:rsidP="00A56D50">
            <w:pPr>
              <w:rPr>
                <w:b/>
                <w:sz w:val="20"/>
                <w:szCs w:val="20"/>
                <w:u w:val="single"/>
              </w:rPr>
            </w:pPr>
          </w:p>
          <w:p w14:paraId="1B696A2F" w14:textId="3EEF849A" w:rsidR="00A56D50" w:rsidRPr="00FD185B" w:rsidRDefault="00A56D50" w:rsidP="00A56D50">
            <w:pPr>
              <w:rPr>
                <w:rFonts w:ascii="Segoe UI" w:hAnsi="Segoe UI" w:cs="Segoe UI"/>
                <w:sz w:val="24"/>
                <w:szCs w:val="24"/>
              </w:rPr>
            </w:pPr>
          </w:p>
        </w:tc>
        <w:tc>
          <w:tcPr>
            <w:tcW w:w="2319" w:type="dxa"/>
          </w:tcPr>
          <w:p w14:paraId="596B83C4" w14:textId="77777777" w:rsidR="00A56D50" w:rsidRPr="00EE2EC3" w:rsidRDefault="00A56D50" w:rsidP="00A56D50">
            <w:pPr>
              <w:rPr>
                <w:b/>
                <w:bCs/>
                <w:sz w:val="24"/>
                <w:szCs w:val="24"/>
              </w:rPr>
            </w:pPr>
            <w:r w:rsidRPr="00EE2EC3">
              <w:rPr>
                <w:b/>
                <w:bCs/>
                <w:sz w:val="24"/>
                <w:szCs w:val="24"/>
              </w:rPr>
              <w:lastRenderedPageBreak/>
              <w:t>O</w:t>
            </w:r>
          </w:p>
          <w:p w14:paraId="0CAAD930" w14:textId="77777777" w:rsidR="00A56D50" w:rsidRPr="00EE2EC3" w:rsidRDefault="00A56D50" w:rsidP="00A56D50">
            <w:pPr>
              <w:pStyle w:val="ListParagraph"/>
              <w:numPr>
                <w:ilvl w:val="0"/>
                <w:numId w:val="19"/>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Know the meaning of continuous data </w:t>
            </w:r>
            <w:r w:rsidRPr="00EE2EC3">
              <w:rPr>
                <w:rFonts w:cs="Lucida Sans Unicode"/>
                <w:b/>
                <w:color w:val="000000" w:themeColor="text1"/>
                <w:sz w:val="20"/>
                <w:szCs w:val="20"/>
              </w:rPr>
              <w:t xml:space="preserve">63 </w:t>
            </w:r>
            <w:r w:rsidRPr="00EE2EC3">
              <w:rPr>
                <w:rFonts w:cs="Lucida Sans Unicode"/>
                <w:b/>
                <w:color w:val="000000" w:themeColor="text1"/>
                <w:sz w:val="20"/>
                <w:szCs w:val="20"/>
                <w:u w:val="single"/>
              </w:rPr>
              <w:t>310-311</w:t>
            </w:r>
          </w:p>
          <w:p w14:paraId="115AB7E5" w14:textId="77777777" w:rsidR="00A56D50" w:rsidRPr="00EE2EC3" w:rsidRDefault="00A56D50" w:rsidP="00A56D50">
            <w:pPr>
              <w:pStyle w:val="ListParagraph"/>
              <w:numPr>
                <w:ilvl w:val="0"/>
                <w:numId w:val="19"/>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Interpret a grouped frequency table for continuous data </w:t>
            </w:r>
            <w:r w:rsidRPr="00EE2EC3">
              <w:rPr>
                <w:rFonts w:cs="Lucida Sans Unicode"/>
                <w:b/>
                <w:color w:val="000000" w:themeColor="text1"/>
                <w:sz w:val="20"/>
                <w:szCs w:val="20"/>
              </w:rPr>
              <w:t xml:space="preserve">65a </w:t>
            </w:r>
            <w:r w:rsidRPr="00EE2EC3">
              <w:rPr>
                <w:rFonts w:cs="Lucida Sans Unicode"/>
                <w:b/>
                <w:color w:val="000000" w:themeColor="text1"/>
                <w:sz w:val="20"/>
                <w:szCs w:val="20"/>
                <w:u w:val="single"/>
              </w:rPr>
              <w:t>313-314</w:t>
            </w:r>
          </w:p>
          <w:p w14:paraId="604D7B2B" w14:textId="77777777" w:rsidR="00A56D50" w:rsidRPr="00EE2EC3" w:rsidRDefault="00A56D50" w:rsidP="00A56D50">
            <w:pPr>
              <w:pStyle w:val="ListParagraph"/>
              <w:numPr>
                <w:ilvl w:val="0"/>
                <w:numId w:val="19"/>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Construct a grouped frequency table for continuous data </w:t>
            </w:r>
            <w:r w:rsidRPr="00EE2EC3">
              <w:rPr>
                <w:rFonts w:cs="Lucida Sans Unicode"/>
                <w:b/>
                <w:color w:val="000000" w:themeColor="text1"/>
                <w:sz w:val="20"/>
                <w:szCs w:val="20"/>
              </w:rPr>
              <w:t xml:space="preserve">65a </w:t>
            </w:r>
            <w:r w:rsidRPr="00EE2EC3">
              <w:rPr>
                <w:rFonts w:cs="Lucida Sans Unicode"/>
                <w:b/>
                <w:color w:val="000000" w:themeColor="text1"/>
                <w:sz w:val="20"/>
                <w:szCs w:val="20"/>
                <w:u w:val="single"/>
              </w:rPr>
              <w:t>313-314</w:t>
            </w:r>
          </w:p>
          <w:p w14:paraId="177B1C8E" w14:textId="77777777" w:rsidR="00A56D50" w:rsidRPr="00EE2EC3" w:rsidRDefault="00A56D50" w:rsidP="00A56D50">
            <w:pPr>
              <w:pStyle w:val="ListParagraph"/>
              <w:numPr>
                <w:ilvl w:val="0"/>
                <w:numId w:val="19"/>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Construct histograms for grouped data with equal class intervals </w:t>
            </w:r>
            <w:r w:rsidRPr="00EE2EC3">
              <w:rPr>
                <w:rFonts w:cs="Lucida Sans Unicode"/>
                <w:b/>
                <w:color w:val="000000" w:themeColor="text1"/>
                <w:sz w:val="20"/>
                <w:szCs w:val="20"/>
              </w:rPr>
              <w:t xml:space="preserve">205 </w:t>
            </w:r>
            <w:r w:rsidRPr="00EE2EC3">
              <w:rPr>
                <w:rFonts w:cs="Lucida Sans Unicode"/>
                <w:b/>
                <w:color w:val="000000" w:themeColor="text1"/>
                <w:sz w:val="20"/>
                <w:szCs w:val="20"/>
                <w:u w:val="single"/>
              </w:rPr>
              <w:t>in higher book for unequal</w:t>
            </w:r>
          </w:p>
          <w:p w14:paraId="690337B2" w14:textId="77777777" w:rsidR="00A56D50" w:rsidRPr="00EE2EC3" w:rsidRDefault="00A56D50" w:rsidP="00A56D50">
            <w:pPr>
              <w:pStyle w:val="ListParagraph"/>
              <w:numPr>
                <w:ilvl w:val="0"/>
                <w:numId w:val="19"/>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Interpret histograms for grouped data with equal class intervals </w:t>
            </w:r>
            <w:r w:rsidRPr="00EE2EC3">
              <w:rPr>
                <w:rFonts w:cs="Lucida Sans Unicode"/>
                <w:b/>
                <w:color w:val="000000" w:themeColor="text1"/>
                <w:sz w:val="20"/>
                <w:szCs w:val="20"/>
              </w:rPr>
              <w:t xml:space="preserve">205 </w:t>
            </w:r>
            <w:r w:rsidRPr="00EE2EC3">
              <w:rPr>
                <w:rFonts w:cs="Lucida Sans Unicode"/>
                <w:b/>
                <w:color w:val="000000" w:themeColor="text1"/>
                <w:sz w:val="20"/>
                <w:szCs w:val="20"/>
                <w:u w:val="single"/>
              </w:rPr>
              <w:t>313-314</w:t>
            </w:r>
          </w:p>
          <w:p w14:paraId="3B7C85C6" w14:textId="77777777" w:rsidR="00A56D50" w:rsidRPr="00EE2EC3" w:rsidRDefault="00A56D50" w:rsidP="00A56D50">
            <w:pPr>
              <w:rPr>
                <w:b/>
                <w:bCs/>
                <w:sz w:val="20"/>
                <w:szCs w:val="20"/>
              </w:rPr>
            </w:pPr>
            <w:r w:rsidRPr="00EE2EC3">
              <w:rPr>
                <w:rFonts w:cs="Lucida Sans Unicode"/>
                <w:color w:val="000000" w:themeColor="text1"/>
                <w:sz w:val="20"/>
                <w:szCs w:val="20"/>
              </w:rPr>
              <w:t xml:space="preserve">Construct and use the horizontal axis of a histogram correctly </w:t>
            </w:r>
            <w:r w:rsidRPr="00EE2EC3">
              <w:rPr>
                <w:rFonts w:cs="Lucida Sans Unicode"/>
                <w:b/>
                <w:color w:val="000000" w:themeColor="text1"/>
                <w:sz w:val="20"/>
                <w:szCs w:val="20"/>
              </w:rPr>
              <w:t xml:space="preserve">205 </w:t>
            </w:r>
            <w:r w:rsidRPr="00EE2EC3">
              <w:rPr>
                <w:rFonts w:cs="Lucida Sans Unicode"/>
                <w:b/>
                <w:color w:val="000000" w:themeColor="text1"/>
                <w:sz w:val="20"/>
                <w:szCs w:val="20"/>
                <w:u w:val="single"/>
              </w:rPr>
              <w:t>313-314</w:t>
            </w:r>
          </w:p>
          <w:p w14:paraId="3324DC2A" w14:textId="77777777" w:rsidR="00A56D50" w:rsidRPr="00EE2EC3" w:rsidRDefault="00A56D50" w:rsidP="00A56D50">
            <w:pPr>
              <w:rPr>
                <w:b/>
                <w:bCs/>
                <w:sz w:val="20"/>
                <w:szCs w:val="20"/>
              </w:rPr>
            </w:pPr>
          </w:p>
          <w:p w14:paraId="281F0BEE" w14:textId="77777777" w:rsidR="00A56D50" w:rsidRPr="00EE2EC3" w:rsidRDefault="00A56D50" w:rsidP="00A56D50">
            <w:pPr>
              <w:rPr>
                <w:b/>
                <w:bCs/>
                <w:sz w:val="24"/>
                <w:szCs w:val="24"/>
              </w:rPr>
            </w:pPr>
            <w:r w:rsidRPr="00EE2EC3">
              <w:rPr>
                <w:b/>
                <w:bCs/>
                <w:sz w:val="24"/>
                <w:szCs w:val="24"/>
              </w:rPr>
              <w:t>P</w:t>
            </w:r>
          </w:p>
          <w:p w14:paraId="4A1966AD" w14:textId="77777777" w:rsidR="00A56D50" w:rsidRPr="00EE2EC3" w:rsidRDefault="00A56D50" w:rsidP="00A56D50">
            <w:pPr>
              <w:pStyle w:val="ListParagraph"/>
              <w:numPr>
                <w:ilvl w:val="0"/>
                <w:numId w:val="19"/>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Understand the meaning of a compound unit </w:t>
            </w:r>
            <w:r w:rsidRPr="00EE2EC3">
              <w:rPr>
                <w:rFonts w:cs="Lucida Sans Unicode"/>
                <w:b/>
                <w:color w:val="000000" w:themeColor="text1"/>
                <w:sz w:val="20"/>
                <w:szCs w:val="20"/>
              </w:rPr>
              <w:t xml:space="preserve">142 </w:t>
            </w:r>
            <w:r w:rsidRPr="00EE2EC3">
              <w:rPr>
                <w:rFonts w:cs="Lucida Sans Unicode"/>
                <w:b/>
                <w:color w:val="000000" w:themeColor="text1"/>
                <w:sz w:val="20"/>
                <w:szCs w:val="20"/>
                <w:u w:val="single"/>
              </w:rPr>
              <w:t>201-203</w:t>
            </w:r>
          </w:p>
          <w:p w14:paraId="4B84E40C" w14:textId="77777777" w:rsidR="00A56D50" w:rsidRPr="00EE2EC3" w:rsidRDefault="00A56D50" w:rsidP="00A56D50">
            <w:pPr>
              <w:pStyle w:val="ListParagraph"/>
              <w:numPr>
                <w:ilvl w:val="0"/>
                <w:numId w:val="19"/>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Know the connection between speed, distance and time </w:t>
            </w:r>
            <w:r w:rsidRPr="00EE2EC3">
              <w:rPr>
                <w:rFonts w:cs="Lucida Sans Unicode"/>
                <w:b/>
                <w:color w:val="000000" w:themeColor="text1"/>
                <w:sz w:val="20"/>
                <w:szCs w:val="20"/>
              </w:rPr>
              <w:t xml:space="preserve">142 </w:t>
            </w:r>
            <w:r w:rsidRPr="00EE2EC3">
              <w:rPr>
                <w:rFonts w:cs="Lucida Sans Unicode"/>
                <w:b/>
                <w:color w:val="000000" w:themeColor="text1"/>
                <w:sz w:val="20"/>
                <w:szCs w:val="20"/>
                <w:u w:val="single"/>
              </w:rPr>
              <w:t>201-203</w:t>
            </w:r>
          </w:p>
          <w:p w14:paraId="442D7B19" w14:textId="77777777" w:rsidR="00A56D50" w:rsidRPr="00EE2EC3" w:rsidRDefault="00A56D50" w:rsidP="00A56D50">
            <w:pPr>
              <w:pStyle w:val="ListParagraph"/>
              <w:numPr>
                <w:ilvl w:val="0"/>
                <w:numId w:val="19"/>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lastRenderedPageBreak/>
              <w:t xml:space="preserve">Solve problems involving speed </w:t>
            </w:r>
            <w:r w:rsidRPr="00EE2EC3">
              <w:rPr>
                <w:rFonts w:cs="Lucida Sans Unicode"/>
                <w:b/>
                <w:color w:val="000000" w:themeColor="text1"/>
                <w:sz w:val="20"/>
                <w:szCs w:val="20"/>
              </w:rPr>
              <w:t xml:space="preserve">142 </w:t>
            </w:r>
            <w:r w:rsidRPr="00EE2EC3">
              <w:rPr>
                <w:rFonts w:cs="Lucida Sans Unicode"/>
                <w:b/>
                <w:color w:val="000000" w:themeColor="text1"/>
                <w:sz w:val="20"/>
                <w:szCs w:val="20"/>
                <w:u w:val="single"/>
              </w:rPr>
              <w:t>201-203</w:t>
            </w:r>
          </w:p>
          <w:p w14:paraId="1FD846A6" w14:textId="77777777" w:rsidR="00A56D50" w:rsidRPr="00EE2EC3" w:rsidRDefault="00A56D50" w:rsidP="00A56D50">
            <w:pPr>
              <w:rPr>
                <w:b/>
                <w:bCs/>
                <w:sz w:val="20"/>
                <w:szCs w:val="20"/>
              </w:rPr>
            </w:pPr>
            <w:r w:rsidRPr="00EE2EC3">
              <w:rPr>
                <w:rFonts w:cs="Lucida Sans Unicode"/>
                <w:color w:val="000000" w:themeColor="text1"/>
                <w:sz w:val="20"/>
                <w:szCs w:val="20"/>
              </w:rPr>
              <w:t xml:space="preserve">Identify when it is necessary to convert quantities in order to use a sensible unit of measure </w:t>
            </w:r>
            <w:r w:rsidRPr="00EE2EC3">
              <w:rPr>
                <w:rFonts w:cs="Lucida Sans Unicode"/>
                <w:b/>
                <w:color w:val="000000" w:themeColor="text1"/>
                <w:sz w:val="20"/>
                <w:szCs w:val="20"/>
              </w:rPr>
              <w:t xml:space="preserve">142 </w:t>
            </w:r>
            <w:r w:rsidRPr="00EE2EC3">
              <w:rPr>
                <w:rFonts w:cs="Lucida Sans Unicode"/>
                <w:b/>
                <w:color w:val="000000" w:themeColor="text1"/>
                <w:sz w:val="20"/>
                <w:szCs w:val="20"/>
                <w:u w:val="single"/>
              </w:rPr>
              <w:t>201-203</w:t>
            </w:r>
          </w:p>
          <w:p w14:paraId="471B1C9B" w14:textId="77777777" w:rsidR="00A56D50" w:rsidRPr="00EE2EC3" w:rsidRDefault="00A56D50" w:rsidP="00A56D50">
            <w:pPr>
              <w:rPr>
                <w:b/>
                <w:bCs/>
                <w:sz w:val="20"/>
                <w:szCs w:val="20"/>
              </w:rPr>
            </w:pPr>
          </w:p>
          <w:p w14:paraId="76253907" w14:textId="77777777" w:rsidR="00A56D50" w:rsidRPr="00EE2EC3" w:rsidRDefault="00A56D50" w:rsidP="00A56D50">
            <w:pPr>
              <w:rPr>
                <w:b/>
                <w:bCs/>
                <w:sz w:val="20"/>
                <w:szCs w:val="20"/>
              </w:rPr>
            </w:pPr>
          </w:p>
          <w:p w14:paraId="0D09AFC4" w14:textId="77777777" w:rsidR="00A56D50" w:rsidRPr="00EE2EC3" w:rsidRDefault="00A56D50" w:rsidP="00A56D50">
            <w:pPr>
              <w:rPr>
                <w:b/>
                <w:bCs/>
                <w:sz w:val="20"/>
                <w:szCs w:val="20"/>
              </w:rPr>
            </w:pPr>
          </w:p>
          <w:p w14:paraId="47A8AD2C" w14:textId="77777777" w:rsidR="00A56D50" w:rsidRPr="00EE2EC3" w:rsidRDefault="00A56D50" w:rsidP="00A56D50">
            <w:pPr>
              <w:rPr>
                <w:b/>
                <w:bCs/>
                <w:sz w:val="20"/>
                <w:szCs w:val="20"/>
              </w:rPr>
            </w:pPr>
          </w:p>
          <w:p w14:paraId="2D0848F4" w14:textId="77777777" w:rsidR="00A56D50" w:rsidRPr="00EE2EC3" w:rsidRDefault="00A56D50" w:rsidP="00A56D50">
            <w:pPr>
              <w:rPr>
                <w:b/>
                <w:bCs/>
                <w:sz w:val="20"/>
                <w:szCs w:val="20"/>
              </w:rPr>
            </w:pPr>
          </w:p>
          <w:p w14:paraId="31E3758F" w14:textId="77777777" w:rsidR="00A56D50" w:rsidRPr="00EE2EC3" w:rsidRDefault="00A56D50" w:rsidP="00A56D50">
            <w:pPr>
              <w:rPr>
                <w:b/>
                <w:bCs/>
                <w:sz w:val="20"/>
                <w:szCs w:val="20"/>
              </w:rPr>
            </w:pPr>
          </w:p>
          <w:p w14:paraId="7E21BC46" w14:textId="77777777" w:rsidR="00A56D50" w:rsidRPr="00EE2EC3" w:rsidRDefault="00A56D50" w:rsidP="00A56D50">
            <w:pPr>
              <w:rPr>
                <w:b/>
                <w:bCs/>
                <w:sz w:val="20"/>
                <w:szCs w:val="20"/>
              </w:rPr>
            </w:pPr>
          </w:p>
          <w:p w14:paraId="6F40B4A6" w14:textId="77777777" w:rsidR="00A56D50" w:rsidRPr="00EE2EC3" w:rsidRDefault="00A56D50" w:rsidP="00A56D50">
            <w:pPr>
              <w:rPr>
                <w:b/>
                <w:bCs/>
                <w:sz w:val="20"/>
                <w:szCs w:val="20"/>
              </w:rPr>
            </w:pPr>
          </w:p>
          <w:p w14:paraId="205F41D0" w14:textId="77777777" w:rsidR="00A56D50" w:rsidRPr="00EE2EC3" w:rsidRDefault="00A56D50" w:rsidP="00A56D50">
            <w:pPr>
              <w:rPr>
                <w:b/>
                <w:bCs/>
                <w:sz w:val="20"/>
                <w:szCs w:val="20"/>
              </w:rPr>
            </w:pPr>
          </w:p>
          <w:p w14:paraId="361B481E" w14:textId="016C85A2" w:rsidR="00A56D50" w:rsidRPr="00FD185B" w:rsidRDefault="00A56D50" w:rsidP="00A56D50">
            <w:pPr>
              <w:rPr>
                <w:rFonts w:ascii="Segoe UI" w:hAnsi="Segoe UI" w:cs="Segoe UI"/>
                <w:sz w:val="24"/>
                <w:szCs w:val="24"/>
              </w:rPr>
            </w:pPr>
            <w:r w:rsidRPr="00EE2EC3">
              <w:rPr>
                <w:b/>
                <w:bCs/>
                <w:sz w:val="20"/>
                <w:szCs w:val="20"/>
              </w:rPr>
              <w:t xml:space="preserve"> </w:t>
            </w:r>
          </w:p>
        </w:tc>
      </w:tr>
      <w:tr w:rsidR="00A56D50" w:rsidRPr="00FD185B" w14:paraId="7D6D1BB5" w14:textId="77777777" w:rsidTr="004A4578">
        <w:tc>
          <w:tcPr>
            <w:tcW w:w="1785" w:type="dxa"/>
          </w:tcPr>
          <w:p w14:paraId="352CA917" w14:textId="3B4F4CC0" w:rsidR="00A56D50" w:rsidRDefault="00A56D50" w:rsidP="00A56D50">
            <w:pPr>
              <w:rPr>
                <w:rFonts w:ascii="Segoe UI" w:hAnsi="Segoe UI" w:cs="Segoe UI"/>
                <w:sz w:val="24"/>
                <w:szCs w:val="24"/>
              </w:rPr>
            </w:pPr>
            <w:r>
              <w:rPr>
                <w:rFonts w:ascii="Segoe UI" w:hAnsi="Segoe UI" w:cs="Segoe UI"/>
                <w:sz w:val="24"/>
                <w:szCs w:val="24"/>
              </w:rPr>
              <w:lastRenderedPageBreak/>
              <w:t>Assessment</w:t>
            </w:r>
          </w:p>
        </w:tc>
        <w:tc>
          <w:tcPr>
            <w:tcW w:w="2318" w:type="dxa"/>
          </w:tcPr>
          <w:p w14:paraId="0D5FB5B2" w14:textId="78999D36" w:rsidR="00A56D50" w:rsidRPr="00FD185B" w:rsidRDefault="00A56D50" w:rsidP="00A56D50">
            <w:pPr>
              <w:jc w:val="both"/>
              <w:rPr>
                <w:rFonts w:ascii="Segoe UI" w:hAnsi="Segoe UI" w:cs="Segoe UI"/>
                <w:sz w:val="24"/>
                <w:szCs w:val="24"/>
              </w:rPr>
            </w:pPr>
            <w:r>
              <w:rPr>
                <w:rFonts w:ascii="Segoe UI" w:hAnsi="Segoe UI" w:cs="Segoe UI"/>
                <w:sz w:val="24"/>
                <w:szCs w:val="24"/>
              </w:rPr>
              <w:t>Teacher/Ass. Test/ Unit tests</w:t>
            </w:r>
          </w:p>
        </w:tc>
        <w:tc>
          <w:tcPr>
            <w:tcW w:w="2318" w:type="dxa"/>
          </w:tcPr>
          <w:p w14:paraId="4DE7BF81" w14:textId="77777777" w:rsidR="00A56D50" w:rsidRDefault="00A56D50" w:rsidP="00A56D50">
            <w:pPr>
              <w:jc w:val="both"/>
              <w:rPr>
                <w:rFonts w:ascii="Segoe UI" w:hAnsi="Segoe UI" w:cs="Segoe UI"/>
                <w:sz w:val="24"/>
                <w:szCs w:val="24"/>
              </w:rPr>
            </w:pPr>
            <w:r>
              <w:rPr>
                <w:rFonts w:ascii="Segoe UI" w:hAnsi="Segoe UI" w:cs="Segoe UI"/>
                <w:sz w:val="24"/>
                <w:szCs w:val="24"/>
              </w:rPr>
              <w:t>9.1 EXAM</w:t>
            </w:r>
          </w:p>
          <w:p w14:paraId="2BCA1514" w14:textId="4EAA91C7" w:rsidR="00A56D50" w:rsidRPr="00FD185B" w:rsidRDefault="00A56D50" w:rsidP="00A56D50">
            <w:pPr>
              <w:jc w:val="both"/>
              <w:rPr>
                <w:rFonts w:ascii="Segoe UI" w:hAnsi="Segoe UI" w:cs="Segoe UI"/>
                <w:sz w:val="24"/>
                <w:szCs w:val="24"/>
              </w:rPr>
            </w:pPr>
            <w:r>
              <w:rPr>
                <w:rFonts w:ascii="Segoe UI" w:hAnsi="Segoe UI" w:cs="Segoe UI"/>
                <w:sz w:val="24"/>
                <w:szCs w:val="24"/>
              </w:rPr>
              <w:t>Unit tests</w:t>
            </w:r>
          </w:p>
        </w:tc>
        <w:tc>
          <w:tcPr>
            <w:tcW w:w="2318" w:type="dxa"/>
          </w:tcPr>
          <w:p w14:paraId="2EE54118" w14:textId="77777777" w:rsidR="00A56D50" w:rsidRDefault="00A56D50" w:rsidP="00A56D50">
            <w:pPr>
              <w:jc w:val="both"/>
              <w:rPr>
                <w:rFonts w:ascii="Segoe UI" w:hAnsi="Segoe UI" w:cs="Segoe UI"/>
                <w:sz w:val="24"/>
                <w:szCs w:val="24"/>
              </w:rPr>
            </w:pPr>
            <w:r>
              <w:rPr>
                <w:rFonts w:ascii="Segoe UI" w:hAnsi="Segoe UI" w:cs="Segoe UI"/>
                <w:sz w:val="24"/>
                <w:szCs w:val="24"/>
              </w:rPr>
              <w:t>Teacher/Ass. Test</w:t>
            </w:r>
          </w:p>
          <w:p w14:paraId="02976893" w14:textId="2BFF0452" w:rsidR="00A56D50" w:rsidRPr="00FD185B" w:rsidRDefault="00A56D50" w:rsidP="00A56D50">
            <w:pPr>
              <w:jc w:val="both"/>
              <w:rPr>
                <w:rFonts w:ascii="Segoe UI" w:hAnsi="Segoe UI" w:cs="Segoe UI"/>
                <w:sz w:val="24"/>
                <w:szCs w:val="24"/>
              </w:rPr>
            </w:pPr>
            <w:r>
              <w:rPr>
                <w:rFonts w:ascii="Segoe UI" w:hAnsi="Segoe UI" w:cs="Segoe UI"/>
                <w:sz w:val="24"/>
                <w:szCs w:val="24"/>
              </w:rPr>
              <w:t>Unit tests</w:t>
            </w:r>
          </w:p>
        </w:tc>
        <w:tc>
          <w:tcPr>
            <w:tcW w:w="2318" w:type="dxa"/>
          </w:tcPr>
          <w:p w14:paraId="7ABC87B2" w14:textId="77777777" w:rsidR="00A56D50" w:rsidRDefault="00A56D50" w:rsidP="00A56D50">
            <w:pPr>
              <w:jc w:val="both"/>
              <w:rPr>
                <w:rFonts w:ascii="Segoe UI" w:hAnsi="Segoe UI" w:cs="Segoe UI"/>
                <w:sz w:val="24"/>
                <w:szCs w:val="24"/>
              </w:rPr>
            </w:pPr>
            <w:r>
              <w:rPr>
                <w:rFonts w:ascii="Segoe UI" w:hAnsi="Segoe UI" w:cs="Segoe UI"/>
                <w:sz w:val="24"/>
                <w:szCs w:val="24"/>
              </w:rPr>
              <w:t>9.2 EXAM</w:t>
            </w:r>
          </w:p>
          <w:p w14:paraId="05938DBF" w14:textId="2DAEC14F" w:rsidR="00A56D50" w:rsidRPr="00FD185B" w:rsidRDefault="00A56D50" w:rsidP="00A56D50">
            <w:pPr>
              <w:jc w:val="both"/>
              <w:rPr>
                <w:rFonts w:ascii="Segoe UI" w:hAnsi="Segoe UI" w:cs="Segoe UI"/>
                <w:sz w:val="24"/>
                <w:szCs w:val="24"/>
              </w:rPr>
            </w:pPr>
            <w:r>
              <w:rPr>
                <w:rFonts w:ascii="Segoe UI" w:hAnsi="Segoe UI" w:cs="Segoe UI"/>
                <w:sz w:val="24"/>
                <w:szCs w:val="24"/>
              </w:rPr>
              <w:t>Unit tests</w:t>
            </w:r>
          </w:p>
        </w:tc>
        <w:tc>
          <w:tcPr>
            <w:tcW w:w="2318" w:type="dxa"/>
          </w:tcPr>
          <w:p w14:paraId="7D0ECE45" w14:textId="77777777" w:rsidR="00A56D50" w:rsidRDefault="00A56D50" w:rsidP="00A56D50">
            <w:pPr>
              <w:jc w:val="both"/>
              <w:rPr>
                <w:rFonts w:ascii="Segoe UI" w:hAnsi="Segoe UI" w:cs="Segoe UI"/>
                <w:sz w:val="24"/>
                <w:szCs w:val="24"/>
              </w:rPr>
            </w:pPr>
            <w:r>
              <w:rPr>
                <w:rFonts w:ascii="Segoe UI" w:hAnsi="Segoe UI" w:cs="Segoe UI"/>
                <w:sz w:val="24"/>
                <w:szCs w:val="24"/>
              </w:rPr>
              <w:t>Teacher/Ass. Test</w:t>
            </w:r>
          </w:p>
          <w:p w14:paraId="08B190AA" w14:textId="3C0C2660" w:rsidR="00A56D50" w:rsidRPr="00FD185B" w:rsidRDefault="00A56D50" w:rsidP="00A56D50">
            <w:pPr>
              <w:jc w:val="both"/>
              <w:rPr>
                <w:rFonts w:ascii="Segoe UI" w:hAnsi="Segoe UI" w:cs="Segoe UI"/>
                <w:sz w:val="24"/>
                <w:szCs w:val="24"/>
              </w:rPr>
            </w:pPr>
            <w:r>
              <w:rPr>
                <w:rFonts w:ascii="Segoe UI" w:hAnsi="Segoe UI" w:cs="Segoe UI"/>
                <w:sz w:val="24"/>
                <w:szCs w:val="24"/>
              </w:rPr>
              <w:t>Unit tests</w:t>
            </w:r>
          </w:p>
        </w:tc>
        <w:tc>
          <w:tcPr>
            <w:tcW w:w="2319" w:type="dxa"/>
          </w:tcPr>
          <w:p w14:paraId="76FFDAFA" w14:textId="77777777" w:rsidR="00A56D50" w:rsidRDefault="00A56D50" w:rsidP="00A56D50">
            <w:pPr>
              <w:jc w:val="both"/>
              <w:rPr>
                <w:rFonts w:ascii="Segoe UI" w:hAnsi="Segoe UI" w:cs="Segoe UI"/>
                <w:sz w:val="24"/>
                <w:szCs w:val="24"/>
              </w:rPr>
            </w:pPr>
            <w:r>
              <w:rPr>
                <w:rFonts w:ascii="Segoe UI" w:hAnsi="Segoe UI" w:cs="Segoe UI"/>
                <w:sz w:val="24"/>
                <w:szCs w:val="24"/>
              </w:rPr>
              <w:t>9.3 EXAM (GCSE)</w:t>
            </w:r>
          </w:p>
          <w:p w14:paraId="1F077DAD" w14:textId="50809D2F" w:rsidR="00A56D50" w:rsidRPr="00FD185B" w:rsidRDefault="00A56D50" w:rsidP="00A56D50">
            <w:pPr>
              <w:jc w:val="both"/>
              <w:rPr>
                <w:rFonts w:ascii="Segoe UI" w:hAnsi="Segoe UI" w:cs="Segoe UI"/>
                <w:sz w:val="24"/>
                <w:szCs w:val="24"/>
              </w:rPr>
            </w:pPr>
            <w:r>
              <w:rPr>
                <w:rFonts w:ascii="Segoe UI" w:hAnsi="Segoe UI" w:cs="Segoe UI"/>
                <w:sz w:val="24"/>
                <w:szCs w:val="24"/>
              </w:rPr>
              <w:t>Unit tests</w:t>
            </w:r>
          </w:p>
        </w:tc>
      </w:tr>
      <w:tr w:rsidR="00AD1D30" w:rsidRPr="00FD185B" w14:paraId="21176FB3" w14:textId="77777777" w:rsidTr="004A4578">
        <w:tc>
          <w:tcPr>
            <w:tcW w:w="1785" w:type="dxa"/>
          </w:tcPr>
          <w:p w14:paraId="5DCCDB19" w14:textId="77777777" w:rsidR="00AD1D30" w:rsidRDefault="00AD1D30" w:rsidP="00AD1D30">
            <w:pPr>
              <w:rPr>
                <w:rFonts w:ascii="Segoe UI" w:hAnsi="Segoe UI" w:cs="Segoe UI"/>
                <w:sz w:val="24"/>
                <w:szCs w:val="24"/>
              </w:rPr>
            </w:pPr>
            <w:r>
              <w:rPr>
                <w:rFonts w:ascii="Segoe UI" w:hAnsi="Segoe UI" w:cs="Segoe UI"/>
                <w:sz w:val="24"/>
                <w:szCs w:val="24"/>
              </w:rPr>
              <w:lastRenderedPageBreak/>
              <w:t xml:space="preserve">Why this? </w:t>
            </w:r>
          </w:p>
          <w:p w14:paraId="16FE411A" w14:textId="77777777" w:rsidR="00AD1D30" w:rsidRDefault="00AD1D30" w:rsidP="00AD1D30">
            <w:pPr>
              <w:rPr>
                <w:rFonts w:ascii="Segoe UI" w:hAnsi="Segoe UI" w:cs="Segoe UI"/>
                <w:sz w:val="24"/>
                <w:szCs w:val="24"/>
              </w:rPr>
            </w:pPr>
            <w:r>
              <w:rPr>
                <w:rFonts w:ascii="Segoe UI" w:hAnsi="Segoe UI" w:cs="Segoe UI"/>
                <w:sz w:val="24"/>
                <w:szCs w:val="24"/>
              </w:rPr>
              <w:t>Why now?</w:t>
            </w:r>
          </w:p>
          <w:p w14:paraId="33142EF4" w14:textId="77777777" w:rsidR="00AD1D30" w:rsidRDefault="00AD1D30" w:rsidP="00AD1D30">
            <w:pPr>
              <w:rPr>
                <w:rFonts w:ascii="Segoe UI" w:hAnsi="Segoe UI" w:cs="Segoe UI"/>
                <w:sz w:val="24"/>
                <w:szCs w:val="24"/>
              </w:rPr>
            </w:pPr>
          </w:p>
        </w:tc>
        <w:tc>
          <w:tcPr>
            <w:tcW w:w="13909" w:type="dxa"/>
            <w:gridSpan w:val="6"/>
          </w:tcPr>
          <w:p w14:paraId="71B3FDAB" w14:textId="76589C84" w:rsidR="00AD1D30" w:rsidRPr="00FD185B" w:rsidRDefault="00AD1D30" w:rsidP="00AD1D30">
            <w:pPr>
              <w:rPr>
                <w:rFonts w:ascii="Segoe UI" w:hAnsi="Segoe UI" w:cs="Segoe UI"/>
                <w:sz w:val="24"/>
                <w:szCs w:val="24"/>
              </w:rPr>
            </w:pPr>
            <w:r w:rsidRPr="00933EF6">
              <w:rPr>
                <w:rFonts w:asciiTheme="majorHAnsi" w:hAnsiTheme="majorHAnsi"/>
                <w:sz w:val="24"/>
                <w:szCs w:val="24"/>
              </w:rPr>
              <w:t xml:space="preserve">Mathematics is an interconnected subject in which pupils need to be able to move fluently between representations of mathematical ideas. The programme of study for key stage 3 is organised into apparently distinct domains, but pupils should build on key stage 2 and connections across mathematical ideas to develop fluency, mathematical reasoning and competence in solving increasingly sophisticated problems. They should also apply their mathematical knowledge in science, geography, computing and other subjects. The structure is designed to bridge between KS2 and KS4, building both within and between key topic areas. </w:t>
            </w:r>
            <w:r>
              <w:rPr>
                <w:rFonts w:asciiTheme="majorHAnsi" w:hAnsiTheme="majorHAnsi"/>
                <w:sz w:val="24"/>
                <w:szCs w:val="24"/>
              </w:rPr>
              <w:t>The structure also builds the complexity levels within topics and gives a greater variation in the challenge given to pupils.</w:t>
            </w:r>
          </w:p>
        </w:tc>
      </w:tr>
      <w:tr w:rsidR="00AD1D30" w:rsidRPr="00FD185B" w14:paraId="316F4BFA" w14:textId="77777777" w:rsidTr="004A4578">
        <w:tc>
          <w:tcPr>
            <w:tcW w:w="1785" w:type="dxa"/>
          </w:tcPr>
          <w:p w14:paraId="1B24F322" w14:textId="77777777" w:rsidR="00AD1D30" w:rsidRDefault="00AD1D30" w:rsidP="00AD1D30">
            <w:pPr>
              <w:rPr>
                <w:rFonts w:ascii="Segoe UI" w:hAnsi="Segoe UI" w:cs="Segoe UI"/>
                <w:sz w:val="24"/>
                <w:szCs w:val="24"/>
              </w:rPr>
            </w:pPr>
            <w:r>
              <w:rPr>
                <w:rFonts w:ascii="Segoe UI" w:hAnsi="Segoe UI" w:cs="Segoe UI"/>
                <w:sz w:val="24"/>
                <w:szCs w:val="24"/>
              </w:rPr>
              <w:t>Skills &amp; Characteristics</w:t>
            </w:r>
          </w:p>
          <w:p w14:paraId="73900F4E" w14:textId="77777777" w:rsidR="00AD1D30" w:rsidRPr="00FD185B" w:rsidRDefault="00AD1D30" w:rsidP="00AD1D30">
            <w:pPr>
              <w:rPr>
                <w:rFonts w:ascii="Segoe UI" w:hAnsi="Segoe UI" w:cs="Segoe UI"/>
                <w:sz w:val="24"/>
                <w:szCs w:val="24"/>
              </w:rPr>
            </w:pPr>
          </w:p>
        </w:tc>
        <w:tc>
          <w:tcPr>
            <w:tcW w:w="13909" w:type="dxa"/>
            <w:gridSpan w:val="6"/>
          </w:tcPr>
          <w:p w14:paraId="5D8C3D61" w14:textId="5A1375EA" w:rsidR="00E130BC" w:rsidRPr="00A805B1" w:rsidRDefault="00E130BC" w:rsidP="00E130BC">
            <w:pPr>
              <w:rPr>
                <w:rFonts w:ascii="Segoe UI" w:hAnsi="Segoe UI" w:cs="Segoe UI"/>
                <w:b/>
                <w:sz w:val="24"/>
                <w:szCs w:val="24"/>
              </w:rPr>
            </w:pPr>
            <w:r w:rsidRPr="00A805B1">
              <w:rPr>
                <w:rFonts w:ascii="Segoe UI" w:hAnsi="Segoe UI" w:cs="Segoe UI"/>
                <w:b/>
                <w:sz w:val="24"/>
                <w:szCs w:val="24"/>
              </w:rPr>
              <w:t>Resilience</w:t>
            </w:r>
          </w:p>
          <w:p w14:paraId="681BAC25" w14:textId="77777777" w:rsidR="00E130BC" w:rsidRDefault="00E130BC" w:rsidP="00E130BC">
            <w:pPr>
              <w:rPr>
                <w:rFonts w:ascii="Segoe UI" w:hAnsi="Segoe UI" w:cs="Segoe UI"/>
                <w:sz w:val="24"/>
                <w:szCs w:val="24"/>
              </w:rPr>
            </w:pPr>
            <w:r>
              <w:rPr>
                <w:rFonts w:ascii="Segoe UI" w:hAnsi="Segoe UI" w:cs="Segoe UI"/>
                <w:sz w:val="24"/>
                <w:szCs w:val="24"/>
              </w:rPr>
              <w:t>Pupils will increase their resilience during the course through learning new concepts, using prior knowledge to develop mathematical fluency and applying skills to a variety of situations and problems. Pupils will be challenged in all lessons and will show that they have learned from mistakes through a variety of tasks including connect exercises. The challenge activities will have the aim of developing both skills and high aspirations in both this subject and life beyond. Resilience will also be developed within the Key maths skills below (fluency, reasoning and problem solving).</w:t>
            </w:r>
          </w:p>
          <w:p w14:paraId="08A7F597" w14:textId="77777777" w:rsidR="00E130BC" w:rsidRDefault="00E130BC" w:rsidP="00E130BC">
            <w:pPr>
              <w:rPr>
                <w:rFonts w:ascii="Segoe UI" w:hAnsi="Segoe UI" w:cs="Segoe UI"/>
                <w:b/>
                <w:sz w:val="24"/>
                <w:szCs w:val="24"/>
              </w:rPr>
            </w:pPr>
          </w:p>
          <w:p w14:paraId="2E8555C8" w14:textId="77777777" w:rsidR="00E130BC" w:rsidRDefault="00E130BC" w:rsidP="00E130BC">
            <w:pPr>
              <w:rPr>
                <w:rFonts w:ascii="Segoe UI" w:hAnsi="Segoe UI" w:cs="Segoe UI"/>
                <w:b/>
                <w:sz w:val="24"/>
                <w:szCs w:val="24"/>
              </w:rPr>
            </w:pPr>
            <w:r w:rsidRPr="00A805B1">
              <w:rPr>
                <w:rFonts w:ascii="Segoe UI" w:hAnsi="Segoe UI" w:cs="Segoe UI"/>
                <w:b/>
                <w:sz w:val="24"/>
                <w:szCs w:val="24"/>
              </w:rPr>
              <w:t>Collaboration</w:t>
            </w:r>
          </w:p>
          <w:p w14:paraId="4C38AEC6" w14:textId="77777777" w:rsidR="00E130BC" w:rsidRDefault="00E130BC" w:rsidP="00E130BC">
            <w:pPr>
              <w:rPr>
                <w:rFonts w:ascii="Segoe UI" w:hAnsi="Segoe UI" w:cs="Segoe UI"/>
                <w:sz w:val="24"/>
                <w:szCs w:val="24"/>
              </w:rPr>
            </w:pPr>
            <w:r>
              <w:rPr>
                <w:rFonts w:ascii="Segoe UI" w:hAnsi="Segoe UI" w:cs="Segoe UI"/>
                <w:sz w:val="24"/>
                <w:szCs w:val="24"/>
              </w:rPr>
              <w:t>Pupils will be given the opportunity to work together to develop and share their ideas on topics, discuss misconceptions and how these topics can be used in real-life situations.</w:t>
            </w:r>
          </w:p>
          <w:p w14:paraId="3595C8F5" w14:textId="77777777" w:rsidR="00E130BC" w:rsidRDefault="00E130BC" w:rsidP="00E130BC">
            <w:pPr>
              <w:rPr>
                <w:rFonts w:ascii="Segoe UI" w:hAnsi="Segoe UI" w:cs="Segoe UI"/>
                <w:b/>
                <w:sz w:val="24"/>
                <w:szCs w:val="24"/>
              </w:rPr>
            </w:pPr>
          </w:p>
          <w:p w14:paraId="4E4B2F7A" w14:textId="77777777" w:rsidR="00E130BC" w:rsidRDefault="00E130BC" w:rsidP="00E130BC">
            <w:pPr>
              <w:rPr>
                <w:rFonts w:ascii="Segoe UI" w:hAnsi="Segoe UI" w:cs="Segoe UI"/>
                <w:b/>
                <w:sz w:val="24"/>
                <w:szCs w:val="24"/>
              </w:rPr>
            </w:pPr>
            <w:r w:rsidRPr="00A805B1">
              <w:rPr>
                <w:rFonts w:ascii="Segoe UI" w:hAnsi="Segoe UI" w:cs="Segoe UI"/>
                <w:b/>
                <w:sz w:val="24"/>
                <w:szCs w:val="24"/>
              </w:rPr>
              <w:t>Creativity</w:t>
            </w:r>
          </w:p>
          <w:p w14:paraId="3569384F" w14:textId="77777777" w:rsidR="00E130BC" w:rsidRPr="00347B39" w:rsidRDefault="00E130BC" w:rsidP="00E130BC">
            <w:pPr>
              <w:rPr>
                <w:rFonts w:ascii="Segoe UI" w:hAnsi="Segoe UI" w:cs="Segoe UI"/>
                <w:sz w:val="24"/>
                <w:szCs w:val="24"/>
              </w:rPr>
            </w:pPr>
            <w:r w:rsidRPr="00347B39">
              <w:rPr>
                <w:rFonts w:ascii="Segoe UI" w:hAnsi="Segoe UI" w:cs="Segoe UI"/>
                <w:sz w:val="24"/>
                <w:szCs w:val="24"/>
              </w:rPr>
              <w:t>Pupils will develop creativity through a variety of problem solving activities</w:t>
            </w:r>
            <w:r>
              <w:rPr>
                <w:rFonts w:ascii="Segoe UI" w:hAnsi="Segoe UI" w:cs="Segoe UI"/>
                <w:sz w:val="24"/>
                <w:szCs w:val="24"/>
              </w:rPr>
              <w:t xml:space="preserve"> within each topic</w:t>
            </w:r>
            <w:r w:rsidRPr="00347B39">
              <w:rPr>
                <w:rFonts w:ascii="Segoe UI" w:hAnsi="Segoe UI" w:cs="Segoe UI"/>
                <w:sz w:val="24"/>
                <w:szCs w:val="24"/>
              </w:rPr>
              <w:t>, working on independent tasks beyond the classroom</w:t>
            </w:r>
            <w:r>
              <w:rPr>
                <w:rFonts w:ascii="Segoe UI" w:hAnsi="Segoe UI" w:cs="Segoe UI"/>
                <w:sz w:val="24"/>
                <w:szCs w:val="24"/>
              </w:rPr>
              <w:t xml:space="preserve"> such as </w:t>
            </w:r>
            <w:proofErr w:type="spellStart"/>
            <w:r>
              <w:rPr>
                <w:rFonts w:ascii="Segoe UI" w:hAnsi="Segoe UI" w:cs="Segoe UI"/>
                <w:sz w:val="24"/>
                <w:szCs w:val="24"/>
              </w:rPr>
              <w:t>Mangahigh</w:t>
            </w:r>
            <w:proofErr w:type="spellEnd"/>
            <w:r>
              <w:rPr>
                <w:rFonts w:ascii="Segoe UI" w:hAnsi="Segoe UI" w:cs="Segoe UI"/>
                <w:sz w:val="24"/>
                <w:szCs w:val="24"/>
              </w:rPr>
              <w:t xml:space="preserve"> activities, and apply the key skills (fluency, reasoning and problem solving).</w:t>
            </w:r>
          </w:p>
          <w:p w14:paraId="7FD2EE78" w14:textId="77777777" w:rsidR="00E130BC" w:rsidRDefault="00E130BC" w:rsidP="00AD1D30">
            <w:pPr>
              <w:pStyle w:val="Default"/>
              <w:rPr>
                <w:b/>
                <w:bCs/>
                <w:sz w:val="36"/>
                <w:szCs w:val="36"/>
              </w:rPr>
            </w:pPr>
          </w:p>
          <w:p w14:paraId="40797342" w14:textId="20A1F223" w:rsidR="00AD1D30" w:rsidRDefault="00AD1D30" w:rsidP="00AD1D30">
            <w:pPr>
              <w:pStyle w:val="Default"/>
              <w:rPr>
                <w:sz w:val="36"/>
                <w:szCs w:val="36"/>
              </w:rPr>
            </w:pPr>
            <w:r>
              <w:rPr>
                <w:b/>
                <w:bCs/>
                <w:sz w:val="36"/>
                <w:szCs w:val="36"/>
              </w:rPr>
              <w:t xml:space="preserve">Key stage 3 </w:t>
            </w:r>
          </w:p>
          <w:p w14:paraId="0E4775D5" w14:textId="77777777" w:rsidR="00AD1D30" w:rsidRDefault="00AD1D30" w:rsidP="00AD1D30">
            <w:pPr>
              <w:pStyle w:val="Default"/>
              <w:rPr>
                <w:sz w:val="23"/>
                <w:szCs w:val="23"/>
              </w:rPr>
            </w:pPr>
            <w:r>
              <w:rPr>
                <w:b/>
                <w:bCs/>
                <w:sz w:val="23"/>
                <w:szCs w:val="23"/>
              </w:rPr>
              <w:t xml:space="preserve">Develop fluency </w:t>
            </w:r>
          </w:p>
          <w:p w14:paraId="66803176" w14:textId="77777777" w:rsidR="00AD1D30" w:rsidRDefault="00AD1D30" w:rsidP="00AD1D30">
            <w:pPr>
              <w:pStyle w:val="Default"/>
              <w:spacing w:after="94"/>
              <w:rPr>
                <w:sz w:val="23"/>
                <w:szCs w:val="23"/>
              </w:rPr>
            </w:pPr>
            <w:r>
              <w:rPr>
                <w:rFonts w:ascii="Wingdings" w:hAnsi="Wingdings" w:cs="Wingdings"/>
                <w:sz w:val="23"/>
                <w:szCs w:val="23"/>
              </w:rPr>
              <w:t></w:t>
            </w:r>
            <w:r>
              <w:rPr>
                <w:sz w:val="23"/>
                <w:szCs w:val="23"/>
              </w:rPr>
              <w:t>consolidate their numerical and mathematical capability from key stage 2 and extend their understanding of the number system and place value to include decimals, fractions, powers and roots</w:t>
            </w:r>
          </w:p>
          <w:p w14:paraId="5EF667D6" w14:textId="77777777" w:rsidR="00AD1D30" w:rsidRDefault="00AD1D30" w:rsidP="00AD1D30">
            <w:pPr>
              <w:pStyle w:val="Default"/>
              <w:spacing w:after="94"/>
              <w:rPr>
                <w:sz w:val="23"/>
                <w:szCs w:val="23"/>
              </w:rPr>
            </w:pPr>
            <w:r>
              <w:rPr>
                <w:rFonts w:ascii="Wingdings" w:hAnsi="Wingdings" w:cs="Wingdings"/>
                <w:sz w:val="23"/>
                <w:szCs w:val="23"/>
              </w:rPr>
              <w:t></w:t>
            </w:r>
            <w:r>
              <w:rPr>
                <w:sz w:val="23"/>
                <w:szCs w:val="23"/>
              </w:rPr>
              <w:t>select and use appropriate calculation strategies to solve increasingly complex problems</w:t>
            </w:r>
          </w:p>
          <w:p w14:paraId="2DFA7321" w14:textId="77777777" w:rsidR="00AD1D30" w:rsidRDefault="00AD1D30" w:rsidP="00AD1D30">
            <w:pPr>
              <w:pStyle w:val="Default"/>
              <w:spacing w:after="94"/>
              <w:rPr>
                <w:sz w:val="23"/>
                <w:szCs w:val="23"/>
              </w:rPr>
            </w:pPr>
            <w:r>
              <w:rPr>
                <w:rFonts w:ascii="Wingdings" w:hAnsi="Wingdings" w:cs="Wingdings"/>
                <w:sz w:val="23"/>
                <w:szCs w:val="23"/>
              </w:rPr>
              <w:t></w:t>
            </w:r>
            <w:r>
              <w:rPr>
                <w:sz w:val="23"/>
                <w:szCs w:val="23"/>
              </w:rPr>
              <w:t>use algebra to generalise the structure of arithmetic, including to formulate mathematical relationships</w:t>
            </w:r>
          </w:p>
          <w:p w14:paraId="7C1F9286" w14:textId="77777777" w:rsidR="00AD1D30" w:rsidRDefault="00AD1D30" w:rsidP="00AD1D30">
            <w:pPr>
              <w:pStyle w:val="Default"/>
              <w:spacing w:after="94"/>
              <w:rPr>
                <w:sz w:val="23"/>
                <w:szCs w:val="23"/>
              </w:rPr>
            </w:pPr>
            <w:r>
              <w:rPr>
                <w:rFonts w:ascii="Wingdings" w:hAnsi="Wingdings" w:cs="Wingdings"/>
                <w:sz w:val="23"/>
                <w:szCs w:val="23"/>
              </w:rPr>
              <w:t></w:t>
            </w:r>
            <w:r>
              <w:rPr>
                <w:sz w:val="23"/>
                <w:szCs w:val="23"/>
              </w:rPr>
              <w:t>substitute values in expressions, rearrange and simplify expressions, and solve equations</w:t>
            </w:r>
          </w:p>
          <w:p w14:paraId="62452134" w14:textId="77777777" w:rsidR="00AD1D30" w:rsidRDefault="00AD1D30" w:rsidP="00AD1D30">
            <w:pPr>
              <w:pStyle w:val="Default"/>
              <w:spacing w:after="94"/>
              <w:rPr>
                <w:sz w:val="23"/>
                <w:szCs w:val="23"/>
              </w:rPr>
            </w:pPr>
            <w:r>
              <w:rPr>
                <w:rFonts w:ascii="Wingdings" w:hAnsi="Wingdings" w:cs="Wingdings"/>
                <w:sz w:val="23"/>
                <w:szCs w:val="23"/>
              </w:rPr>
              <w:t></w:t>
            </w:r>
            <w:r>
              <w:rPr>
                <w:sz w:val="23"/>
                <w:szCs w:val="23"/>
              </w:rPr>
              <w:t>move freely between different numerical, algebraic, graphical and diagrammatic representations [for example, equivalent fractions, fractions and decimals, and equations and graphs]</w:t>
            </w:r>
          </w:p>
          <w:p w14:paraId="1117B1EB" w14:textId="77777777" w:rsidR="00AD1D30" w:rsidRPr="00964C31" w:rsidRDefault="00AD1D30" w:rsidP="00AD1D30">
            <w:pPr>
              <w:pStyle w:val="Default"/>
              <w:rPr>
                <w:sz w:val="23"/>
                <w:szCs w:val="23"/>
              </w:rPr>
            </w:pPr>
            <w:r>
              <w:rPr>
                <w:rFonts w:ascii="Wingdings" w:hAnsi="Wingdings" w:cs="Wingdings"/>
                <w:sz w:val="23"/>
                <w:szCs w:val="23"/>
              </w:rPr>
              <w:t></w:t>
            </w:r>
            <w:r>
              <w:rPr>
                <w:sz w:val="23"/>
                <w:szCs w:val="23"/>
              </w:rPr>
              <w:t>develop algebraic and graphical fluency, including understanding linear and simple quadratic functions</w:t>
            </w:r>
          </w:p>
          <w:p w14:paraId="551138AC" w14:textId="77777777" w:rsidR="00AD1D30" w:rsidRDefault="00AD1D30" w:rsidP="00AD1D30">
            <w:pPr>
              <w:pStyle w:val="Default"/>
              <w:rPr>
                <w:color w:val="auto"/>
                <w:sz w:val="23"/>
                <w:szCs w:val="23"/>
              </w:rPr>
            </w:pPr>
            <w:r>
              <w:rPr>
                <w:rFonts w:ascii="Wingdings" w:hAnsi="Wingdings" w:cs="Wingdings"/>
                <w:color w:val="auto"/>
                <w:sz w:val="23"/>
                <w:szCs w:val="23"/>
              </w:rPr>
              <w:t></w:t>
            </w:r>
            <w:r>
              <w:rPr>
                <w:color w:val="auto"/>
                <w:sz w:val="23"/>
                <w:szCs w:val="23"/>
              </w:rPr>
              <w:t>use language and properties precisely to analyse numbers, algebraic expressions, 2-Dand 3-D shapes, probability and statistics.</w:t>
            </w:r>
          </w:p>
          <w:p w14:paraId="10B7F016" w14:textId="77777777" w:rsidR="00AD1D30" w:rsidRDefault="00AD1D30" w:rsidP="00AD1D30">
            <w:pPr>
              <w:pStyle w:val="Default"/>
              <w:rPr>
                <w:color w:val="auto"/>
                <w:sz w:val="23"/>
                <w:szCs w:val="23"/>
              </w:rPr>
            </w:pPr>
          </w:p>
          <w:p w14:paraId="7B82280C" w14:textId="77777777" w:rsidR="00AD1D30" w:rsidRDefault="00AD1D30" w:rsidP="00AD1D30">
            <w:pPr>
              <w:pStyle w:val="Default"/>
              <w:rPr>
                <w:color w:val="auto"/>
                <w:sz w:val="23"/>
                <w:szCs w:val="23"/>
              </w:rPr>
            </w:pPr>
            <w:r>
              <w:rPr>
                <w:b/>
                <w:bCs/>
                <w:color w:val="auto"/>
                <w:sz w:val="23"/>
                <w:szCs w:val="23"/>
              </w:rPr>
              <w:t xml:space="preserve">Reason mathematically </w:t>
            </w:r>
          </w:p>
          <w:p w14:paraId="4B474D12" w14:textId="77777777" w:rsidR="00AD1D30" w:rsidRDefault="00AD1D30" w:rsidP="00AD1D30">
            <w:pPr>
              <w:pStyle w:val="Default"/>
              <w:spacing w:after="94"/>
              <w:rPr>
                <w:color w:val="auto"/>
                <w:sz w:val="23"/>
                <w:szCs w:val="23"/>
              </w:rPr>
            </w:pPr>
            <w:r>
              <w:rPr>
                <w:rFonts w:ascii="Wingdings" w:hAnsi="Wingdings" w:cs="Wingdings"/>
                <w:color w:val="auto"/>
                <w:sz w:val="23"/>
                <w:szCs w:val="23"/>
              </w:rPr>
              <w:lastRenderedPageBreak/>
              <w:t></w:t>
            </w:r>
            <w:r>
              <w:rPr>
                <w:color w:val="auto"/>
                <w:sz w:val="23"/>
                <w:szCs w:val="23"/>
              </w:rPr>
              <w:t>extend their understanding of the number system; make connections between number relationships, and their algebraic and graphical representations</w:t>
            </w:r>
          </w:p>
          <w:p w14:paraId="096476FF" w14:textId="77777777" w:rsidR="00AD1D30" w:rsidRDefault="00AD1D30" w:rsidP="00AD1D30">
            <w:pPr>
              <w:pStyle w:val="Default"/>
              <w:spacing w:after="94"/>
              <w:rPr>
                <w:color w:val="auto"/>
                <w:sz w:val="23"/>
                <w:szCs w:val="23"/>
              </w:rPr>
            </w:pPr>
            <w:r>
              <w:rPr>
                <w:rFonts w:ascii="Wingdings" w:hAnsi="Wingdings" w:cs="Wingdings"/>
                <w:color w:val="auto"/>
                <w:sz w:val="23"/>
                <w:szCs w:val="23"/>
              </w:rPr>
              <w:t></w:t>
            </w:r>
            <w:r>
              <w:rPr>
                <w:color w:val="auto"/>
                <w:sz w:val="23"/>
                <w:szCs w:val="23"/>
              </w:rPr>
              <w:t>extend and formalise their knowledge of ratio and proportion in working with measures and geometry, and in formulating proportional relations algebraically</w:t>
            </w:r>
          </w:p>
          <w:p w14:paraId="6E35C4BD" w14:textId="77777777" w:rsidR="00AD1D30" w:rsidRDefault="00AD1D30" w:rsidP="00AD1D30">
            <w:pPr>
              <w:pStyle w:val="Default"/>
              <w:spacing w:after="94"/>
              <w:rPr>
                <w:color w:val="auto"/>
                <w:sz w:val="23"/>
                <w:szCs w:val="23"/>
              </w:rPr>
            </w:pPr>
            <w:r>
              <w:rPr>
                <w:rFonts w:ascii="Wingdings" w:hAnsi="Wingdings" w:cs="Wingdings"/>
                <w:color w:val="auto"/>
                <w:sz w:val="23"/>
                <w:szCs w:val="23"/>
              </w:rPr>
              <w:t></w:t>
            </w:r>
            <w:r>
              <w:rPr>
                <w:color w:val="auto"/>
                <w:sz w:val="23"/>
                <w:szCs w:val="23"/>
              </w:rPr>
              <w:t>identify variables and express relations between variables algebraically and graphically</w:t>
            </w:r>
          </w:p>
          <w:p w14:paraId="1FC97807" w14:textId="77777777" w:rsidR="00AD1D30" w:rsidRDefault="00AD1D30" w:rsidP="00AD1D30">
            <w:pPr>
              <w:pStyle w:val="Default"/>
              <w:spacing w:after="94"/>
              <w:rPr>
                <w:color w:val="auto"/>
                <w:sz w:val="23"/>
                <w:szCs w:val="23"/>
              </w:rPr>
            </w:pPr>
            <w:r>
              <w:rPr>
                <w:rFonts w:ascii="Wingdings" w:hAnsi="Wingdings" w:cs="Wingdings"/>
                <w:color w:val="auto"/>
                <w:sz w:val="23"/>
                <w:szCs w:val="23"/>
              </w:rPr>
              <w:t></w:t>
            </w:r>
            <w:r>
              <w:rPr>
                <w:color w:val="auto"/>
                <w:sz w:val="23"/>
                <w:szCs w:val="23"/>
              </w:rPr>
              <w:t>make and test conjectures about patterns and relationships; look for proofs or counter- examples</w:t>
            </w:r>
          </w:p>
          <w:p w14:paraId="0F0E77A4" w14:textId="77777777" w:rsidR="00AD1D30" w:rsidRDefault="00AD1D30" w:rsidP="00AD1D30">
            <w:pPr>
              <w:pStyle w:val="Default"/>
              <w:spacing w:after="94"/>
              <w:rPr>
                <w:color w:val="auto"/>
                <w:sz w:val="23"/>
                <w:szCs w:val="23"/>
              </w:rPr>
            </w:pPr>
            <w:r>
              <w:rPr>
                <w:rFonts w:ascii="Wingdings" w:hAnsi="Wingdings" w:cs="Wingdings"/>
                <w:color w:val="auto"/>
                <w:sz w:val="23"/>
                <w:szCs w:val="23"/>
              </w:rPr>
              <w:t></w:t>
            </w:r>
            <w:r>
              <w:rPr>
                <w:color w:val="auto"/>
                <w:sz w:val="23"/>
                <w:szCs w:val="23"/>
              </w:rPr>
              <w:t>begin to reason deductively in geometry, number and algebra, including using geometrical constructions</w:t>
            </w:r>
          </w:p>
          <w:p w14:paraId="391092EA" w14:textId="77777777" w:rsidR="00AD1D30" w:rsidRDefault="00AD1D30" w:rsidP="00AD1D30">
            <w:pPr>
              <w:pStyle w:val="Default"/>
              <w:spacing w:after="94"/>
              <w:rPr>
                <w:color w:val="auto"/>
                <w:sz w:val="23"/>
                <w:szCs w:val="23"/>
              </w:rPr>
            </w:pPr>
            <w:r>
              <w:rPr>
                <w:rFonts w:ascii="Wingdings" w:hAnsi="Wingdings" w:cs="Wingdings"/>
                <w:color w:val="auto"/>
                <w:sz w:val="23"/>
                <w:szCs w:val="23"/>
              </w:rPr>
              <w:t></w:t>
            </w:r>
            <w:r>
              <w:rPr>
                <w:color w:val="auto"/>
                <w:sz w:val="23"/>
                <w:szCs w:val="23"/>
              </w:rPr>
              <w:t>interpret when the structure of a numerical problem requires additive, multiplicative or proportional reasoning</w:t>
            </w:r>
          </w:p>
          <w:p w14:paraId="4BE0E7A9" w14:textId="77777777" w:rsidR="00AD1D30" w:rsidRDefault="00AD1D30" w:rsidP="00AD1D30">
            <w:pPr>
              <w:pStyle w:val="Default"/>
              <w:rPr>
                <w:color w:val="auto"/>
                <w:sz w:val="23"/>
                <w:szCs w:val="23"/>
              </w:rPr>
            </w:pPr>
            <w:r>
              <w:rPr>
                <w:rFonts w:ascii="Wingdings" w:hAnsi="Wingdings" w:cs="Wingdings"/>
                <w:color w:val="auto"/>
                <w:sz w:val="23"/>
                <w:szCs w:val="23"/>
              </w:rPr>
              <w:t></w:t>
            </w:r>
            <w:r>
              <w:rPr>
                <w:color w:val="auto"/>
                <w:sz w:val="23"/>
                <w:szCs w:val="23"/>
              </w:rPr>
              <w:t>explore what can and cannot be inferred in statistical and probabilistic settings, and begin to express their arguments formally.</w:t>
            </w:r>
          </w:p>
          <w:p w14:paraId="0E241145" w14:textId="77777777" w:rsidR="00AD1D30" w:rsidRDefault="00AD1D30" w:rsidP="00AD1D30">
            <w:pPr>
              <w:pStyle w:val="Default"/>
              <w:rPr>
                <w:color w:val="auto"/>
                <w:sz w:val="23"/>
                <w:szCs w:val="23"/>
              </w:rPr>
            </w:pPr>
          </w:p>
          <w:p w14:paraId="18B73380" w14:textId="77777777" w:rsidR="00AD1D30" w:rsidRDefault="00AD1D30" w:rsidP="00AD1D30">
            <w:pPr>
              <w:pStyle w:val="Default"/>
              <w:rPr>
                <w:color w:val="auto"/>
                <w:sz w:val="23"/>
                <w:szCs w:val="23"/>
              </w:rPr>
            </w:pPr>
            <w:r>
              <w:rPr>
                <w:b/>
                <w:bCs/>
                <w:color w:val="auto"/>
                <w:sz w:val="23"/>
                <w:szCs w:val="23"/>
              </w:rPr>
              <w:t xml:space="preserve">Solve problems </w:t>
            </w:r>
          </w:p>
          <w:p w14:paraId="473F6827" w14:textId="77777777" w:rsidR="00AD1D30" w:rsidRDefault="00AD1D30" w:rsidP="00AD1D30">
            <w:pPr>
              <w:pStyle w:val="Default"/>
              <w:spacing w:after="94"/>
              <w:rPr>
                <w:color w:val="auto"/>
                <w:sz w:val="23"/>
                <w:szCs w:val="23"/>
              </w:rPr>
            </w:pPr>
            <w:r>
              <w:rPr>
                <w:rFonts w:ascii="Wingdings" w:hAnsi="Wingdings" w:cs="Wingdings"/>
                <w:color w:val="auto"/>
                <w:sz w:val="23"/>
                <w:szCs w:val="23"/>
              </w:rPr>
              <w:t></w:t>
            </w:r>
            <w:r>
              <w:rPr>
                <w:color w:val="auto"/>
                <w:sz w:val="23"/>
                <w:szCs w:val="23"/>
              </w:rPr>
              <w:t>develop their mathematical knowledge, in part through solving problems and evaluating the outcomes, including multi-step problems</w:t>
            </w:r>
          </w:p>
          <w:p w14:paraId="668B71EA" w14:textId="77777777" w:rsidR="00AD1D30" w:rsidRDefault="00AD1D30" w:rsidP="00AD1D30">
            <w:pPr>
              <w:pStyle w:val="Default"/>
              <w:spacing w:after="94"/>
              <w:rPr>
                <w:color w:val="auto"/>
                <w:sz w:val="23"/>
                <w:szCs w:val="23"/>
              </w:rPr>
            </w:pPr>
            <w:r>
              <w:rPr>
                <w:rFonts w:ascii="Wingdings" w:hAnsi="Wingdings" w:cs="Wingdings"/>
                <w:color w:val="auto"/>
                <w:sz w:val="23"/>
                <w:szCs w:val="23"/>
              </w:rPr>
              <w:t></w:t>
            </w:r>
            <w:r>
              <w:rPr>
                <w:color w:val="auto"/>
                <w:sz w:val="23"/>
                <w:szCs w:val="23"/>
              </w:rPr>
              <w:t>develop their use of formal mathematical knowledge to interpret and solve problems, including in financial mathematics</w:t>
            </w:r>
          </w:p>
          <w:p w14:paraId="0E9DFE5E" w14:textId="77777777" w:rsidR="00AD1D30" w:rsidRDefault="00AD1D30" w:rsidP="00AD1D30">
            <w:pPr>
              <w:pStyle w:val="Default"/>
              <w:spacing w:after="94"/>
              <w:rPr>
                <w:color w:val="auto"/>
                <w:sz w:val="23"/>
                <w:szCs w:val="23"/>
              </w:rPr>
            </w:pPr>
            <w:r>
              <w:rPr>
                <w:rFonts w:ascii="Wingdings" w:hAnsi="Wingdings" w:cs="Wingdings"/>
                <w:color w:val="auto"/>
                <w:sz w:val="23"/>
                <w:szCs w:val="23"/>
              </w:rPr>
              <w:t></w:t>
            </w:r>
            <w:r>
              <w:rPr>
                <w:color w:val="auto"/>
                <w:sz w:val="23"/>
                <w:szCs w:val="23"/>
              </w:rPr>
              <w:t>begin to model situations mathematically and express the results using a range of formal mathematical representations</w:t>
            </w:r>
          </w:p>
          <w:p w14:paraId="5E342640" w14:textId="77777777" w:rsidR="00AD1D30" w:rsidRDefault="00AD1D30" w:rsidP="00AD1D30">
            <w:pPr>
              <w:pStyle w:val="Default"/>
              <w:rPr>
                <w:color w:val="auto"/>
                <w:sz w:val="23"/>
                <w:szCs w:val="23"/>
              </w:rPr>
            </w:pPr>
            <w:r>
              <w:rPr>
                <w:rFonts w:ascii="Wingdings" w:hAnsi="Wingdings" w:cs="Wingdings"/>
                <w:color w:val="auto"/>
                <w:sz w:val="23"/>
                <w:szCs w:val="23"/>
              </w:rPr>
              <w:t></w:t>
            </w:r>
            <w:r>
              <w:rPr>
                <w:color w:val="auto"/>
                <w:sz w:val="23"/>
                <w:szCs w:val="23"/>
              </w:rPr>
              <w:t>select appropriate concepts, methods and techniques to apply to unfamiliar and non- routine problems.</w:t>
            </w:r>
          </w:p>
          <w:p w14:paraId="2D730ABA" w14:textId="77777777" w:rsidR="00AD1D30" w:rsidRPr="00FD185B" w:rsidRDefault="00AD1D30" w:rsidP="00AD1D30">
            <w:pPr>
              <w:rPr>
                <w:rFonts w:ascii="Segoe UI" w:hAnsi="Segoe UI" w:cs="Segoe UI"/>
                <w:sz w:val="24"/>
                <w:szCs w:val="24"/>
              </w:rPr>
            </w:pPr>
          </w:p>
        </w:tc>
      </w:tr>
      <w:tr w:rsidR="00AD1D30" w:rsidRPr="00FD185B" w14:paraId="606F2EE6" w14:textId="77777777" w:rsidTr="004A4578">
        <w:tc>
          <w:tcPr>
            <w:tcW w:w="1785" w:type="dxa"/>
          </w:tcPr>
          <w:p w14:paraId="15C27776" w14:textId="77777777" w:rsidR="00AD1D30" w:rsidRDefault="00AD1D30" w:rsidP="00AD1D30">
            <w:pPr>
              <w:rPr>
                <w:rFonts w:ascii="Segoe UI" w:hAnsi="Segoe UI" w:cs="Segoe UI"/>
                <w:sz w:val="24"/>
                <w:szCs w:val="24"/>
              </w:rPr>
            </w:pPr>
            <w:r>
              <w:rPr>
                <w:rFonts w:ascii="Segoe UI" w:hAnsi="Segoe UI" w:cs="Segoe UI"/>
                <w:sz w:val="24"/>
                <w:szCs w:val="24"/>
              </w:rPr>
              <w:lastRenderedPageBreak/>
              <w:t>Aspirations &amp; Careers</w:t>
            </w:r>
          </w:p>
          <w:p w14:paraId="606DA1D6" w14:textId="77777777" w:rsidR="00AD1D30" w:rsidRPr="00FD185B" w:rsidRDefault="00AD1D30" w:rsidP="00AD1D30">
            <w:pPr>
              <w:rPr>
                <w:rFonts w:ascii="Segoe UI" w:hAnsi="Segoe UI" w:cs="Segoe UI"/>
                <w:sz w:val="24"/>
                <w:szCs w:val="24"/>
              </w:rPr>
            </w:pPr>
          </w:p>
        </w:tc>
        <w:tc>
          <w:tcPr>
            <w:tcW w:w="13909" w:type="dxa"/>
            <w:gridSpan w:val="6"/>
          </w:tcPr>
          <w:p w14:paraId="11AC57BE" w14:textId="77777777" w:rsidR="00AD1D30" w:rsidRPr="001B1A8A" w:rsidRDefault="00AD1D30" w:rsidP="00AD1D30">
            <w:pPr>
              <w:rPr>
                <w:rFonts w:asciiTheme="majorHAnsi" w:eastAsia="Times New Roman" w:hAnsiTheme="majorHAnsi" w:cstheme="majorHAnsi"/>
                <w:b/>
                <w:bCs/>
                <w:sz w:val="24"/>
                <w:szCs w:val="24"/>
              </w:rPr>
            </w:pPr>
            <w:r>
              <w:rPr>
                <w:rFonts w:asciiTheme="majorHAnsi" w:hAnsiTheme="majorHAnsi" w:cstheme="majorHAnsi"/>
                <w:sz w:val="24"/>
                <w:szCs w:val="24"/>
              </w:rPr>
              <w:t>All pupils should be numerate and able to use mathematics at both work and in everyday life beyond school.</w:t>
            </w:r>
            <w:r w:rsidRPr="001B1A8A">
              <w:rPr>
                <w:rFonts w:asciiTheme="majorHAnsi" w:hAnsiTheme="majorHAnsi" w:cstheme="majorHAnsi"/>
                <w:sz w:val="24"/>
                <w:szCs w:val="24"/>
              </w:rPr>
              <w:t xml:space="preserve"> </w:t>
            </w:r>
            <w:r>
              <w:rPr>
                <w:rFonts w:asciiTheme="majorHAnsi" w:hAnsiTheme="majorHAnsi" w:cstheme="majorHAnsi"/>
                <w:sz w:val="24"/>
                <w:szCs w:val="24"/>
              </w:rPr>
              <w:t>Mathematics is fundamental to future success and closely linked with financial success</w:t>
            </w:r>
            <w:r w:rsidRPr="001B1A8A">
              <w:rPr>
                <w:rFonts w:asciiTheme="majorHAnsi" w:hAnsiTheme="majorHAnsi" w:cstheme="majorHAnsi"/>
                <w:sz w:val="24"/>
                <w:szCs w:val="24"/>
              </w:rPr>
              <w:t xml:space="preserve">. It enhances their ability to infer, problem solve, </w:t>
            </w:r>
            <w:r>
              <w:rPr>
                <w:rFonts w:asciiTheme="majorHAnsi" w:hAnsiTheme="majorHAnsi" w:cstheme="majorHAnsi"/>
                <w:sz w:val="24"/>
                <w:szCs w:val="24"/>
              </w:rPr>
              <w:t>think logically, spot</w:t>
            </w:r>
            <w:r w:rsidRPr="001B1A8A">
              <w:rPr>
                <w:rFonts w:asciiTheme="majorHAnsi" w:hAnsiTheme="majorHAnsi" w:cstheme="majorHAnsi"/>
                <w:sz w:val="24"/>
                <w:szCs w:val="24"/>
              </w:rPr>
              <w:t xml:space="preserve"> patterns as well as navigate through their chosen career with a well-equipped vocabulary. Furthermore, </w:t>
            </w:r>
            <w:r>
              <w:rPr>
                <w:rFonts w:asciiTheme="majorHAnsi" w:hAnsiTheme="majorHAnsi" w:cstheme="majorHAnsi"/>
                <w:sz w:val="24"/>
                <w:szCs w:val="24"/>
              </w:rPr>
              <w:t>mathematics</w:t>
            </w:r>
            <w:r w:rsidRPr="001B1A8A">
              <w:rPr>
                <w:rFonts w:asciiTheme="majorHAnsi" w:hAnsiTheme="majorHAnsi" w:cstheme="majorHAnsi"/>
                <w:sz w:val="24"/>
                <w:szCs w:val="24"/>
              </w:rPr>
              <w:t xml:space="preserve"> empowers our pupils to </w:t>
            </w:r>
            <w:r>
              <w:rPr>
                <w:rFonts w:asciiTheme="majorHAnsi" w:hAnsiTheme="majorHAnsi" w:cstheme="majorHAnsi"/>
                <w:sz w:val="24"/>
                <w:szCs w:val="24"/>
              </w:rPr>
              <w:t>operate in the modern world</w:t>
            </w:r>
            <w:r w:rsidRPr="001B1A8A">
              <w:rPr>
                <w:rFonts w:asciiTheme="majorHAnsi" w:hAnsiTheme="majorHAnsi" w:cstheme="majorHAnsi"/>
                <w:sz w:val="24"/>
                <w:szCs w:val="24"/>
              </w:rPr>
              <w:t>.</w:t>
            </w:r>
          </w:p>
          <w:p w14:paraId="1BAEDC7B" w14:textId="77777777" w:rsidR="00AD1D30" w:rsidRDefault="00AD1D30" w:rsidP="00AD1D30">
            <w:pPr>
              <w:rPr>
                <w:rFonts w:ascii="Segoe UI" w:eastAsia="Times New Roman" w:hAnsi="Segoe UI" w:cs="Segoe UI"/>
                <w:b/>
                <w:bCs/>
                <w:sz w:val="24"/>
                <w:szCs w:val="24"/>
              </w:rPr>
            </w:pPr>
          </w:p>
          <w:p w14:paraId="1E4D26F7" w14:textId="77777777" w:rsidR="00AD1D30" w:rsidRPr="0029757A" w:rsidRDefault="00AD1D30" w:rsidP="00AD1D30">
            <w:pPr>
              <w:rPr>
                <w:rFonts w:ascii="Segoe UI" w:eastAsia="Times New Roman" w:hAnsi="Segoe UI" w:cs="Segoe UI"/>
                <w:b/>
                <w:bCs/>
                <w:sz w:val="24"/>
                <w:szCs w:val="24"/>
              </w:rPr>
            </w:pPr>
            <w:r w:rsidRPr="0029757A">
              <w:rPr>
                <w:rFonts w:ascii="Segoe UI" w:eastAsia="Times New Roman" w:hAnsi="Segoe UI" w:cs="Segoe UI"/>
                <w:b/>
                <w:bCs/>
                <w:sz w:val="24"/>
                <w:szCs w:val="24"/>
              </w:rPr>
              <w:t>CEIAG</w:t>
            </w:r>
          </w:p>
          <w:p w14:paraId="10DC81C3" w14:textId="77777777" w:rsidR="00AD1D30" w:rsidRPr="0029757A" w:rsidRDefault="00AD1D30" w:rsidP="00AD1D30">
            <w:pPr>
              <w:rPr>
                <w:rFonts w:ascii="Segoe UI" w:eastAsia="Times New Roman" w:hAnsi="Segoe UI" w:cs="Segoe UI"/>
                <w:sz w:val="24"/>
                <w:szCs w:val="24"/>
              </w:rPr>
            </w:pPr>
            <w:r>
              <w:rPr>
                <w:rFonts w:ascii="Segoe UI" w:eastAsia="Times New Roman" w:hAnsi="Segoe UI" w:cs="Segoe UI"/>
                <w:sz w:val="24"/>
                <w:szCs w:val="24"/>
              </w:rPr>
              <w:t>AMSP</w:t>
            </w:r>
            <w:r w:rsidRPr="0029757A">
              <w:rPr>
                <w:rFonts w:ascii="Segoe UI" w:eastAsia="Times New Roman" w:hAnsi="Segoe UI" w:cs="Segoe UI"/>
                <w:sz w:val="24"/>
                <w:szCs w:val="24"/>
              </w:rPr>
              <w:t xml:space="preserve"> days</w:t>
            </w:r>
          </w:p>
          <w:p w14:paraId="766AD9DF" w14:textId="77777777" w:rsidR="00AD1D30" w:rsidRPr="0029757A" w:rsidRDefault="00AD1D30" w:rsidP="00AD1D30">
            <w:pPr>
              <w:rPr>
                <w:rFonts w:ascii="Segoe UI" w:eastAsia="Times New Roman" w:hAnsi="Segoe UI" w:cs="Segoe UI"/>
                <w:sz w:val="24"/>
                <w:szCs w:val="24"/>
              </w:rPr>
            </w:pPr>
            <w:r w:rsidRPr="0029757A">
              <w:rPr>
                <w:rFonts w:ascii="Segoe UI" w:eastAsia="Times New Roman" w:hAnsi="Segoe UI" w:cs="Segoe UI"/>
                <w:sz w:val="24"/>
                <w:szCs w:val="24"/>
              </w:rPr>
              <w:t>Careers Fairs</w:t>
            </w:r>
          </w:p>
          <w:p w14:paraId="7C353D83" w14:textId="77777777" w:rsidR="00AD1D30" w:rsidRDefault="00AD1D30" w:rsidP="00AD1D30">
            <w:pPr>
              <w:rPr>
                <w:rFonts w:ascii="Segoe UI" w:eastAsia="Times New Roman" w:hAnsi="Segoe UI" w:cs="Segoe UI"/>
                <w:sz w:val="24"/>
                <w:szCs w:val="24"/>
              </w:rPr>
            </w:pPr>
            <w:r>
              <w:rPr>
                <w:rFonts w:ascii="Segoe UI" w:eastAsia="Times New Roman" w:hAnsi="Segoe UI" w:cs="Segoe UI"/>
                <w:sz w:val="24"/>
                <w:szCs w:val="24"/>
              </w:rPr>
              <w:t>Career themed lessons</w:t>
            </w:r>
          </w:p>
          <w:p w14:paraId="2185D463" w14:textId="77777777" w:rsidR="00AD1D30" w:rsidRPr="0029757A" w:rsidRDefault="00AD1D30" w:rsidP="00AD1D30">
            <w:pPr>
              <w:rPr>
                <w:rFonts w:ascii="Segoe UI" w:eastAsia="Times New Roman" w:hAnsi="Segoe UI" w:cs="Segoe UI"/>
                <w:sz w:val="24"/>
                <w:szCs w:val="24"/>
              </w:rPr>
            </w:pPr>
            <w:r>
              <w:rPr>
                <w:rFonts w:ascii="Segoe UI" w:eastAsia="Times New Roman" w:hAnsi="Segoe UI" w:cs="Segoe UI"/>
                <w:sz w:val="24"/>
                <w:szCs w:val="24"/>
              </w:rPr>
              <w:t>Finance lessons</w:t>
            </w:r>
          </w:p>
          <w:p w14:paraId="26318EF1" w14:textId="77777777" w:rsidR="00AD1D30" w:rsidRPr="0029757A" w:rsidRDefault="00AD1D30" w:rsidP="00AD1D30">
            <w:pPr>
              <w:rPr>
                <w:rFonts w:ascii="Segoe UI" w:eastAsia="Times New Roman" w:hAnsi="Segoe UI" w:cs="Segoe UI"/>
                <w:b/>
                <w:bCs/>
                <w:sz w:val="24"/>
                <w:szCs w:val="24"/>
              </w:rPr>
            </w:pPr>
            <w:r w:rsidRPr="0029757A">
              <w:rPr>
                <w:rFonts w:ascii="Segoe UI" w:eastAsia="Times New Roman" w:hAnsi="Segoe UI" w:cs="Segoe UI"/>
                <w:b/>
                <w:bCs/>
                <w:sz w:val="24"/>
                <w:szCs w:val="24"/>
              </w:rPr>
              <w:t>Cultural Capital</w:t>
            </w:r>
          </w:p>
          <w:p w14:paraId="56457723" w14:textId="77777777" w:rsidR="00AD1D30" w:rsidRDefault="00AD1D30" w:rsidP="00AD1D30">
            <w:pPr>
              <w:rPr>
                <w:rFonts w:ascii="Segoe UI" w:eastAsia="Times New Roman" w:hAnsi="Segoe UI" w:cs="Segoe UI"/>
                <w:sz w:val="24"/>
                <w:szCs w:val="24"/>
              </w:rPr>
            </w:pPr>
            <w:r>
              <w:rPr>
                <w:rFonts w:ascii="Segoe UI" w:eastAsia="Times New Roman" w:hAnsi="Segoe UI" w:cs="Segoe UI"/>
                <w:sz w:val="24"/>
                <w:szCs w:val="24"/>
              </w:rPr>
              <w:t>Maths challenges</w:t>
            </w:r>
          </w:p>
          <w:p w14:paraId="41F84D69" w14:textId="77777777" w:rsidR="00AD1D30" w:rsidRDefault="00AD1D30" w:rsidP="00AD1D30">
            <w:pPr>
              <w:rPr>
                <w:rFonts w:ascii="Segoe UI" w:eastAsia="Times New Roman" w:hAnsi="Segoe UI" w:cs="Segoe UI"/>
                <w:sz w:val="24"/>
                <w:szCs w:val="24"/>
              </w:rPr>
            </w:pPr>
            <w:proofErr w:type="spellStart"/>
            <w:r>
              <w:rPr>
                <w:rFonts w:ascii="Segoe UI" w:eastAsia="Times New Roman" w:hAnsi="Segoe UI" w:cs="Segoe UI"/>
                <w:sz w:val="24"/>
                <w:szCs w:val="24"/>
              </w:rPr>
              <w:t>Mangahigh</w:t>
            </w:r>
            <w:proofErr w:type="spellEnd"/>
            <w:r>
              <w:rPr>
                <w:rFonts w:ascii="Segoe UI" w:eastAsia="Times New Roman" w:hAnsi="Segoe UI" w:cs="Segoe UI"/>
                <w:sz w:val="24"/>
                <w:szCs w:val="24"/>
              </w:rPr>
              <w:t xml:space="preserve"> challenges</w:t>
            </w:r>
          </w:p>
          <w:p w14:paraId="6DBE8ADC" w14:textId="77777777" w:rsidR="00AD1D30" w:rsidRDefault="00AD1D30" w:rsidP="00AD1D30">
            <w:pPr>
              <w:rPr>
                <w:rFonts w:ascii="Segoe UI" w:eastAsia="Times New Roman" w:hAnsi="Segoe UI" w:cs="Segoe UI"/>
                <w:sz w:val="24"/>
                <w:szCs w:val="24"/>
              </w:rPr>
            </w:pPr>
            <w:r>
              <w:rPr>
                <w:rFonts w:ascii="Segoe UI" w:eastAsia="Times New Roman" w:hAnsi="Segoe UI" w:cs="Segoe UI"/>
                <w:sz w:val="24"/>
                <w:szCs w:val="24"/>
              </w:rPr>
              <w:t>Mathematics in the real world</w:t>
            </w:r>
          </w:p>
          <w:p w14:paraId="41E21255" w14:textId="77777777" w:rsidR="00AD1D30" w:rsidRPr="0029757A" w:rsidRDefault="00AD1D30" w:rsidP="00AD1D30">
            <w:pPr>
              <w:rPr>
                <w:rFonts w:ascii="Segoe UI" w:eastAsia="Times New Roman" w:hAnsi="Segoe UI" w:cs="Segoe UI"/>
                <w:sz w:val="24"/>
                <w:szCs w:val="24"/>
              </w:rPr>
            </w:pPr>
            <w:r>
              <w:rPr>
                <w:rFonts w:ascii="Segoe UI" w:eastAsia="Times New Roman" w:hAnsi="Segoe UI" w:cs="Segoe UI"/>
                <w:sz w:val="24"/>
                <w:szCs w:val="24"/>
              </w:rPr>
              <w:t>Organising trips, days out and other events</w:t>
            </w:r>
          </w:p>
          <w:p w14:paraId="18E61CD3" w14:textId="77777777" w:rsidR="00AD1D30" w:rsidRPr="0029757A" w:rsidRDefault="00AD1D30" w:rsidP="00AD1D30">
            <w:pPr>
              <w:rPr>
                <w:rFonts w:ascii="Segoe UI" w:eastAsia="Times New Roman" w:hAnsi="Segoe UI" w:cs="Segoe UI"/>
                <w:b/>
                <w:bCs/>
                <w:sz w:val="24"/>
                <w:szCs w:val="24"/>
              </w:rPr>
            </w:pPr>
            <w:r w:rsidRPr="0029757A">
              <w:rPr>
                <w:rFonts w:ascii="Segoe UI" w:eastAsia="Times New Roman" w:hAnsi="Segoe UI" w:cs="Segoe UI"/>
                <w:b/>
                <w:bCs/>
                <w:sz w:val="24"/>
                <w:szCs w:val="24"/>
              </w:rPr>
              <w:t>Extracurricular</w:t>
            </w:r>
          </w:p>
          <w:p w14:paraId="4EEC8B3D" w14:textId="77777777" w:rsidR="00AD1D30" w:rsidRPr="0029757A" w:rsidRDefault="00AD1D30" w:rsidP="00AD1D30">
            <w:pPr>
              <w:rPr>
                <w:rFonts w:ascii="Segoe UI" w:eastAsia="Times New Roman" w:hAnsi="Segoe UI" w:cs="Segoe UI"/>
                <w:sz w:val="24"/>
                <w:szCs w:val="24"/>
              </w:rPr>
            </w:pPr>
            <w:r w:rsidRPr="0029757A">
              <w:rPr>
                <w:rFonts w:ascii="Segoe UI" w:eastAsia="Times New Roman" w:hAnsi="Segoe UI" w:cs="Segoe UI"/>
                <w:sz w:val="24"/>
                <w:szCs w:val="24"/>
              </w:rPr>
              <w:t>St</w:t>
            </w:r>
            <w:r>
              <w:rPr>
                <w:rFonts w:ascii="Segoe UI" w:eastAsia="Times New Roman" w:hAnsi="Segoe UI" w:cs="Segoe UI"/>
                <w:sz w:val="24"/>
                <w:szCs w:val="24"/>
              </w:rPr>
              <w:t xml:space="preserve">retch and challenge club </w:t>
            </w:r>
          </w:p>
          <w:p w14:paraId="5DF6CEFA" w14:textId="63A69307" w:rsidR="00AD1D30" w:rsidRPr="00FD185B" w:rsidRDefault="00AD1D30" w:rsidP="00AD1D30">
            <w:pPr>
              <w:rPr>
                <w:rFonts w:ascii="Segoe UI" w:hAnsi="Segoe UI" w:cs="Segoe UI"/>
                <w:sz w:val="24"/>
                <w:szCs w:val="24"/>
              </w:rPr>
            </w:pPr>
            <w:r>
              <w:rPr>
                <w:rFonts w:ascii="Segoe UI" w:eastAsia="Times New Roman" w:hAnsi="Segoe UI" w:cs="Segoe UI"/>
                <w:sz w:val="24"/>
                <w:szCs w:val="24"/>
              </w:rPr>
              <w:lastRenderedPageBreak/>
              <w:t>Chess &amp; games club</w:t>
            </w:r>
          </w:p>
        </w:tc>
      </w:tr>
    </w:tbl>
    <w:p w14:paraId="246724D8" w14:textId="77777777" w:rsidR="005E36D2" w:rsidRDefault="005E36D2">
      <w:pPr>
        <w:rPr>
          <w:rFonts w:ascii="Segoe UI" w:hAnsi="Segoe UI" w:cs="Segoe UI"/>
          <w:sz w:val="24"/>
          <w:szCs w:val="24"/>
        </w:rPr>
      </w:pPr>
    </w:p>
    <w:sectPr w:rsidR="005E36D2" w:rsidSect="00FD18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Baoli SC Regular">
    <w:altName w:val="Microsoft JhengHei Light"/>
    <w:charset w:val="00"/>
    <w:family w:val="auto"/>
    <w:pitch w:val="variable"/>
    <w:sig w:usb0="00000000" w:usb1="080F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7A2E"/>
    <w:multiLevelType w:val="hybridMultilevel"/>
    <w:tmpl w:val="5136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C5633"/>
    <w:multiLevelType w:val="hybridMultilevel"/>
    <w:tmpl w:val="6A64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B1005"/>
    <w:multiLevelType w:val="hybridMultilevel"/>
    <w:tmpl w:val="911C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61DD3"/>
    <w:multiLevelType w:val="hybridMultilevel"/>
    <w:tmpl w:val="D268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E11E5"/>
    <w:multiLevelType w:val="hybridMultilevel"/>
    <w:tmpl w:val="A470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B4A06"/>
    <w:multiLevelType w:val="hybridMultilevel"/>
    <w:tmpl w:val="F5B8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54EE91C">
      <w:numFmt w:val="bullet"/>
      <w:lvlText w:val="•"/>
      <w:lvlJc w:val="left"/>
      <w:pPr>
        <w:ind w:left="2160" w:hanging="360"/>
      </w:pPr>
      <w:rPr>
        <w:rFonts w:ascii="Corbel" w:eastAsiaTheme="minorHAnsi" w:hAnsi="Corbe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6653B"/>
    <w:multiLevelType w:val="hybridMultilevel"/>
    <w:tmpl w:val="8030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F2100"/>
    <w:multiLevelType w:val="hybridMultilevel"/>
    <w:tmpl w:val="8D90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A4315"/>
    <w:multiLevelType w:val="hybridMultilevel"/>
    <w:tmpl w:val="844C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A4C0B"/>
    <w:multiLevelType w:val="hybridMultilevel"/>
    <w:tmpl w:val="ED12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B13AA"/>
    <w:multiLevelType w:val="hybridMultilevel"/>
    <w:tmpl w:val="4D54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92485"/>
    <w:multiLevelType w:val="hybridMultilevel"/>
    <w:tmpl w:val="F0F8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24526"/>
    <w:multiLevelType w:val="hybridMultilevel"/>
    <w:tmpl w:val="0450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B63D0B"/>
    <w:multiLevelType w:val="hybridMultilevel"/>
    <w:tmpl w:val="D786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66A83"/>
    <w:multiLevelType w:val="hybridMultilevel"/>
    <w:tmpl w:val="E6086EF2"/>
    <w:lvl w:ilvl="0" w:tplc="0B4CBE6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02E83"/>
    <w:multiLevelType w:val="hybridMultilevel"/>
    <w:tmpl w:val="3030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828FE"/>
    <w:multiLevelType w:val="hybridMultilevel"/>
    <w:tmpl w:val="C312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C69FF"/>
    <w:multiLevelType w:val="hybridMultilevel"/>
    <w:tmpl w:val="772E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92FB8"/>
    <w:multiLevelType w:val="hybridMultilevel"/>
    <w:tmpl w:val="23C4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06F54"/>
    <w:multiLevelType w:val="hybridMultilevel"/>
    <w:tmpl w:val="8946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8"/>
  </w:num>
  <w:num w:numId="5">
    <w:abstractNumId w:val="18"/>
  </w:num>
  <w:num w:numId="6">
    <w:abstractNumId w:val="4"/>
  </w:num>
  <w:num w:numId="7">
    <w:abstractNumId w:val="12"/>
  </w:num>
  <w:num w:numId="8">
    <w:abstractNumId w:val="7"/>
  </w:num>
  <w:num w:numId="9">
    <w:abstractNumId w:val="15"/>
  </w:num>
  <w:num w:numId="10">
    <w:abstractNumId w:val="0"/>
  </w:num>
  <w:num w:numId="11">
    <w:abstractNumId w:val="6"/>
  </w:num>
  <w:num w:numId="12">
    <w:abstractNumId w:val="9"/>
  </w:num>
  <w:num w:numId="13">
    <w:abstractNumId w:val="16"/>
  </w:num>
  <w:num w:numId="14">
    <w:abstractNumId w:val="3"/>
  </w:num>
  <w:num w:numId="15">
    <w:abstractNumId w:val="17"/>
  </w:num>
  <w:num w:numId="16">
    <w:abstractNumId w:val="10"/>
  </w:num>
  <w:num w:numId="17">
    <w:abstractNumId w:val="1"/>
  </w:num>
  <w:num w:numId="18">
    <w:abstractNumId w:val="19"/>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B"/>
    <w:rsid w:val="000C5535"/>
    <w:rsid w:val="000E0582"/>
    <w:rsid w:val="001E1606"/>
    <w:rsid w:val="00217C97"/>
    <w:rsid w:val="00280A61"/>
    <w:rsid w:val="003028C1"/>
    <w:rsid w:val="00355932"/>
    <w:rsid w:val="004949FE"/>
    <w:rsid w:val="00497082"/>
    <w:rsid w:val="004A4578"/>
    <w:rsid w:val="00525FC0"/>
    <w:rsid w:val="00534ABE"/>
    <w:rsid w:val="005E36D2"/>
    <w:rsid w:val="00606FAB"/>
    <w:rsid w:val="006A5483"/>
    <w:rsid w:val="006B7FAD"/>
    <w:rsid w:val="007A691D"/>
    <w:rsid w:val="00800450"/>
    <w:rsid w:val="00892DB2"/>
    <w:rsid w:val="0089792D"/>
    <w:rsid w:val="009D09A2"/>
    <w:rsid w:val="00A11E2B"/>
    <w:rsid w:val="00A1604B"/>
    <w:rsid w:val="00A511B9"/>
    <w:rsid w:val="00A56D50"/>
    <w:rsid w:val="00A6402A"/>
    <w:rsid w:val="00AD1D30"/>
    <w:rsid w:val="00B6739A"/>
    <w:rsid w:val="00CA1354"/>
    <w:rsid w:val="00CB4640"/>
    <w:rsid w:val="00CB7933"/>
    <w:rsid w:val="00DE4EA2"/>
    <w:rsid w:val="00E130BC"/>
    <w:rsid w:val="00E25AE3"/>
    <w:rsid w:val="00E45C21"/>
    <w:rsid w:val="00E9701D"/>
    <w:rsid w:val="00FA45FC"/>
    <w:rsid w:val="00FD1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7B35"/>
  <w15:chartTrackingRefBased/>
  <w15:docId w15:val="{E1F5057F-5027-4554-814E-EC01156E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A2"/>
    <w:rPr>
      <w:rFonts w:ascii="Segoe UI" w:hAnsi="Segoe UI" w:cs="Segoe UI"/>
      <w:sz w:val="18"/>
      <w:szCs w:val="18"/>
    </w:rPr>
  </w:style>
  <w:style w:type="paragraph" w:customStyle="1" w:styleId="Default">
    <w:name w:val="Default"/>
    <w:rsid w:val="00E45C2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A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4705</Words>
  <Characters>26822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Garner</dc:creator>
  <cp:keywords/>
  <dc:description/>
  <cp:lastModifiedBy>Alan Temple</cp:lastModifiedBy>
  <cp:revision>2</cp:revision>
  <cp:lastPrinted>2020-03-02T12:48:00Z</cp:lastPrinted>
  <dcterms:created xsi:type="dcterms:W3CDTF">2020-10-04T18:31:00Z</dcterms:created>
  <dcterms:modified xsi:type="dcterms:W3CDTF">2020-10-04T18:31:00Z</dcterms:modified>
</cp:coreProperties>
</file>