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9A3CE" w14:textId="148EEA0B" w:rsidR="000C0292" w:rsidRPr="00A60575" w:rsidRDefault="003F04A0" w:rsidP="1DA167FF">
      <w:pPr>
        <w:spacing w:line="240" w:lineRule="auto"/>
        <w:jc w:val="center"/>
        <w:rPr>
          <w:rFonts w:ascii="Arial Narrow" w:eastAsia="Arial" w:hAnsi="Arial Narrow" w:cs="Arial"/>
          <w:b/>
          <w:bCs/>
          <w:color w:val="002060"/>
          <w:u w:val="single"/>
        </w:rPr>
      </w:pPr>
      <w:proofErr w:type="spellStart"/>
      <w:r>
        <w:rPr>
          <w:rFonts w:ascii="Arial Narrow" w:eastAsia="Arial" w:hAnsi="Arial Narrow" w:cs="Arial"/>
          <w:b/>
          <w:bCs/>
          <w:color w:val="002060"/>
          <w:u w:val="single"/>
        </w:rPr>
        <w:t>Southmoor</w:t>
      </w:r>
      <w:proofErr w:type="spellEnd"/>
      <w:r>
        <w:rPr>
          <w:rFonts w:ascii="Arial Narrow" w:eastAsia="Arial" w:hAnsi="Arial Narrow" w:cs="Arial"/>
          <w:b/>
          <w:bCs/>
          <w:color w:val="002060"/>
          <w:u w:val="single"/>
        </w:rPr>
        <w:t xml:space="preserve"> Academy</w:t>
      </w:r>
    </w:p>
    <w:p w14:paraId="0D6F5FA6" w14:textId="77777777" w:rsidR="000C0292" w:rsidRPr="00A60575" w:rsidRDefault="0029599F" w:rsidP="02DE7A3E">
      <w:pPr>
        <w:spacing w:line="240" w:lineRule="auto"/>
        <w:jc w:val="center"/>
        <w:rPr>
          <w:rFonts w:ascii="Arial Narrow" w:eastAsia="Arial" w:hAnsi="Arial Narrow" w:cs="Arial"/>
          <w:b/>
          <w:bCs/>
          <w:color w:val="002060"/>
          <w:u w:val="single"/>
        </w:rPr>
      </w:pPr>
      <w:r w:rsidRPr="00A60575">
        <w:rPr>
          <w:rFonts w:ascii="Arial Narrow" w:eastAsia="Arial" w:hAnsi="Arial Narrow" w:cs="Arial"/>
          <w:b/>
          <w:bCs/>
          <w:color w:val="002060"/>
          <w:u w:val="single"/>
        </w:rPr>
        <w:t>History</w:t>
      </w:r>
      <w:r w:rsidR="02DE7A3E" w:rsidRPr="00A60575">
        <w:rPr>
          <w:rFonts w:ascii="Arial Narrow" w:eastAsia="Arial" w:hAnsi="Arial Narrow" w:cs="Arial"/>
          <w:b/>
          <w:bCs/>
          <w:color w:val="002060"/>
          <w:u w:val="single"/>
        </w:rPr>
        <w:t xml:space="preserve"> Curriculum Policy</w:t>
      </w:r>
    </w:p>
    <w:p w14:paraId="672A6659" w14:textId="77777777" w:rsidR="3819E37E" w:rsidRPr="00A60575" w:rsidRDefault="3819E37E" w:rsidP="5EFB73B4">
      <w:pPr>
        <w:spacing w:line="240" w:lineRule="auto"/>
        <w:jc w:val="center"/>
        <w:rPr>
          <w:rFonts w:ascii="Arial Narrow" w:eastAsia="Arial" w:hAnsi="Arial Narrow" w:cs="Arial"/>
          <w:b/>
          <w:bCs/>
          <w:color w:val="002060"/>
          <w:u w:val="single"/>
        </w:rPr>
      </w:pPr>
    </w:p>
    <w:p w14:paraId="4C7C5216" w14:textId="77777777" w:rsidR="3819E37E" w:rsidRPr="00A60575" w:rsidRDefault="5EFB73B4" w:rsidP="5EFB73B4">
      <w:pPr>
        <w:spacing w:line="240" w:lineRule="auto"/>
        <w:jc w:val="center"/>
        <w:rPr>
          <w:rFonts w:ascii="Arial Narrow" w:eastAsia="Arial" w:hAnsi="Arial Narrow" w:cs="Arial"/>
          <w:b/>
          <w:bCs/>
          <w:color w:val="002060"/>
          <w:u w:val="single"/>
        </w:rPr>
      </w:pPr>
      <w:r w:rsidRPr="00A60575">
        <w:rPr>
          <w:rFonts w:ascii="Arial Narrow" w:eastAsia="Arial" w:hAnsi="Arial Narrow" w:cs="Arial"/>
          <w:b/>
          <w:bCs/>
          <w:color w:val="002060"/>
          <w:u w:val="single"/>
        </w:rPr>
        <w:t>Achieve    Aspire    Enjoy</w:t>
      </w:r>
    </w:p>
    <w:p w14:paraId="2FC8C62C" w14:textId="77777777" w:rsidR="00E75681" w:rsidRPr="00A60575" w:rsidRDefault="5EFB73B4" w:rsidP="5EFB73B4">
      <w:pPr>
        <w:spacing w:line="240" w:lineRule="auto"/>
        <w:rPr>
          <w:rFonts w:ascii="Arial Narrow" w:eastAsia="Arial" w:hAnsi="Arial Narrow" w:cs="Arial"/>
          <w:color w:val="002060"/>
          <w:u w:val="single"/>
        </w:rPr>
      </w:pPr>
      <w:r w:rsidRPr="00A60575">
        <w:rPr>
          <w:rFonts w:ascii="Arial Narrow" w:eastAsia="Arial" w:hAnsi="Arial Narrow" w:cs="Arial"/>
          <w:color w:val="002060"/>
          <w:u w:val="single"/>
        </w:rPr>
        <w:t>Aim</w:t>
      </w:r>
    </w:p>
    <w:p w14:paraId="068FD28C" w14:textId="568D0214" w:rsidR="00D00CC2" w:rsidRPr="00A60575" w:rsidRDefault="5EFB73B4" w:rsidP="5EFB73B4">
      <w:pPr>
        <w:spacing w:after="300" w:line="240" w:lineRule="auto"/>
        <w:textAlignment w:val="baseline"/>
        <w:rPr>
          <w:rFonts w:ascii="Arial Narrow" w:eastAsia="Arial" w:hAnsi="Arial Narrow" w:cs="Arial"/>
          <w:color w:val="002060"/>
          <w:lang w:eastAsia="en-GB"/>
        </w:rPr>
      </w:pPr>
      <w:r w:rsidRPr="00A60575">
        <w:rPr>
          <w:rFonts w:ascii="Arial Narrow" w:eastAsia="Arial" w:hAnsi="Arial Narrow" w:cs="Arial"/>
          <w:color w:val="002060"/>
          <w:lang w:eastAsia="en-GB"/>
        </w:rPr>
        <w:t xml:space="preserve">Here at </w:t>
      </w:r>
      <w:proofErr w:type="spellStart"/>
      <w:r w:rsidR="003F04A0">
        <w:rPr>
          <w:rFonts w:ascii="Arial Narrow" w:eastAsia="Arial" w:hAnsi="Arial Narrow" w:cs="Arial"/>
          <w:color w:val="002060"/>
          <w:lang w:eastAsia="en-GB"/>
        </w:rPr>
        <w:t>Southmoor</w:t>
      </w:r>
      <w:proofErr w:type="spellEnd"/>
      <w:r w:rsidRPr="00A60575">
        <w:rPr>
          <w:rFonts w:ascii="Arial Narrow" w:eastAsia="Arial" w:hAnsi="Arial Narrow" w:cs="Arial"/>
          <w:color w:val="002060"/>
          <w:lang w:eastAsia="en-GB"/>
        </w:rPr>
        <w:t xml:space="preserve"> Academy, we aim to securely equip </w:t>
      </w:r>
      <w:r w:rsidRPr="00A60575">
        <w:rPr>
          <w:rFonts w:ascii="Arial Narrow" w:eastAsia="Arial" w:hAnsi="Arial Narrow" w:cs="Arial"/>
          <w:b/>
          <w:bCs/>
          <w:color w:val="002060"/>
          <w:u w:val="single"/>
          <w:lang w:eastAsia="en-GB"/>
        </w:rPr>
        <w:t>all</w:t>
      </w:r>
      <w:r w:rsidRPr="00A60575">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A60575">
        <w:rPr>
          <w:rFonts w:ascii="Arial Narrow" w:eastAsia="Arial" w:hAnsi="Arial Narrow" w:cs="Arial"/>
          <w:b/>
          <w:bCs/>
          <w:color w:val="002060"/>
          <w:lang w:eastAsia="en-GB"/>
        </w:rPr>
        <w:t>social mobility</w:t>
      </w:r>
      <w:r w:rsidRPr="00A60575">
        <w:rPr>
          <w:rFonts w:ascii="Arial Narrow" w:eastAsia="Arial" w:hAnsi="Arial Narrow" w:cs="Arial"/>
          <w:color w:val="002060"/>
          <w:lang w:eastAsia="en-GB"/>
        </w:rPr>
        <w:t xml:space="preserve"> and our curriculum is designed to build strong foundations in the knowledge, understanding and skills which lead to </w:t>
      </w:r>
      <w:r w:rsidRPr="00A60575">
        <w:rPr>
          <w:rFonts w:ascii="Arial Narrow" w:eastAsia="Arial" w:hAnsi="Arial Narrow" w:cs="Arial"/>
          <w:b/>
          <w:bCs/>
          <w:color w:val="002060"/>
          <w:lang w:eastAsia="en-GB"/>
        </w:rPr>
        <w:t>academic and personal success</w:t>
      </w:r>
      <w:r w:rsidRPr="00A60575">
        <w:rPr>
          <w:rFonts w:ascii="Arial Narrow" w:eastAsia="Arial" w:hAnsi="Arial Narrow" w:cs="Arial"/>
          <w:color w:val="002060"/>
          <w:lang w:eastAsia="en-GB"/>
        </w:rPr>
        <w:t xml:space="preserve">.  We want our students to </w:t>
      </w:r>
      <w:r w:rsidRPr="00A60575">
        <w:rPr>
          <w:rFonts w:ascii="Arial Narrow" w:eastAsia="Arial" w:hAnsi="Arial Narrow" w:cs="Arial"/>
          <w:b/>
          <w:bCs/>
          <w:color w:val="002060"/>
          <w:lang w:eastAsia="en-GB"/>
        </w:rPr>
        <w:t xml:space="preserve">enjoy </w:t>
      </w:r>
      <w:r w:rsidRPr="00A60575">
        <w:rPr>
          <w:rFonts w:ascii="Arial Narrow" w:eastAsia="Arial" w:hAnsi="Arial Narrow" w:cs="Arial"/>
          <w:color w:val="002060"/>
          <w:lang w:eastAsia="en-GB"/>
        </w:rPr>
        <w:t>the challenges that learning offers.</w:t>
      </w:r>
    </w:p>
    <w:p w14:paraId="15948E45" w14:textId="77777777" w:rsidR="00E75681" w:rsidRPr="00A60575" w:rsidRDefault="5EFB73B4" w:rsidP="5EFB73B4">
      <w:pPr>
        <w:spacing w:after="300" w:line="240" w:lineRule="auto"/>
        <w:textAlignment w:val="baseline"/>
        <w:rPr>
          <w:rFonts w:ascii="Arial Narrow" w:eastAsia="Arial" w:hAnsi="Arial Narrow" w:cs="Arial"/>
          <w:color w:val="002060"/>
          <w:lang w:eastAsia="en-GB"/>
        </w:rPr>
      </w:pPr>
      <w:r w:rsidRPr="00A60575">
        <w:rPr>
          <w:rFonts w:ascii="Arial Narrow" w:eastAsia="Arial" w:hAnsi="Arial Narrow" w:cs="Arial"/>
          <w:color w:val="002060"/>
          <w:lang w:eastAsia="en-GB"/>
        </w:rPr>
        <w:t xml:space="preserve">Our aims are underpinned by a culture of </w:t>
      </w:r>
      <w:r w:rsidRPr="00A60575">
        <w:rPr>
          <w:rFonts w:ascii="Arial Narrow" w:eastAsia="Arial" w:hAnsi="Arial Narrow" w:cs="Arial"/>
          <w:b/>
          <w:bCs/>
          <w:color w:val="002060"/>
          <w:lang w:eastAsia="en-GB"/>
        </w:rPr>
        <w:t>high aspirations</w:t>
      </w:r>
      <w:r w:rsidRPr="00A60575">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A60575">
        <w:rPr>
          <w:rFonts w:ascii="Arial Narrow" w:eastAsia="Arial" w:hAnsi="Arial Narrow" w:cs="Arial"/>
          <w:b/>
          <w:bCs/>
          <w:color w:val="002060"/>
          <w:lang w:eastAsia="en-GB"/>
        </w:rPr>
        <w:t xml:space="preserve">achieve </w:t>
      </w:r>
      <w:r w:rsidRPr="00A60575">
        <w:rPr>
          <w:rFonts w:ascii="Arial Narrow" w:eastAsia="Arial" w:hAnsi="Arial Narrow" w:cs="Arial"/>
          <w:color w:val="002060"/>
          <w:lang w:eastAsia="en-GB"/>
        </w:rPr>
        <w:t xml:space="preserve">their very best. </w:t>
      </w:r>
    </w:p>
    <w:p w14:paraId="57EE899C" w14:textId="77777777" w:rsidR="00230CF3" w:rsidRPr="00A60575" w:rsidRDefault="5EFB73B4" w:rsidP="5EFB73B4">
      <w:pPr>
        <w:spacing w:after="300" w:line="240" w:lineRule="auto"/>
        <w:textAlignment w:val="baseline"/>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 xml:space="preserve">Intent </w:t>
      </w:r>
    </w:p>
    <w:p w14:paraId="20DD2A0F" w14:textId="1F6B0E20" w:rsidR="00E16CF0" w:rsidRPr="00A60575" w:rsidRDefault="2BE8B936" w:rsidP="2BE8B936">
      <w:pPr>
        <w:pStyle w:val="paragraph"/>
        <w:spacing w:before="0" w:beforeAutospacing="0" w:after="0" w:afterAutospacing="0"/>
        <w:ind w:left="411"/>
        <w:textAlignment w:val="baseline"/>
        <w:rPr>
          <w:rStyle w:val="eop"/>
          <w:rFonts w:ascii="Arial Narrow" w:hAnsi="Arial Narrow" w:cs="Calibri"/>
          <w:color w:val="002060"/>
          <w:sz w:val="22"/>
          <w:szCs w:val="22"/>
        </w:rPr>
      </w:pPr>
      <w:r w:rsidRPr="00A60575">
        <w:rPr>
          <w:rFonts w:ascii="Arial Narrow" w:eastAsia="Arial" w:hAnsi="Arial Narrow" w:cs="Arial"/>
          <w:color w:val="002060"/>
        </w:rPr>
        <w:t xml:space="preserve">The history curriculum includes formal teaching through subject areas, assemblies and extracurricular activities. </w:t>
      </w:r>
    </w:p>
    <w:p w14:paraId="7F637043" w14:textId="466DCD60"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rPr>
      </w:pPr>
    </w:p>
    <w:p w14:paraId="130DFCD6" w14:textId="40DF172A"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rPr>
      </w:pPr>
    </w:p>
    <w:p w14:paraId="0642A604" w14:textId="304CC9D0" w:rsidR="00E16CF0" w:rsidRPr="00A60575" w:rsidRDefault="2BE8B936" w:rsidP="2BE8B936">
      <w:pPr>
        <w:pStyle w:val="paragraph"/>
        <w:spacing w:before="0" w:beforeAutospacing="0" w:after="0" w:afterAutospacing="0"/>
        <w:ind w:left="411"/>
        <w:textAlignment w:val="baseline"/>
        <w:rPr>
          <w:rStyle w:val="eop"/>
          <w:rFonts w:ascii="Arial Narrow" w:hAnsi="Arial Narrow" w:cs="Calibri"/>
          <w:color w:val="002060"/>
          <w:sz w:val="22"/>
          <w:szCs w:val="22"/>
        </w:rPr>
      </w:pPr>
      <w:r w:rsidRPr="00A60575">
        <w:rPr>
          <w:rFonts w:ascii="Arial Narrow" w:eastAsia="Arial" w:hAnsi="Arial Narrow" w:cs="Arial"/>
          <w:color w:val="002060"/>
        </w:rPr>
        <w:t>We regularly review content to ensure we continue to meet our curriculum aims and p</w:t>
      </w:r>
      <w:r w:rsidRPr="00A60575">
        <w:rPr>
          <w:rStyle w:val="normaltextrun"/>
          <w:rFonts w:ascii="Arial Narrow" w:hAnsi="Arial Narrow" w:cs="Arial"/>
          <w:color w:val="002060"/>
          <w:sz w:val="22"/>
          <w:szCs w:val="22"/>
        </w:rPr>
        <w:t>rovide every pupil with a history curriculum</w:t>
      </w:r>
      <w:r w:rsidRPr="00A60575">
        <w:rPr>
          <w:rStyle w:val="eop"/>
          <w:rFonts w:ascii="Arial Narrow" w:hAnsi="Arial Narrow" w:cs="Arial"/>
          <w:color w:val="002060"/>
          <w:sz w:val="22"/>
          <w:szCs w:val="22"/>
        </w:rPr>
        <w:t xml:space="preserve"> which:</w:t>
      </w:r>
    </w:p>
    <w:p w14:paraId="5DAB6C7B" w14:textId="0068CC16"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rPr>
      </w:pPr>
    </w:p>
    <w:p w14:paraId="108140A9" w14:textId="1C0E07BA" w:rsidR="00E16CF0" w:rsidRPr="00A60575" w:rsidRDefault="2BE8B936" w:rsidP="2BE8B936">
      <w:pPr>
        <w:pStyle w:val="paragraph"/>
        <w:numPr>
          <w:ilvl w:val="0"/>
          <w:numId w:val="17"/>
        </w:numPr>
        <w:spacing w:before="0" w:beforeAutospacing="0" w:after="0" w:afterAutospacing="0"/>
        <w:textAlignment w:val="baseline"/>
        <w:rPr>
          <w:rFonts w:ascii="Arial Narrow" w:hAnsi="Arial Narrow"/>
          <w:color w:val="002060"/>
        </w:rPr>
      </w:pPr>
      <w:r w:rsidRPr="00A60575">
        <w:rPr>
          <w:rFonts w:ascii="Arial Narrow" w:hAnsi="Arial Narrow"/>
          <w:color w:val="002060"/>
        </w:rPr>
        <w:t xml:space="preserve">Inspires curiosity to know more about the past </w:t>
      </w:r>
    </w:p>
    <w:p w14:paraId="3C366F85" w14:textId="5575757B" w:rsidR="00E16CF0" w:rsidRPr="00A60575" w:rsidRDefault="2BE8B936" w:rsidP="2BE8B936">
      <w:pPr>
        <w:pStyle w:val="paragraph"/>
        <w:numPr>
          <w:ilvl w:val="0"/>
          <w:numId w:val="17"/>
        </w:numPr>
        <w:spacing w:before="0" w:beforeAutospacing="0" w:after="0" w:afterAutospacing="0"/>
        <w:textAlignment w:val="baseline"/>
        <w:rPr>
          <w:rFonts w:ascii="Arial Narrow" w:hAnsi="Arial Narrow"/>
          <w:color w:val="002060"/>
        </w:rPr>
      </w:pPr>
      <w:r w:rsidRPr="00A60575">
        <w:rPr>
          <w:rFonts w:ascii="Arial Narrow" w:hAnsi="Arial Narrow"/>
          <w:color w:val="002060"/>
        </w:rPr>
        <w:t xml:space="preserve">Builds a coherent knowledge and understanding of Britain’s past and that of the wider world  </w:t>
      </w:r>
    </w:p>
    <w:p w14:paraId="02EB378F" w14:textId="29E46354" w:rsidR="00E16CF0" w:rsidRPr="00A60575" w:rsidRDefault="2BE8B936" w:rsidP="2BE8B936">
      <w:pPr>
        <w:pStyle w:val="paragraph"/>
        <w:numPr>
          <w:ilvl w:val="0"/>
          <w:numId w:val="17"/>
        </w:numPr>
        <w:spacing w:before="0" w:beforeAutospacing="0" w:after="0" w:afterAutospacing="0"/>
        <w:textAlignment w:val="baseline"/>
        <w:rPr>
          <w:rFonts w:ascii="Arial Narrow" w:hAnsi="Arial Narrow"/>
          <w:color w:val="002060"/>
          <w:sz w:val="22"/>
          <w:szCs w:val="22"/>
        </w:rPr>
      </w:pPr>
      <w:r w:rsidRPr="00A60575">
        <w:rPr>
          <w:rFonts w:ascii="Arial Narrow" w:hAnsi="Arial Narrow"/>
          <w:color w:val="002060"/>
        </w:rPr>
        <w:t xml:space="preserve">Encourages perceptive questioning, critical thinking, the ability to weigh evidence, sift arguments and develop perspective and judgement </w:t>
      </w:r>
    </w:p>
    <w:p w14:paraId="4B520D66" w14:textId="22E90FC9" w:rsidR="2BE8B936" w:rsidRPr="00A60575" w:rsidRDefault="2BE8B936" w:rsidP="2BE8B936">
      <w:pPr>
        <w:pStyle w:val="paragraph"/>
        <w:numPr>
          <w:ilvl w:val="0"/>
          <w:numId w:val="17"/>
        </w:numPr>
        <w:spacing w:before="0" w:beforeAutospacing="0" w:after="0" w:afterAutospacing="0"/>
        <w:rPr>
          <w:rFonts w:ascii="Arial Narrow" w:hAnsi="Arial Narrow"/>
          <w:color w:val="002060"/>
        </w:rPr>
      </w:pPr>
      <w:r w:rsidRPr="00A60575">
        <w:rPr>
          <w:rFonts w:ascii="Arial Narrow" w:hAnsi="Arial Narrow"/>
          <w:color w:val="002060"/>
        </w:rPr>
        <w:t xml:space="preserve">Understand the complexity of people’s lives, the process of change, the diversity of societies and relationships between different groups, as well as their own identity and the challenges of their time  </w:t>
      </w:r>
      <w:r w:rsidRPr="00A60575">
        <w:rPr>
          <w:rFonts w:ascii="Arial Narrow" w:hAnsi="Arial Narrow"/>
          <w:color w:val="002060"/>
        </w:rPr>
        <w:br/>
      </w:r>
    </w:p>
    <w:p w14:paraId="7A112024" w14:textId="657559D4" w:rsidR="00D00CC2" w:rsidRPr="00A60575" w:rsidRDefault="2BE8B936" w:rsidP="2BE8B936">
      <w:p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The History curriculum is planned to enable all students to develop skills in the following areas:</w:t>
      </w:r>
    </w:p>
    <w:p w14:paraId="39409906" w14:textId="7504AA9C" w:rsidR="00D00CC2" w:rsidRPr="00A60575" w:rsidRDefault="2BE8B936" w:rsidP="2BE8B936">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Source analysis and evaluation</w:t>
      </w:r>
    </w:p>
    <w:p w14:paraId="70CED1AC" w14:textId="77777777" w:rsidR="0029599F" w:rsidRPr="00A60575" w:rsidRDefault="0029599F" w:rsidP="0029599F">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Chronological understanding</w:t>
      </w:r>
    </w:p>
    <w:p w14:paraId="188095B4" w14:textId="77777777" w:rsidR="0029599F" w:rsidRPr="00A60575" w:rsidRDefault="0029599F" w:rsidP="0029599F">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 xml:space="preserve">Change and continuity </w:t>
      </w:r>
    </w:p>
    <w:p w14:paraId="2D3623F4" w14:textId="77777777" w:rsidR="0029599F" w:rsidRPr="00A60575" w:rsidRDefault="0029599F" w:rsidP="0029599F">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Cause and consequence</w:t>
      </w:r>
    </w:p>
    <w:p w14:paraId="62527BFC" w14:textId="77777777" w:rsidR="0029599F" w:rsidRPr="00A60575" w:rsidRDefault="0029599F" w:rsidP="0029599F">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Analysis of significance</w:t>
      </w:r>
    </w:p>
    <w:p w14:paraId="30E2A204" w14:textId="3CF3A375" w:rsidR="00E16CF0" w:rsidRPr="00A60575" w:rsidRDefault="2BE8B936" w:rsidP="2BE8B936">
      <w:pPr>
        <w:pStyle w:val="ListParagraph"/>
        <w:numPr>
          <w:ilvl w:val="0"/>
          <w:numId w:val="4"/>
        </w:numPr>
        <w:spacing w:after="300" w:line="240" w:lineRule="auto"/>
        <w:textAlignment w:val="baseline"/>
        <w:rPr>
          <w:rFonts w:ascii="Arial Narrow" w:hAnsi="Arial Narrow"/>
          <w:color w:val="002060"/>
          <w:lang w:eastAsia="en-GB"/>
        </w:rPr>
      </w:pPr>
      <w:r w:rsidRPr="00A60575">
        <w:rPr>
          <w:rFonts w:ascii="Arial Narrow" w:eastAsia="Arial" w:hAnsi="Arial Narrow" w:cs="Arial"/>
          <w:color w:val="002060"/>
          <w:lang w:eastAsia="en-GB"/>
        </w:rPr>
        <w:t xml:space="preserve">Evaluation of interpretations </w:t>
      </w:r>
    </w:p>
    <w:p w14:paraId="094B9571" w14:textId="03C66F9A" w:rsidR="00E16CF0" w:rsidRPr="00A60575" w:rsidRDefault="2BE8B936" w:rsidP="2BE8B936">
      <w:pPr>
        <w:pStyle w:val="paragraph"/>
        <w:spacing w:before="0" w:beforeAutospacing="0" w:after="0" w:afterAutospacing="0"/>
        <w:ind w:left="411"/>
        <w:textAlignment w:val="baseline"/>
        <w:rPr>
          <w:rFonts w:ascii="Arial Narrow" w:hAnsi="Arial Narrow"/>
          <w:color w:val="002060"/>
        </w:rPr>
      </w:pPr>
      <w:r w:rsidRPr="00A60575">
        <w:rPr>
          <w:rFonts w:ascii="Arial Narrow" w:eastAsia="Arial" w:hAnsi="Arial Narrow" w:cs="Arial"/>
          <w:color w:val="002060"/>
          <w:sz w:val="22"/>
          <w:szCs w:val="22"/>
        </w:rPr>
        <w:t>Throughout our programmes of study, every attempt is made to make explicit links to careers and the world of work. In addition to subject specific links, we aim to explicitly reinforce the skills and aptitudes which support employers say are important in the workplace;</w:t>
      </w:r>
    </w:p>
    <w:p w14:paraId="7747AA6C" w14:textId="1FE15590"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sz w:val="22"/>
          <w:szCs w:val="22"/>
        </w:rPr>
      </w:pPr>
    </w:p>
    <w:p w14:paraId="74A3C0B1" w14:textId="761F59D7" w:rsidR="00E16CF0" w:rsidRPr="00A60575" w:rsidRDefault="2BE8B936" w:rsidP="2BE8B936">
      <w:pPr>
        <w:pStyle w:val="ListParagraph"/>
        <w:numPr>
          <w:ilvl w:val="0"/>
          <w:numId w:val="1"/>
        </w:numPr>
        <w:spacing w:before="48" w:line="240" w:lineRule="auto"/>
        <w:textAlignment w:val="baseline"/>
        <w:rPr>
          <w:rFonts w:ascii="Arial Narrow" w:hAnsi="Arial Narrow"/>
          <w:color w:val="002060"/>
        </w:rPr>
      </w:pPr>
      <w:r w:rsidRPr="00A60575">
        <w:rPr>
          <w:rFonts w:ascii="Arial Narrow" w:eastAsia="Arial" w:hAnsi="Arial Narrow" w:cs="Arial"/>
          <w:color w:val="002060"/>
        </w:rPr>
        <w:t>Resilience (Aiming High Staying Positive Learning from Mistakes)</w:t>
      </w:r>
    </w:p>
    <w:p w14:paraId="5B92B79B" w14:textId="2A704263" w:rsidR="00E16CF0" w:rsidRPr="00A60575" w:rsidRDefault="2BE8B936" w:rsidP="2BE8B936">
      <w:pPr>
        <w:pStyle w:val="ListParagraph"/>
        <w:numPr>
          <w:ilvl w:val="0"/>
          <w:numId w:val="1"/>
        </w:numPr>
        <w:spacing w:before="48" w:line="240" w:lineRule="auto"/>
        <w:textAlignment w:val="baseline"/>
        <w:rPr>
          <w:rFonts w:ascii="Arial Narrow" w:hAnsi="Arial Narrow"/>
          <w:color w:val="002060"/>
        </w:rPr>
      </w:pPr>
      <w:r w:rsidRPr="00A60575">
        <w:rPr>
          <w:rFonts w:ascii="Arial Narrow" w:eastAsia="Arial" w:hAnsi="Arial Narrow" w:cs="Arial"/>
          <w:color w:val="002060"/>
        </w:rPr>
        <w:t>Collaboration (Teamwork Leadership Communication)</w:t>
      </w:r>
    </w:p>
    <w:p w14:paraId="53859A28" w14:textId="46FBAE9A" w:rsidR="00E16CF0" w:rsidRPr="00A60575" w:rsidRDefault="2BE8B936" w:rsidP="2BE8B936">
      <w:pPr>
        <w:pStyle w:val="ListParagraph"/>
        <w:numPr>
          <w:ilvl w:val="0"/>
          <w:numId w:val="1"/>
        </w:numPr>
        <w:spacing w:before="48" w:line="240" w:lineRule="auto"/>
        <w:textAlignment w:val="baseline"/>
        <w:rPr>
          <w:rFonts w:ascii="Arial Narrow" w:hAnsi="Arial Narrow"/>
          <w:color w:val="002060"/>
        </w:rPr>
      </w:pPr>
      <w:r w:rsidRPr="00A60575">
        <w:rPr>
          <w:rFonts w:ascii="Arial Narrow" w:eastAsia="Arial" w:hAnsi="Arial Narrow" w:cs="Arial"/>
          <w:color w:val="002060"/>
        </w:rPr>
        <w:t>Creativity (Originality, Problem Solving, Independent Study</w:t>
      </w:r>
      <w:r w:rsidRPr="00A60575">
        <w:rPr>
          <w:rFonts w:ascii="Arial Narrow" w:eastAsia="Times New Roman" w:hAnsi="Arial Narrow" w:cs="Times New Roman"/>
          <w:color w:val="002060"/>
        </w:rPr>
        <w:t>)</w:t>
      </w:r>
      <w:r w:rsidRPr="00A60575">
        <w:rPr>
          <w:rStyle w:val="eop"/>
          <w:rFonts w:ascii="Arial Narrow" w:hAnsi="Arial Narrow" w:cs="Arial"/>
          <w:color w:val="002060"/>
        </w:rPr>
        <w:t xml:space="preserve"> </w:t>
      </w:r>
    </w:p>
    <w:p w14:paraId="63E4A9CD" w14:textId="2F952AEB" w:rsidR="00E16CF0" w:rsidRPr="00A60575" w:rsidRDefault="2BE8B936" w:rsidP="2BE8B936">
      <w:pPr>
        <w:pStyle w:val="paragraph"/>
        <w:spacing w:before="0" w:beforeAutospacing="0" w:after="0" w:afterAutospacing="0"/>
        <w:textAlignment w:val="baseline"/>
        <w:rPr>
          <w:rFonts w:ascii="Arial Narrow" w:hAnsi="Arial Narrow" w:cs="Segoe UI"/>
          <w:color w:val="002060"/>
          <w:sz w:val="21"/>
          <w:szCs w:val="21"/>
        </w:rPr>
      </w:pPr>
      <w:r w:rsidRPr="00A60575">
        <w:rPr>
          <w:rStyle w:val="eop"/>
          <w:rFonts w:ascii="Arial Narrow" w:hAnsi="Arial Narrow" w:cs="Arial"/>
          <w:color w:val="002060"/>
          <w:sz w:val="22"/>
          <w:szCs w:val="22"/>
        </w:rPr>
        <w:t> </w:t>
      </w:r>
    </w:p>
    <w:p w14:paraId="4F6584BE" w14:textId="77777777" w:rsidR="00E16CF0" w:rsidRPr="00A60575" w:rsidRDefault="2BE8B936" w:rsidP="00E16CF0">
      <w:pPr>
        <w:pStyle w:val="paragraph"/>
        <w:spacing w:before="0" w:beforeAutospacing="0" w:after="0" w:afterAutospacing="0"/>
        <w:textAlignment w:val="baseline"/>
        <w:rPr>
          <w:rFonts w:ascii="Arial Narrow" w:hAnsi="Arial Narrow" w:cs="Segoe UI"/>
          <w:color w:val="002060"/>
          <w:sz w:val="21"/>
          <w:szCs w:val="21"/>
        </w:rPr>
      </w:pPr>
      <w:r w:rsidRPr="00A60575">
        <w:rPr>
          <w:rStyle w:val="eop"/>
          <w:rFonts w:ascii="Arial Narrow" w:hAnsi="Arial Narrow" w:cs="Arial"/>
          <w:color w:val="002060"/>
          <w:sz w:val="22"/>
          <w:szCs w:val="22"/>
        </w:rPr>
        <w:t> </w:t>
      </w:r>
    </w:p>
    <w:p w14:paraId="14C81C62" w14:textId="7A33B63A" w:rsidR="005574F0" w:rsidRPr="00A60575" w:rsidRDefault="5EFB73B4" w:rsidP="5EFB73B4">
      <w:pPr>
        <w:shd w:val="clear" w:color="auto" w:fill="FFFFFF" w:themeFill="background1"/>
        <w:spacing w:before="48" w:after="48" w:line="240" w:lineRule="auto"/>
        <w:rPr>
          <w:rFonts w:ascii="Arial Narrow" w:eastAsia="Arial" w:hAnsi="Arial Narrow" w:cs="Arial"/>
          <w:color w:val="002060"/>
          <w:lang w:eastAsia="en-GB"/>
        </w:rPr>
      </w:pPr>
      <w:r w:rsidRPr="00A60575">
        <w:rPr>
          <w:rFonts w:ascii="Arial Narrow" w:eastAsia="Arial" w:hAnsi="Arial Narrow" w:cs="Arial"/>
          <w:color w:val="002060"/>
          <w:lang w:eastAsia="en-GB"/>
        </w:rPr>
        <w:t>The British values of democracy, the rule of law, individual liberty, and mutual respect of those with different faiths and beliefs are taught explicitly</w:t>
      </w:r>
      <w:r w:rsidR="00E16CF0" w:rsidRPr="00A60575">
        <w:rPr>
          <w:rFonts w:ascii="Arial Narrow" w:eastAsia="Arial" w:hAnsi="Arial Narrow" w:cs="Arial"/>
          <w:color w:val="002060"/>
          <w:lang w:eastAsia="en-GB"/>
        </w:rPr>
        <w:t xml:space="preserve"> within the History </w:t>
      </w:r>
      <w:r w:rsidR="00A60575" w:rsidRPr="00A60575">
        <w:rPr>
          <w:rFonts w:ascii="Arial Narrow" w:eastAsia="Arial" w:hAnsi="Arial Narrow" w:cs="Arial"/>
          <w:color w:val="002060"/>
          <w:lang w:eastAsia="en-GB"/>
        </w:rPr>
        <w:t>curriculum and</w:t>
      </w:r>
      <w:r w:rsidRPr="00A60575">
        <w:rPr>
          <w:rFonts w:ascii="Arial Narrow" w:eastAsia="Arial" w:hAnsi="Arial Narrow" w:cs="Arial"/>
          <w:color w:val="002060"/>
          <w:lang w:eastAsia="en-GB"/>
        </w:rPr>
        <w:t xml:space="preserve"> reinforced in the way in which the school operates.</w:t>
      </w:r>
    </w:p>
    <w:p w14:paraId="11A15FED" w14:textId="77777777" w:rsidR="00A60575" w:rsidRDefault="00A60575"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43BC6591" w14:textId="2CE2BE0A" w:rsidR="005574F0" w:rsidRPr="00A60575" w:rsidRDefault="1DA167FF" w:rsidP="1DA167FF">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A60575">
        <w:rPr>
          <w:rFonts w:ascii="Arial Narrow" w:eastAsia="Arial" w:hAnsi="Arial Narrow" w:cs="Arial"/>
          <w:b/>
          <w:bCs/>
          <w:color w:val="002060"/>
          <w:u w:val="single"/>
          <w:lang w:eastAsia="en-GB"/>
        </w:rPr>
        <w:lastRenderedPageBreak/>
        <w:t>Sequence and structure</w:t>
      </w:r>
      <w:r w:rsidRPr="00A60575">
        <w:rPr>
          <w:rFonts w:ascii="Arial Narrow" w:eastAsia="Arial" w:hAnsi="Arial Narrow" w:cs="Arial"/>
          <w:color w:val="002060"/>
          <w:u w:val="single"/>
          <w:lang w:eastAsia="en-GB"/>
        </w:rPr>
        <w:t> </w:t>
      </w:r>
    </w:p>
    <w:p w14:paraId="62C8BE76" w14:textId="77777777" w:rsidR="005574F0" w:rsidRPr="00A60575" w:rsidRDefault="1DA167FF"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lang w:eastAsia="en-GB"/>
        </w:rPr>
        <w:t>Our curriculum is split in to Key Stage 3 (years 7 and 8) and Key Stage 4 (years 9, 10 and 11).</w:t>
      </w:r>
    </w:p>
    <w:p w14:paraId="1BCB34FC" w14:textId="77777777" w:rsidR="005574F0" w:rsidRPr="00A60575" w:rsidRDefault="002E446A"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Our Key Stage 3 History</w:t>
      </w:r>
      <w:r w:rsidR="4E64F922" w:rsidRPr="00A60575">
        <w:rPr>
          <w:rFonts w:ascii="Arial Narrow" w:eastAsia="Arial" w:hAnsi="Arial Narrow" w:cs="Arial"/>
          <w:b/>
          <w:bCs/>
          <w:color w:val="002060"/>
          <w:u w:val="single"/>
          <w:lang w:eastAsia="en-GB"/>
        </w:rPr>
        <w:t xml:space="preserve"> Curriculum includes the following areas of study:</w:t>
      </w:r>
    </w:p>
    <w:tbl>
      <w:tblPr>
        <w:tblStyle w:val="TableGrid"/>
        <w:tblW w:w="10881" w:type="dxa"/>
        <w:tblLayout w:type="fixed"/>
        <w:tblLook w:val="06A0" w:firstRow="1" w:lastRow="0" w:firstColumn="1" w:lastColumn="0" w:noHBand="1" w:noVBand="1"/>
      </w:tblPr>
      <w:tblGrid>
        <w:gridCol w:w="959"/>
        <w:gridCol w:w="1701"/>
        <w:gridCol w:w="1701"/>
        <w:gridCol w:w="1699"/>
        <w:gridCol w:w="1665"/>
        <w:gridCol w:w="1560"/>
        <w:gridCol w:w="1596"/>
      </w:tblGrid>
      <w:tr w:rsidR="00A60575" w:rsidRPr="00A60575" w14:paraId="26C7D5BD" w14:textId="77777777" w:rsidTr="00732515">
        <w:tc>
          <w:tcPr>
            <w:tcW w:w="959" w:type="dxa"/>
          </w:tcPr>
          <w:p w14:paraId="310AB95D"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KS3</w:t>
            </w:r>
          </w:p>
        </w:tc>
        <w:tc>
          <w:tcPr>
            <w:tcW w:w="1701" w:type="dxa"/>
          </w:tcPr>
          <w:p w14:paraId="443E6D29"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1</w:t>
            </w:r>
          </w:p>
        </w:tc>
        <w:tc>
          <w:tcPr>
            <w:tcW w:w="1701" w:type="dxa"/>
          </w:tcPr>
          <w:p w14:paraId="7BD6D025"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2</w:t>
            </w:r>
          </w:p>
        </w:tc>
        <w:tc>
          <w:tcPr>
            <w:tcW w:w="1699" w:type="dxa"/>
          </w:tcPr>
          <w:p w14:paraId="4EDACF8B"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3</w:t>
            </w:r>
          </w:p>
        </w:tc>
        <w:tc>
          <w:tcPr>
            <w:tcW w:w="1665" w:type="dxa"/>
          </w:tcPr>
          <w:p w14:paraId="70F68FD7"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4</w:t>
            </w:r>
          </w:p>
        </w:tc>
        <w:tc>
          <w:tcPr>
            <w:tcW w:w="1560" w:type="dxa"/>
          </w:tcPr>
          <w:p w14:paraId="7755ECAA"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5</w:t>
            </w:r>
          </w:p>
        </w:tc>
        <w:tc>
          <w:tcPr>
            <w:tcW w:w="1596" w:type="dxa"/>
          </w:tcPr>
          <w:p w14:paraId="6243585C"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6</w:t>
            </w:r>
          </w:p>
        </w:tc>
      </w:tr>
      <w:tr w:rsidR="00A60575" w:rsidRPr="00A60575" w14:paraId="31EC865E" w14:textId="77777777" w:rsidTr="00732515">
        <w:tc>
          <w:tcPr>
            <w:tcW w:w="959" w:type="dxa"/>
          </w:tcPr>
          <w:p w14:paraId="3E6B9C69"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7</w:t>
            </w:r>
          </w:p>
        </w:tc>
        <w:tc>
          <w:tcPr>
            <w:tcW w:w="1701" w:type="dxa"/>
          </w:tcPr>
          <w:p w14:paraId="3C183129" w14:textId="77777777" w:rsidR="02DE7A3E" w:rsidRPr="00A60575" w:rsidRDefault="002E446A" w:rsidP="002E446A">
            <w:pPr>
              <w:rPr>
                <w:rFonts w:ascii="Arial Narrow" w:hAnsi="Arial Narrow"/>
                <w:b/>
                <w:color w:val="002060"/>
                <w:sz w:val="20"/>
                <w:szCs w:val="20"/>
              </w:rPr>
            </w:pPr>
            <w:r w:rsidRPr="00A60575">
              <w:rPr>
                <w:rFonts w:ascii="Arial Narrow" w:hAnsi="Arial Narrow"/>
                <w:b/>
                <w:color w:val="002060"/>
                <w:sz w:val="20"/>
                <w:szCs w:val="20"/>
              </w:rPr>
              <w:t>How did William conquer and control England?</w:t>
            </w:r>
          </w:p>
          <w:p w14:paraId="41C8F396" w14:textId="77777777" w:rsidR="00626894" w:rsidRPr="00A60575" w:rsidRDefault="00626894" w:rsidP="002E446A">
            <w:pPr>
              <w:rPr>
                <w:rFonts w:ascii="Arial Narrow" w:hAnsi="Arial Narrow"/>
                <w:b/>
                <w:color w:val="002060"/>
                <w:sz w:val="20"/>
                <w:szCs w:val="20"/>
              </w:rPr>
            </w:pPr>
          </w:p>
          <w:p w14:paraId="5D9620C4" w14:textId="77777777" w:rsidR="00626894" w:rsidRPr="00A60575" w:rsidRDefault="00626894" w:rsidP="002E446A">
            <w:pPr>
              <w:rPr>
                <w:rFonts w:ascii="Arial Narrow" w:hAnsi="Arial Narrow"/>
                <w:b/>
                <w:color w:val="002060"/>
                <w:sz w:val="20"/>
                <w:szCs w:val="20"/>
              </w:rPr>
            </w:pPr>
            <w:r w:rsidRPr="00A60575">
              <w:rPr>
                <w:rFonts w:ascii="Arial Narrow" w:hAnsi="Arial Narrow"/>
                <w:b/>
                <w:color w:val="002060"/>
                <w:sz w:val="20"/>
                <w:szCs w:val="20"/>
              </w:rPr>
              <w:t xml:space="preserve">Norman conquest including: Succession Crisis, Battle of Hastings, Rebellions, Castles, Feudal and Domesday </w:t>
            </w:r>
          </w:p>
          <w:p w14:paraId="72A3D3EC" w14:textId="77777777" w:rsidR="00626894" w:rsidRPr="00A60575" w:rsidRDefault="00626894" w:rsidP="002E446A">
            <w:pPr>
              <w:rPr>
                <w:rFonts w:ascii="Arial Narrow" w:hAnsi="Arial Narrow"/>
                <w:b/>
                <w:color w:val="002060"/>
                <w:sz w:val="20"/>
                <w:szCs w:val="20"/>
              </w:rPr>
            </w:pPr>
          </w:p>
          <w:p w14:paraId="361F8CC4" w14:textId="77777777" w:rsidR="002E446A" w:rsidRPr="00A60575" w:rsidRDefault="002E446A" w:rsidP="002E446A">
            <w:pPr>
              <w:rPr>
                <w:rFonts w:ascii="Arial Narrow" w:hAnsi="Arial Narrow"/>
                <w:color w:val="002060"/>
                <w:sz w:val="18"/>
                <w:szCs w:val="18"/>
              </w:rPr>
            </w:pPr>
            <w:r w:rsidRPr="00A60575">
              <w:rPr>
                <w:rFonts w:ascii="Arial Narrow" w:hAnsi="Arial Narrow"/>
                <w:color w:val="002060"/>
                <w:sz w:val="20"/>
                <w:szCs w:val="20"/>
              </w:rPr>
              <w:t xml:space="preserve">Cause and consequence, analysis of source material. </w:t>
            </w:r>
          </w:p>
        </w:tc>
        <w:tc>
          <w:tcPr>
            <w:tcW w:w="1701" w:type="dxa"/>
          </w:tcPr>
          <w:p w14:paraId="59FBE217" w14:textId="77777777" w:rsidR="02DE7A3E" w:rsidRPr="00A60575" w:rsidRDefault="002E446A" w:rsidP="002E446A">
            <w:pPr>
              <w:rPr>
                <w:rFonts w:ascii="Arial Narrow" w:hAnsi="Arial Narrow"/>
                <w:b/>
                <w:color w:val="002060"/>
                <w:sz w:val="20"/>
                <w:szCs w:val="20"/>
              </w:rPr>
            </w:pPr>
            <w:r w:rsidRPr="00A60575">
              <w:rPr>
                <w:rFonts w:ascii="Arial Narrow" w:hAnsi="Arial Narrow"/>
                <w:b/>
                <w:color w:val="002060"/>
                <w:sz w:val="20"/>
                <w:szCs w:val="20"/>
              </w:rPr>
              <w:t xml:space="preserve">Who had power in the Middle Ages? </w:t>
            </w:r>
          </w:p>
          <w:p w14:paraId="0D0B940D" w14:textId="77777777" w:rsidR="00626894" w:rsidRPr="00A60575" w:rsidRDefault="00626894" w:rsidP="002E446A">
            <w:pPr>
              <w:rPr>
                <w:rFonts w:ascii="Arial Narrow" w:hAnsi="Arial Narrow"/>
                <w:b/>
                <w:color w:val="002060"/>
                <w:sz w:val="20"/>
                <w:szCs w:val="20"/>
              </w:rPr>
            </w:pPr>
          </w:p>
          <w:p w14:paraId="22DB97AE" w14:textId="77777777" w:rsidR="00626894" w:rsidRPr="00A60575" w:rsidRDefault="00626894" w:rsidP="002E446A">
            <w:pPr>
              <w:rPr>
                <w:rFonts w:ascii="Arial Narrow" w:hAnsi="Arial Narrow"/>
                <w:b/>
                <w:color w:val="002060"/>
                <w:sz w:val="20"/>
                <w:szCs w:val="20"/>
              </w:rPr>
            </w:pPr>
            <w:r w:rsidRPr="00A60575">
              <w:rPr>
                <w:rFonts w:ascii="Arial Narrow" w:hAnsi="Arial Narrow"/>
                <w:b/>
                <w:color w:val="002060"/>
                <w:sz w:val="20"/>
                <w:szCs w:val="20"/>
              </w:rPr>
              <w:t xml:space="preserve">Challenges to power including: Henry II and Becket, King John and the Magna Carta, Peasants Revolt </w:t>
            </w:r>
          </w:p>
          <w:p w14:paraId="0E27B00A" w14:textId="77777777" w:rsidR="00626894" w:rsidRPr="00A60575" w:rsidRDefault="00626894" w:rsidP="002E446A">
            <w:pPr>
              <w:rPr>
                <w:rFonts w:ascii="Arial Narrow" w:hAnsi="Arial Narrow"/>
                <w:b/>
                <w:color w:val="002060"/>
                <w:sz w:val="20"/>
                <w:szCs w:val="20"/>
              </w:rPr>
            </w:pPr>
          </w:p>
          <w:p w14:paraId="4012AED4" w14:textId="77777777" w:rsidR="00E4368A" w:rsidRPr="00A60575" w:rsidRDefault="002E446A" w:rsidP="00E4368A">
            <w:pPr>
              <w:rPr>
                <w:rFonts w:ascii="Arial Narrow" w:hAnsi="Arial Narrow"/>
                <w:color w:val="002060"/>
                <w:sz w:val="20"/>
                <w:szCs w:val="20"/>
              </w:rPr>
            </w:pPr>
            <w:r w:rsidRPr="00A60575">
              <w:rPr>
                <w:rFonts w:ascii="Arial Narrow" w:hAnsi="Arial Narrow"/>
                <w:color w:val="002060"/>
                <w:sz w:val="20"/>
                <w:szCs w:val="20"/>
              </w:rPr>
              <w:t>Significance</w:t>
            </w:r>
            <w:r w:rsidR="00E4368A" w:rsidRPr="00A60575">
              <w:rPr>
                <w:rFonts w:ascii="Arial Narrow" w:hAnsi="Arial Narrow"/>
                <w:color w:val="002060"/>
                <w:sz w:val="20"/>
                <w:szCs w:val="20"/>
              </w:rPr>
              <w:t>, analysis of source material</w:t>
            </w:r>
          </w:p>
        </w:tc>
        <w:tc>
          <w:tcPr>
            <w:tcW w:w="1699" w:type="dxa"/>
          </w:tcPr>
          <w:p w14:paraId="117F660B" w14:textId="77777777" w:rsidR="02DE7A3E" w:rsidRPr="00A60575" w:rsidRDefault="002E446A" w:rsidP="002E446A">
            <w:pPr>
              <w:rPr>
                <w:rFonts w:ascii="Arial Narrow" w:hAnsi="Arial Narrow"/>
                <w:b/>
                <w:color w:val="002060"/>
                <w:sz w:val="20"/>
                <w:szCs w:val="20"/>
              </w:rPr>
            </w:pPr>
            <w:r w:rsidRPr="00A60575">
              <w:rPr>
                <w:rFonts w:ascii="Arial Narrow" w:hAnsi="Arial Narrow"/>
                <w:b/>
                <w:color w:val="002060"/>
                <w:sz w:val="20"/>
                <w:szCs w:val="20"/>
              </w:rPr>
              <w:t xml:space="preserve">What was ordinary Life like in the Middle Ages? </w:t>
            </w:r>
          </w:p>
          <w:p w14:paraId="60061E4C" w14:textId="77777777" w:rsidR="00626894" w:rsidRPr="00A60575" w:rsidRDefault="00626894" w:rsidP="002E446A">
            <w:pPr>
              <w:rPr>
                <w:rFonts w:ascii="Arial Narrow" w:hAnsi="Arial Narrow"/>
                <w:b/>
                <w:color w:val="002060"/>
                <w:sz w:val="20"/>
                <w:szCs w:val="20"/>
              </w:rPr>
            </w:pPr>
          </w:p>
          <w:p w14:paraId="34456748" w14:textId="77777777" w:rsidR="00626894" w:rsidRPr="00A60575" w:rsidRDefault="00626894" w:rsidP="002E446A">
            <w:pPr>
              <w:rPr>
                <w:rFonts w:ascii="Arial Narrow" w:hAnsi="Arial Narrow"/>
                <w:b/>
                <w:color w:val="002060"/>
                <w:sz w:val="20"/>
                <w:szCs w:val="20"/>
              </w:rPr>
            </w:pPr>
            <w:r w:rsidRPr="00A60575">
              <w:rPr>
                <w:rFonts w:ascii="Arial Narrow" w:hAnsi="Arial Narrow"/>
                <w:b/>
                <w:color w:val="002060"/>
                <w:sz w:val="20"/>
                <w:szCs w:val="20"/>
              </w:rPr>
              <w:t>The different experience of rich and poor to include food, homes, clothes, fashions, fun, crime and punishment</w:t>
            </w:r>
            <w:r w:rsidR="002709AB" w:rsidRPr="00A60575">
              <w:rPr>
                <w:rFonts w:ascii="Arial Narrow" w:hAnsi="Arial Narrow"/>
                <w:b/>
                <w:color w:val="002060"/>
                <w:sz w:val="20"/>
                <w:szCs w:val="20"/>
              </w:rPr>
              <w:t>, Black Death</w:t>
            </w:r>
          </w:p>
          <w:p w14:paraId="4E70DC0E" w14:textId="77777777" w:rsidR="00626894" w:rsidRPr="00A60575" w:rsidRDefault="00626894" w:rsidP="00626894">
            <w:pPr>
              <w:rPr>
                <w:rFonts w:ascii="Arial Narrow" w:hAnsi="Arial Narrow"/>
                <w:color w:val="002060"/>
                <w:sz w:val="20"/>
                <w:szCs w:val="20"/>
              </w:rPr>
            </w:pPr>
            <w:r w:rsidRPr="00A60575">
              <w:rPr>
                <w:rFonts w:ascii="Arial Narrow" w:hAnsi="Arial Narrow"/>
                <w:color w:val="002060"/>
                <w:sz w:val="20"/>
                <w:szCs w:val="20"/>
              </w:rPr>
              <w:t xml:space="preserve">Change and continuity similarities and differences in sources, </w:t>
            </w:r>
          </w:p>
        </w:tc>
        <w:tc>
          <w:tcPr>
            <w:tcW w:w="1665" w:type="dxa"/>
          </w:tcPr>
          <w:p w14:paraId="63DEEC7B" w14:textId="77777777" w:rsidR="02DE7A3E" w:rsidRPr="00A60575" w:rsidRDefault="002E446A" w:rsidP="002E446A">
            <w:pPr>
              <w:rPr>
                <w:rFonts w:ascii="Arial Narrow" w:hAnsi="Arial Narrow"/>
                <w:b/>
                <w:color w:val="002060"/>
                <w:sz w:val="20"/>
                <w:szCs w:val="20"/>
              </w:rPr>
            </w:pPr>
            <w:r w:rsidRPr="00A60575">
              <w:rPr>
                <w:rFonts w:ascii="Arial Narrow" w:hAnsi="Arial Narrow"/>
                <w:b/>
                <w:color w:val="002060"/>
                <w:sz w:val="20"/>
                <w:szCs w:val="20"/>
              </w:rPr>
              <w:t xml:space="preserve">How terrible were the Tudors? </w:t>
            </w:r>
          </w:p>
          <w:p w14:paraId="44EAFD9C" w14:textId="77777777" w:rsidR="00626894" w:rsidRPr="00A60575" w:rsidRDefault="00626894" w:rsidP="002E446A">
            <w:pPr>
              <w:rPr>
                <w:rFonts w:ascii="Arial Narrow" w:hAnsi="Arial Narrow"/>
                <w:b/>
                <w:color w:val="002060"/>
                <w:sz w:val="20"/>
                <w:szCs w:val="20"/>
              </w:rPr>
            </w:pPr>
          </w:p>
          <w:p w14:paraId="437A70EE" w14:textId="77777777" w:rsidR="00626894" w:rsidRPr="00A60575" w:rsidRDefault="00626894" w:rsidP="002E446A">
            <w:pPr>
              <w:rPr>
                <w:rFonts w:ascii="Arial Narrow" w:hAnsi="Arial Narrow"/>
                <w:b/>
                <w:color w:val="002060"/>
                <w:sz w:val="20"/>
                <w:szCs w:val="20"/>
              </w:rPr>
            </w:pPr>
            <w:r w:rsidRPr="00A60575">
              <w:rPr>
                <w:rFonts w:ascii="Arial Narrow" w:hAnsi="Arial Narrow"/>
                <w:b/>
                <w:color w:val="002060"/>
                <w:sz w:val="20"/>
                <w:szCs w:val="20"/>
              </w:rPr>
              <w:t>To include: Henry VIII, religious changes, Edward, Mary and Elizabeth</w:t>
            </w:r>
          </w:p>
          <w:p w14:paraId="4B94D5A5" w14:textId="77777777" w:rsidR="00626894" w:rsidRPr="00A60575" w:rsidRDefault="00626894" w:rsidP="002E446A">
            <w:pPr>
              <w:rPr>
                <w:rFonts w:ascii="Arial Narrow" w:hAnsi="Arial Narrow"/>
                <w:b/>
                <w:color w:val="002060"/>
                <w:sz w:val="20"/>
                <w:szCs w:val="20"/>
              </w:rPr>
            </w:pPr>
          </w:p>
          <w:p w14:paraId="6BD80D3D" w14:textId="77777777" w:rsidR="00626894" w:rsidRPr="00A60575" w:rsidRDefault="00626894" w:rsidP="002E446A">
            <w:pPr>
              <w:rPr>
                <w:rFonts w:ascii="Arial Narrow" w:hAnsi="Arial Narrow"/>
                <w:color w:val="002060"/>
                <w:sz w:val="18"/>
                <w:szCs w:val="18"/>
              </w:rPr>
            </w:pPr>
            <w:r w:rsidRPr="00A60575">
              <w:rPr>
                <w:rFonts w:ascii="Arial Narrow" w:hAnsi="Arial Narrow"/>
                <w:color w:val="002060"/>
                <w:sz w:val="20"/>
                <w:szCs w:val="20"/>
              </w:rPr>
              <w:t>Chronological understanding, interpretation</w:t>
            </w:r>
          </w:p>
        </w:tc>
        <w:tc>
          <w:tcPr>
            <w:tcW w:w="1560" w:type="dxa"/>
          </w:tcPr>
          <w:p w14:paraId="170D2C6D" w14:textId="77777777" w:rsidR="02DE7A3E" w:rsidRPr="00A60575" w:rsidRDefault="00E4368A" w:rsidP="00E4368A">
            <w:pPr>
              <w:rPr>
                <w:rFonts w:ascii="Arial Narrow" w:hAnsi="Arial Narrow"/>
                <w:b/>
                <w:color w:val="002060"/>
                <w:sz w:val="20"/>
                <w:szCs w:val="20"/>
              </w:rPr>
            </w:pPr>
            <w:r w:rsidRPr="00A60575">
              <w:rPr>
                <w:rFonts w:ascii="Arial Narrow" w:hAnsi="Arial Narrow"/>
                <w:b/>
                <w:color w:val="002060"/>
                <w:sz w:val="20"/>
                <w:szCs w:val="20"/>
              </w:rPr>
              <w:t>Was Elizabeth Britain’s greatest monarch</w:t>
            </w:r>
            <w:r w:rsidR="002E446A" w:rsidRPr="00A60575">
              <w:rPr>
                <w:rFonts w:ascii="Arial Narrow" w:hAnsi="Arial Narrow"/>
                <w:b/>
                <w:color w:val="002060"/>
                <w:sz w:val="20"/>
                <w:szCs w:val="20"/>
              </w:rPr>
              <w:t>?</w:t>
            </w:r>
          </w:p>
          <w:p w14:paraId="3DEEC669" w14:textId="77777777" w:rsidR="00626894" w:rsidRPr="00A60575" w:rsidRDefault="00626894" w:rsidP="00E4368A">
            <w:pPr>
              <w:rPr>
                <w:rFonts w:ascii="Arial Narrow" w:hAnsi="Arial Narrow"/>
                <w:color w:val="002060"/>
                <w:sz w:val="20"/>
                <w:szCs w:val="20"/>
              </w:rPr>
            </w:pPr>
          </w:p>
          <w:p w14:paraId="1A532045" w14:textId="77777777" w:rsidR="00626894" w:rsidRPr="00A60575" w:rsidRDefault="00626894" w:rsidP="00E4368A">
            <w:pPr>
              <w:rPr>
                <w:rFonts w:ascii="Arial Narrow" w:hAnsi="Arial Narrow"/>
                <w:b/>
                <w:color w:val="002060"/>
                <w:sz w:val="20"/>
                <w:szCs w:val="20"/>
              </w:rPr>
            </w:pPr>
            <w:r w:rsidRPr="00A60575">
              <w:rPr>
                <w:rFonts w:ascii="Arial Narrow" w:hAnsi="Arial Narrow"/>
                <w:b/>
                <w:color w:val="002060"/>
                <w:sz w:val="20"/>
                <w:szCs w:val="20"/>
              </w:rPr>
              <w:t>To include:</w:t>
            </w:r>
          </w:p>
          <w:p w14:paraId="799323A2" w14:textId="77777777" w:rsidR="00626894" w:rsidRPr="00A60575" w:rsidRDefault="00626894" w:rsidP="00E4368A">
            <w:pPr>
              <w:rPr>
                <w:rFonts w:ascii="Arial Narrow" w:hAnsi="Arial Narrow"/>
                <w:b/>
                <w:color w:val="002060"/>
                <w:sz w:val="20"/>
                <w:szCs w:val="20"/>
              </w:rPr>
            </w:pPr>
            <w:r w:rsidRPr="00A60575">
              <w:rPr>
                <w:rFonts w:ascii="Arial Narrow" w:hAnsi="Arial Narrow"/>
                <w:b/>
                <w:color w:val="002060"/>
                <w:sz w:val="20"/>
                <w:szCs w:val="20"/>
              </w:rPr>
              <w:t>Spanish Armada, religious changes, challenges to monarchy-Mary Queen of Scots, everyday life- homes, towns, poverty</w:t>
            </w:r>
          </w:p>
          <w:p w14:paraId="3656B9AB" w14:textId="77777777" w:rsidR="00626894" w:rsidRPr="00A60575" w:rsidRDefault="00626894" w:rsidP="00E4368A">
            <w:pPr>
              <w:rPr>
                <w:rFonts w:ascii="Arial Narrow" w:hAnsi="Arial Narrow"/>
                <w:b/>
                <w:color w:val="002060"/>
                <w:sz w:val="20"/>
                <w:szCs w:val="20"/>
              </w:rPr>
            </w:pPr>
          </w:p>
          <w:p w14:paraId="39B583EF" w14:textId="77777777" w:rsidR="00626894" w:rsidRPr="00A60575" w:rsidRDefault="00626894" w:rsidP="00E4368A">
            <w:pPr>
              <w:rPr>
                <w:rFonts w:ascii="Arial Narrow" w:hAnsi="Arial Narrow"/>
                <w:color w:val="002060"/>
                <w:sz w:val="18"/>
                <w:szCs w:val="18"/>
              </w:rPr>
            </w:pPr>
            <w:r w:rsidRPr="00A60575">
              <w:rPr>
                <w:rFonts w:ascii="Arial Narrow" w:hAnsi="Arial Narrow"/>
                <w:color w:val="002060"/>
                <w:sz w:val="20"/>
                <w:szCs w:val="20"/>
              </w:rPr>
              <w:t>Cause and consequence, source evaluation</w:t>
            </w:r>
            <w:r w:rsidR="00D25A43" w:rsidRPr="00A60575">
              <w:rPr>
                <w:rFonts w:ascii="Arial Narrow" w:hAnsi="Arial Narrow"/>
                <w:color w:val="002060"/>
                <w:sz w:val="20"/>
                <w:szCs w:val="20"/>
              </w:rPr>
              <w:t>, change and continuity</w:t>
            </w:r>
          </w:p>
        </w:tc>
        <w:tc>
          <w:tcPr>
            <w:tcW w:w="1596" w:type="dxa"/>
          </w:tcPr>
          <w:p w14:paraId="4BB59F59" w14:textId="77777777" w:rsidR="02DE7A3E" w:rsidRPr="00A60575" w:rsidRDefault="002E446A" w:rsidP="4E64F922">
            <w:pPr>
              <w:rPr>
                <w:rFonts w:ascii="Arial Narrow" w:hAnsi="Arial Narrow"/>
                <w:b/>
                <w:color w:val="002060"/>
                <w:sz w:val="20"/>
                <w:szCs w:val="20"/>
              </w:rPr>
            </w:pPr>
            <w:r w:rsidRPr="00A60575">
              <w:rPr>
                <w:rFonts w:ascii="Arial Narrow" w:hAnsi="Arial Narrow"/>
                <w:b/>
                <w:color w:val="002060"/>
                <w:sz w:val="20"/>
                <w:szCs w:val="20"/>
              </w:rPr>
              <w:t xml:space="preserve">Was </w:t>
            </w:r>
            <w:r w:rsidR="00E4368A" w:rsidRPr="00A60575">
              <w:rPr>
                <w:rFonts w:ascii="Arial Narrow" w:hAnsi="Arial Narrow"/>
                <w:b/>
                <w:color w:val="002060"/>
                <w:sz w:val="20"/>
                <w:szCs w:val="20"/>
              </w:rPr>
              <w:t>it a ‘Civil’ War?</w:t>
            </w:r>
          </w:p>
          <w:p w14:paraId="45FB0818" w14:textId="77777777" w:rsidR="00626894" w:rsidRPr="00A60575" w:rsidRDefault="00626894" w:rsidP="4E64F922">
            <w:pPr>
              <w:rPr>
                <w:rFonts w:ascii="Arial Narrow" w:hAnsi="Arial Narrow"/>
                <w:b/>
                <w:color w:val="002060"/>
                <w:sz w:val="20"/>
                <w:szCs w:val="20"/>
              </w:rPr>
            </w:pPr>
          </w:p>
          <w:p w14:paraId="1F9D9ABE" w14:textId="77777777" w:rsidR="00626894" w:rsidRPr="00A60575" w:rsidRDefault="00626894" w:rsidP="4E64F922">
            <w:pPr>
              <w:rPr>
                <w:rFonts w:ascii="Arial Narrow" w:hAnsi="Arial Narrow"/>
                <w:b/>
                <w:color w:val="002060"/>
                <w:sz w:val="20"/>
                <w:szCs w:val="20"/>
              </w:rPr>
            </w:pPr>
            <w:r w:rsidRPr="00A60575">
              <w:rPr>
                <w:rFonts w:ascii="Arial Narrow" w:hAnsi="Arial Narrow"/>
                <w:b/>
                <w:color w:val="002060"/>
                <w:sz w:val="20"/>
                <w:szCs w:val="20"/>
              </w:rPr>
              <w:t>To include:</w:t>
            </w:r>
          </w:p>
          <w:p w14:paraId="43162FA6" w14:textId="77777777" w:rsidR="00626894" w:rsidRPr="00A60575" w:rsidRDefault="00626894" w:rsidP="4E64F922">
            <w:pPr>
              <w:rPr>
                <w:rFonts w:ascii="Arial Narrow" w:hAnsi="Arial Narrow"/>
                <w:b/>
                <w:color w:val="002060"/>
                <w:sz w:val="20"/>
                <w:szCs w:val="20"/>
              </w:rPr>
            </w:pPr>
            <w:r w:rsidRPr="00A60575">
              <w:rPr>
                <w:rFonts w:ascii="Arial Narrow" w:hAnsi="Arial Narrow"/>
                <w:b/>
                <w:color w:val="002060"/>
                <w:sz w:val="20"/>
                <w:szCs w:val="20"/>
              </w:rPr>
              <w:t xml:space="preserve">Causes of Civil War, two sides, key battles, </w:t>
            </w:r>
            <w:r w:rsidR="00D25A43" w:rsidRPr="00A60575">
              <w:rPr>
                <w:rFonts w:ascii="Arial Narrow" w:hAnsi="Arial Narrow"/>
                <w:b/>
                <w:color w:val="002060"/>
                <w:sz w:val="20"/>
                <w:szCs w:val="20"/>
              </w:rPr>
              <w:t>impact of war, trial and execution of Charles</w:t>
            </w:r>
          </w:p>
          <w:p w14:paraId="049F31CB" w14:textId="77777777" w:rsidR="00D25A43" w:rsidRPr="00A60575" w:rsidRDefault="00D25A43" w:rsidP="4E64F922">
            <w:pPr>
              <w:rPr>
                <w:rFonts w:ascii="Arial Narrow" w:hAnsi="Arial Narrow"/>
                <w:b/>
                <w:color w:val="002060"/>
                <w:sz w:val="20"/>
                <w:szCs w:val="20"/>
              </w:rPr>
            </w:pPr>
          </w:p>
          <w:p w14:paraId="19965C9B" w14:textId="77777777" w:rsidR="00D25A43" w:rsidRPr="00A60575" w:rsidRDefault="00D25A43" w:rsidP="4E64F922">
            <w:pPr>
              <w:rPr>
                <w:rFonts w:ascii="Arial Narrow" w:hAnsi="Arial Narrow"/>
                <w:color w:val="002060"/>
                <w:sz w:val="20"/>
                <w:szCs w:val="20"/>
              </w:rPr>
            </w:pPr>
            <w:r w:rsidRPr="00A60575">
              <w:rPr>
                <w:rFonts w:ascii="Arial Narrow" w:hAnsi="Arial Narrow"/>
                <w:color w:val="002060"/>
                <w:sz w:val="20"/>
                <w:szCs w:val="20"/>
              </w:rPr>
              <w:t>Cause and Consequences interpretation,</w:t>
            </w:r>
          </w:p>
          <w:p w14:paraId="4990E2E4" w14:textId="77777777" w:rsidR="00D25A43" w:rsidRPr="00A60575" w:rsidRDefault="00D25A43" w:rsidP="4E64F922">
            <w:pPr>
              <w:rPr>
                <w:rFonts w:ascii="Arial Narrow" w:hAnsi="Arial Narrow"/>
                <w:color w:val="002060"/>
                <w:sz w:val="18"/>
                <w:szCs w:val="18"/>
              </w:rPr>
            </w:pPr>
            <w:r w:rsidRPr="00A60575">
              <w:rPr>
                <w:rFonts w:ascii="Arial Narrow" w:hAnsi="Arial Narrow"/>
                <w:color w:val="002060"/>
                <w:sz w:val="20"/>
                <w:szCs w:val="20"/>
              </w:rPr>
              <w:t xml:space="preserve">Source analysis </w:t>
            </w:r>
          </w:p>
        </w:tc>
      </w:tr>
      <w:tr w:rsidR="02DE7A3E" w:rsidRPr="00A60575" w14:paraId="697DD964" w14:textId="77777777" w:rsidTr="00732515">
        <w:tc>
          <w:tcPr>
            <w:tcW w:w="959" w:type="dxa"/>
          </w:tcPr>
          <w:p w14:paraId="78BAB65D"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8</w:t>
            </w:r>
          </w:p>
        </w:tc>
        <w:tc>
          <w:tcPr>
            <w:tcW w:w="1701" w:type="dxa"/>
          </w:tcPr>
          <w:p w14:paraId="1708D07D" w14:textId="77777777" w:rsidR="02DE7A3E" w:rsidRPr="00A60575" w:rsidRDefault="00E4368A" w:rsidP="00E4368A">
            <w:pPr>
              <w:rPr>
                <w:rFonts w:ascii="Arial Narrow" w:hAnsi="Arial Narrow"/>
                <w:b/>
                <w:color w:val="002060"/>
                <w:sz w:val="20"/>
                <w:szCs w:val="20"/>
              </w:rPr>
            </w:pPr>
            <w:r w:rsidRPr="00A60575">
              <w:rPr>
                <w:rFonts w:ascii="Arial Narrow" w:hAnsi="Arial Narrow"/>
                <w:b/>
                <w:color w:val="002060"/>
                <w:sz w:val="20"/>
                <w:szCs w:val="20"/>
              </w:rPr>
              <w:t>What was ordinary life like in the Industrial Revolution?</w:t>
            </w:r>
          </w:p>
          <w:p w14:paraId="53128261" w14:textId="77777777" w:rsidR="002709AB" w:rsidRPr="00A60575" w:rsidRDefault="002709AB" w:rsidP="00E4368A">
            <w:pPr>
              <w:rPr>
                <w:rFonts w:ascii="Arial Narrow" w:hAnsi="Arial Narrow"/>
                <w:b/>
                <w:color w:val="002060"/>
                <w:sz w:val="20"/>
                <w:szCs w:val="20"/>
              </w:rPr>
            </w:pPr>
          </w:p>
          <w:p w14:paraId="0AB66239" w14:textId="77777777" w:rsidR="002709AB" w:rsidRPr="00A60575" w:rsidRDefault="002709AB" w:rsidP="00E4368A">
            <w:pPr>
              <w:rPr>
                <w:rFonts w:ascii="Arial Narrow" w:hAnsi="Arial Narrow"/>
                <w:b/>
                <w:color w:val="002060"/>
                <w:sz w:val="20"/>
                <w:szCs w:val="20"/>
              </w:rPr>
            </w:pPr>
            <w:r w:rsidRPr="00A60575">
              <w:rPr>
                <w:rFonts w:ascii="Arial Narrow" w:hAnsi="Arial Narrow"/>
                <w:b/>
                <w:color w:val="002060"/>
                <w:sz w:val="20"/>
                <w:szCs w:val="20"/>
              </w:rPr>
              <w:t>To include: homes and living conditions, factory life, health, cholera, crime and punishment</w:t>
            </w:r>
          </w:p>
          <w:p w14:paraId="62486C05" w14:textId="77777777" w:rsidR="002709AB" w:rsidRPr="00A60575" w:rsidRDefault="002709AB" w:rsidP="00E4368A">
            <w:pPr>
              <w:rPr>
                <w:rFonts w:ascii="Arial Narrow" w:hAnsi="Arial Narrow"/>
                <w:color w:val="002060"/>
                <w:sz w:val="20"/>
                <w:szCs w:val="20"/>
              </w:rPr>
            </w:pPr>
          </w:p>
          <w:p w14:paraId="4DD9DEFB" w14:textId="77777777" w:rsidR="002709AB" w:rsidRPr="00A60575" w:rsidRDefault="002709AB" w:rsidP="00E4368A">
            <w:pPr>
              <w:rPr>
                <w:rFonts w:ascii="Arial Narrow" w:hAnsi="Arial Narrow"/>
                <w:color w:val="002060"/>
                <w:sz w:val="20"/>
                <w:szCs w:val="20"/>
              </w:rPr>
            </w:pPr>
            <w:r w:rsidRPr="00A60575">
              <w:rPr>
                <w:rFonts w:ascii="Arial Narrow" w:hAnsi="Arial Narrow"/>
                <w:color w:val="002060"/>
                <w:sz w:val="20"/>
                <w:szCs w:val="20"/>
              </w:rPr>
              <w:t>Comparing source material and evaluation, interpretation</w:t>
            </w:r>
          </w:p>
        </w:tc>
        <w:tc>
          <w:tcPr>
            <w:tcW w:w="1701" w:type="dxa"/>
          </w:tcPr>
          <w:p w14:paraId="789DD82A" w14:textId="77777777" w:rsidR="02DE7A3E" w:rsidRPr="00A60575" w:rsidRDefault="00E4368A" w:rsidP="00E4368A">
            <w:pPr>
              <w:rPr>
                <w:rFonts w:ascii="Arial Narrow" w:hAnsi="Arial Narrow"/>
                <w:b/>
                <w:color w:val="002060"/>
                <w:sz w:val="18"/>
                <w:szCs w:val="18"/>
              </w:rPr>
            </w:pPr>
            <w:r w:rsidRPr="00A60575">
              <w:rPr>
                <w:rFonts w:ascii="Arial Narrow" w:hAnsi="Arial Narrow"/>
                <w:b/>
                <w:color w:val="002060"/>
                <w:sz w:val="18"/>
                <w:szCs w:val="18"/>
              </w:rPr>
              <w:t>Should Britain say sorry for the Slave Trade?</w:t>
            </w:r>
          </w:p>
          <w:p w14:paraId="4101652C" w14:textId="77777777" w:rsidR="002709AB" w:rsidRPr="00A60575" w:rsidRDefault="002709AB" w:rsidP="00E4368A">
            <w:pPr>
              <w:rPr>
                <w:rFonts w:ascii="Arial Narrow" w:hAnsi="Arial Narrow"/>
                <w:b/>
                <w:color w:val="002060"/>
                <w:sz w:val="18"/>
                <w:szCs w:val="18"/>
              </w:rPr>
            </w:pPr>
          </w:p>
          <w:p w14:paraId="674356F3" w14:textId="77777777" w:rsidR="002709AB" w:rsidRPr="00A60575" w:rsidRDefault="002709AB" w:rsidP="00E4368A">
            <w:pPr>
              <w:rPr>
                <w:rFonts w:ascii="Arial Narrow" w:hAnsi="Arial Narrow"/>
                <w:b/>
                <w:color w:val="002060"/>
                <w:sz w:val="18"/>
                <w:szCs w:val="18"/>
              </w:rPr>
            </w:pPr>
            <w:r w:rsidRPr="00A60575">
              <w:rPr>
                <w:rFonts w:ascii="Arial Narrow" w:hAnsi="Arial Narrow"/>
                <w:b/>
                <w:color w:val="002060"/>
                <w:sz w:val="18"/>
                <w:szCs w:val="18"/>
              </w:rPr>
              <w:t>To include: Empire building, Trans-Atlantic Slave Trade, life on plantations, slave resistance and abolition</w:t>
            </w:r>
          </w:p>
          <w:p w14:paraId="4B99056E" w14:textId="77777777" w:rsidR="002709AB" w:rsidRPr="00A60575" w:rsidRDefault="002709AB" w:rsidP="00E4368A">
            <w:pPr>
              <w:rPr>
                <w:rFonts w:ascii="Arial Narrow" w:hAnsi="Arial Narrow"/>
                <w:color w:val="002060"/>
                <w:sz w:val="18"/>
                <w:szCs w:val="18"/>
              </w:rPr>
            </w:pPr>
          </w:p>
          <w:p w14:paraId="30999FA4" w14:textId="77777777" w:rsidR="002709AB" w:rsidRPr="00A60575" w:rsidRDefault="002709AB" w:rsidP="00E4368A">
            <w:pPr>
              <w:rPr>
                <w:rFonts w:ascii="Arial Narrow" w:hAnsi="Arial Narrow"/>
                <w:color w:val="002060"/>
                <w:sz w:val="18"/>
                <w:szCs w:val="18"/>
              </w:rPr>
            </w:pPr>
            <w:r w:rsidRPr="00A60575">
              <w:rPr>
                <w:rFonts w:ascii="Arial Narrow" w:hAnsi="Arial Narrow"/>
                <w:color w:val="002060"/>
                <w:sz w:val="18"/>
                <w:szCs w:val="18"/>
              </w:rPr>
              <w:t>Source evaluation, interpretation</w:t>
            </w:r>
          </w:p>
        </w:tc>
        <w:tc>
          <w:tcPr>
            <w:tcW w:w="1699" w:type="dxa"/>
          </w:tcPr>
          <w:p w14:paraId="3CAA7BBE" w14:textId="77777777" w:rsidR="00E4368A" w:rsidRPr="00A60575" w:rsidRDefault="00E4368A" w:rsidP="00E4368A">
            <w:pPr>
              <w:rPr>
                <w:rFonts w:ascii="Arial Narrow" w:hAnsi="Arial Narrow"/>
                <w:b/>
                <w:color w:val="002060"/>
                <w:sz w:val="18"/>
                <w:szCs w:val="18"/>
              </w:rPr>
            </w:pPr>
            <w:r w:rsidRPr="00A60575">
              <w:rPr>
                <w:rFonts w:ascii="Arial Narrow" w:hAnsi="Arial Narrow"/>
                <w:b/>
                <w:color w:val="002060"/>
                <w:sz w:val="18"/>
                <w:szCs w:val="18"/>
              </w:rPr>
              <w:t>Was it ‘Great War’?</w:t>
            </w:r>
          </w:p>
          <w:p w14:paraId="1299C43A" w14:textId="77777777" w:rsidR="002709AB" w:rsidRPr="00A60575" w:rsidRDefault="002709AB" w:rsidP="00E4368A">
            <w:pPr>
              <w:rPr>
                <w:rFonts w:ascii="Arial Narrow" w:hAnsi="Arial Narrow"/>
                <w:b/>
                <w:color w:val="002060"/>
                <w:sz w:val="18"/>
                <w:szCs w:val="18"/>
              </w:rPr>
            </w:pPr>
          </w:p>
          <w:p w14:paraId="3663CBAA" w14:textId="77777777" w:rsidR="002709AB" w:rsidRPr="00A60575" w:rsidRDefault="002709AB" w:rsidP="00E4368A">
            <w:pPr>
              <w:rPr>
                <w:rFonts w:ascii="Arial Narrow" w:hAnsi="Arial Narrow"/>
                <w:b/>
                <w:color w:val="002060"/>
                <w:sz w:val="18"/>
                <w:szCs w:val="18"/>
              </w:rPr>
            </w:pPr>
            <w:r w:rsidRPr="00A60575">
              <w:rPr>
                <w:rFonts w:ascii="Arial Narrow" w:hAnsi="Arial Narrow"/>
                <w:b/>
                <w:color w:val="002060"/>
                <w:sz w:val="18"/>
                <w:szCs w:val="18"/>
              </w:rPr>
              <w:t>To include: long and short term causes of war ,propaganda, trench life, Battle of the Somme, local war heroes, impact on mental health, armistice</w:t>
            </w:r>
          </w:p>
          <w:p w14:paraId="4DDBEF00" w14:textId="77777777" w:rsidR="002709AB" w:rsidRPr="00A60575" w:rsidRDefault="002709AB" w:rsidP="00E4368A">
            <w:pPr>
              <w:rPr>
                <w:rFonts w:ascii="Arial Narrow" w:hAnsi="Arial Narrow"/>
                <w:color w:val="002060"/>
                <w:sz w:val="18"/>
                <w:szCs w:val="18"/>
              </w:rPr>
            </w:pPr>
          </w:p>
          <w:p w14:paraId="04F37C72" w14:textId="77777777" w:rsidR="002709AB" w:rsidRPr="00A60575" w:rsidRDefault="002709AB" w:rsidP="00E4368A">
            <w:pPr>
              <w:rPr>
                <w:rFonts w:ascii="Arial Narrow" w:hAnsi="Arial Narrow"/>
                <w:color w:val="002060"/>
                <w:sz w:val="18"/>
                <w:szCs w:val="18"/>
              </w:rPr>
            </w:pPr>
            <w:r w:rsidRPr="00A60575">
              <w:rPr>
                <w:rFonts w:ascii="Arial Narrow" w:hAnsi="Arial Narrow"/>
                <w:color w:val="002060"/>
                <w:sz w:val="18"/>
                <w:szCs w:val="18"/>
              </w:rPr>
              <w:t>Causation,</w:t>
            </w:r>
          </w:p>
          <w:p w14:paraId="7C8016C4" w14:textId="77777777" w:rsidR="002709AB" w:rsidRPr="00A60575" w:rsidRDefault="008D3FCA" w:rsidP="00E4368A">
            <w:pPr>
              <w:rPr>
                <w:rFonts w:ascii="Arial Narrow" w:hAnsi="Arial Narrow"/>
                <w:color w:val="002060"/>
                <w:sz w:val="18"/>
                <w:szCs w:val="18"/>
              </w:rPr>
            </w:pPr>
            <w:r w:rsidRPr="00A60575">
              <w:rPr>
                <w:rFonts w:ascii="Arial Narrow" w:hAnsi="Arial Narrow"/>
                <w:color w:val="002060"/>
                <w:sz w:val="18"/>
                <w:szCs w:val="18"/>
              </w:rPr>
              <w:t>Significance</w:t>
            </w:r>
          </w:p>
          <w:p w14:paraId="1C9A42F7" w14:textId="77777777" w:rsidR="008D3FCA" w:rsidRPr="00A60575" w:rsidRDefault="008D3FCA" w:rsidP="00E4368A">
            <w:pPr>
              <w:rPr>
                <w:rFonts w:ascii="Arial Narrow" w:hAnsi="Arial Narrow"/>
                <w:color w:val="002060"/>
                <w:sz w:val="18"/>
                <w:szCs w:val="18"/>
              </w:rPr>
            </w:pPr>
            <w:r w:rsidRPr="00A60575">
              <w:rPr>
                <w:rFonts w:ascii="Arial Narrow" w:hAnsi="Arial Narrow"/>
                <w:color w:val="002060"/>
                <w:sz w:val="18"/>
                <w:szCs w:val="18"/>
              </w:rPr>
              <w:t>Source evaluation</w:t>
            </w:r>
          </w:p>
        </w:tc>
        <w:tc>
          <w:tcPr>
            <w:tcW w:w="1665" w:type="dxa"/>
          </w:tcPr>
          <w:p w14:paraId="116E7329" w14:textId="77777777" w:rsidR="02DE7A3E" w:rsidRPr="00A60575" w:rsidRDefault="00E4368A" w:rsidP="00E4368A">
            <w:pPr>
              <w:rPr>
                <w:rFonts w:ascii="Arial Narrow" w:hAnsi="Arial Narrow"/>
                <w:b/>
                <w:color w:val="002060"/>
                <w:sz w:val="18"/>
                <w:szCs w:val="18"/>
              </w:rPr>
            </w:pPr>
            <w:r w:rsidRPr="00A60575">
              <w:rPr>
                <w:rFonts w:ascii="Arial Narrow" w:hAnsi="Arial Narrow"/>
                <w:b/>
                <w:color w:val="002060"/>
                <w:sz w:val="18"/>
                <w:szCs w:val="18"/>
              </w:rPr>
              <w:t>How was WWII a total war?</w:t>
            </w:r>
          </w:p>
          <w:p w14:paraId="3461D779" w14:textId="77777777" w:rsidR="00732515" w:rsidRPr="00A60575" w:rsidRDefault="00732515" w:rsidP="00E4368A">
            <w:pPr>
              <w:rPr>
                <w:rFonts w:ascii="Arial Narrow" w:hAnsi="Arial Narrow"/>
                <w:b/>
                <w:color w:val="002060"/>
                <w:sz w:val="18"/>
                <w:szCs w:val="18"/>
              </w:rPr>
            </w:pPr>
          </w:p>
          <w:p w14:paraId="56F3BD42" w14:textId="77777777" w:rsidR="00732515" w:rsidRPr="00A60575" w:rsidRDefault="00732515" w:rsidP="00E4368A">
            <w:pPr>
              <w:rPr>
                <w:rFonts w:ascii="Arial Narrow" w:hAnsi="Arial Narrow"/>
                <w:b/>
                <w:color w:val="002060"/>
                <w:sz w:val="18"/>
                <w:szCs w:val="18"/>
              </w:rPr>
            </w:pPr>
            <w:r w:rsidRPr="00A60575">
              <w:rPr>
                <w:rFonts w:ascii="Arial Narrow" w:hAnsi="Arial Narrow"/>
                <w:b/>
                <w:color w:val="002060"/>
                <w:sz w:val="18"/>
                <w:szCs w:val="18"/>
              </w:rPr>
              <w:t>To include:</w:t>
            </w:r>
          </w:p>
          <w:p w14:paraId="51730E05" w14:textId="77777777" w:rsidR="00732515" w:rsidRPr="00A60575" w:rsidRDefault="00732515" w:rsidP="00E4368A">
            <w:pPr>
              <w:rPr>
                <w:rFonts w:ascii="Arial Narrow" w:hAnsi="Arial Narrow"/>
                <w:b/>
                <w:color w:val="002060"/>
                <w:sz w:val="18"/>
                <w:szCs w:val="18"/>
              </w:rPr>
            </w:pPr>
            <w:r w:rsidRPr="00A60575">
              <w:rPr>
                <w:rFonts w:ascii="Arial Narrow" w:hAnsi="Arial Narrow"/>
                <w:b/>
                <w:color w:val="002060"/>
                <w:sz w:val="18"/>
                <w:szCs w:val="18"/>
              </w:rPr>
              <w:t xml:space="preserve">Causes of WWII, impact at home- evacuation, rationing, women at work </w:t>
            </w:r>
          </w:p>
          <w:p w14:paraId="3CF2D8B6" w14:textId="77777777" w:rsidR="00732515" w:rsidRPr="00A60575" w:rsidRDefault="00732515" w:rsidP="00E4368A">
            <w:pPr>
              <w:rPr>
                <w:rFonts w:ascii="Arial Narrow" w:hAnsi="Arial Narrow"/>
                <w:color w:val="002060"/>
                <w:sz w:val="18"/>
                <w:szCs w:val="18"/>
              </w:rPr>
            </w:pPr>
          </w:p>
          <w:p w14:paraId="28B7C1D5" w14:textId="77777777" w:rsidR="00732515" w:rsidRPr="00A60575" w:rsidRDefault="00732515" w:rsidP="00E4368A">
            <w:pPr>
              <w:rPr>
                <w:rFonts w:ascii="Arial Narrow" w:hAnsi="Arial Narrow"/>
                <w:color w:val="002060"/>
                <w:sz w:val="18"/>
                <w:szCs w:val="18"/>
              </w:rPr>
            </w:pPr>
            <w:r w:rsidRPr="00A60575">
              <w:rPr>
                <w:rFonts w:ascii="Arial Narrow" w:hAnsi="Arial Narrow"/>
                <w:color w:val="002060"/>
                <w:sz w:val="18"/>
                <w:szCs w:val="18"/>
              </w:rPr>
              <w:t>Change and continuity</w:t>
            </w:r>
          </w:p>
          <w:p w14:paraId="335FDCFC" w14:textId="77777777" w:rsidR="00732515" w:rsidRPr="00A60575" w:rsidRDefault="00732515" w:rsidP="00E4368A">
            <w:pPr>
              <w:rPr>
                <w:rFonts w:ascii="Arial Narrow" w:hAnsi="Arial Narrow"/>
                <w:color w:val="002060"/>
                <w:sz w:val="18"/>
                <w:szCs w:val="18"/>
              </w:rPr>
            </w:pPr>
            <w:r w:rsidRPr="00A60575">
              <w:rPr>
                <w:rFonts w:ascii="Arial Narrow" w:hAnsi="Arial Narrow"/>
                <w:color w:val="002060"/>
                <w:sz w:val="18"/>
                <w:szCs w:val="18"/>
              </w:rPr>
              <w:t>Comparing source material</w:t>
            </w:r>
          </w:p>
          <w:p w14:paraId="0FB78278" w14:textId="77777777" w:rsidR="00732515" w:rsidRPr="00A60575" w:rsidRDefault="00732515" w:rsidP="00E4368A">
            <w:pPr>
              <w:rPr>
                <w:rFonts w:ascii="Arial Narrow" w:hAnsi="Arial Narrow"/>
                <w:color w:val="002060"/>
                <w:sz w:val="18"/>
                <w:szCs w:val="18"/>
              </w:rPr>
            </w:pPr>
          </w:p>
          <w:p w14:paraId="1FC39945" w14:textId="77777777" w:rsidR="00732515" w:rsidRPr="00A60575" w:rsidRDefault="00732515" w:rsidP="00E4368A">
            <w:pPr>
              <w:rPr>
                <w:rFonts w:ascii="Arial Narrow" w:hAnsi="Arial Narrow"/>
                <w:color w:val="002060"/>
                <w:sz w:val="18"/>
                <w:szCs w:val="18"/>
              </w:rPr>
            </w:pPr>
          </w:p>
        </w:tc>
        <w:tc>
          <w:tcPr>
            <w:tcW w:w="1560" w:type="dxa"/>
          </w:tcPr>
          <w:p w14:paraId="24AFD8CB" w14:textId="77777777" w:rsidR="02DE7A3E" w:rsidRPr="00A60575" w:rsidRDefault="00E4368A" w:rsidP="00E4368A">
            <w:pPr>
              <w:rPr>
                <w:rFonts w:ascii="Arial Narrow" w:hAnsi="Arial Narrow"/>
                <w:b/>
                <w:color w:val="002060"/>
                <w:sz w:val="18"/>
                <w:szCs w:val="18"/>
              </w:rPr>
            </w:pPr>
            <w:r w:rsidRPr="00A60575">
              <w:rPr>
                <w:rFonts w:ascii="Arial Narrow" w:hAnsi="Arial Narrow"/>
                <w:b/>
                <w:color w:val="002060"/>
                <w:sz w:val="18"/>
                <w:szCs w:val="18"/>
              </w:rPr>
              <w:t>How did Hitler control Nazi Germany?</w:t>
            </w:r>
          </w:p>
          <w:p w14:paraId="0562CB0E" w14:textId="77777777" w:rsidR="00732515" w:rsidRPr="00A60575" w:rsidRDefault="00732515" w:rsidP="00E4368A">
            <w:pPr>
              <w:rPr>
                <w:rFonts w:ascii="Arial Narrow" w:hAnsi="Arial Narrow"/>
                <w:b/>
                <w:color w:val="002060"/>
                <w:sz w:val="18"/>
                <w:szCs w:val="18"/>
              </w:rPr>
            </w:pPr>
          </w:p>
          <w:p w14:paraId="1B19D239" w14:textId="77777777" w:rsidR="00732515" w:rsidRPr="00A60575" w:rsidRDefault="00732515" w:rsidP="00E4368A">
            <w:pPr>
              <w:rPr>
                <w:rFonts w:ascii="Arial Narrow" w:hAnsi="Arial Narrow"/>
                <w:b/>
                <w:color w:val="002060"/>
                <w:sz w:val="18"/>
                <w:szCs w:val="18"/>
              </w:rPr>
            </w:pPr>
            <w:r w:rsidRPr="00A60575">
              <w:rPr>
                <w:rFonts w:ascii="Arial Narrow" w:hAnsi="Arial Narrow"/>
                <w:b/>
                <w:color w:val="002060"/>
                <w:sz w:val="18"/>
                <w:szCs w:val="18"/>
              </w:rPr>
              <w:t>To include: how Hitler gained power, propaganda, terror, life for children, Holocaust</w:t>
            </w:r>
          </w:p>
          <w:p w14:paraId="34CE0A41" w14:textId="77777777" w:rsidR="00732515" w:rsidRPr="00A60575" w:rsidRDefault="00732515" w:rsidP="00E4368A">
            <w:pPr>
              <w:rPr>
                <w:rFonts w:ascii="Arial Narrow" w:hAnsi="Arial Narrow"/>
                <w:color w:val="002060"/>
                <w:sz w:val="18"/>
                <w:szCs w:val="18"/>
              </w:rPr>
            </w:pPr>
          </w:p>
          <w:p w14:paraId="3139B13D" w14:textId="77777777" w:rsidR="00732515" w:rsidRPr="00A60575" w:rsidRDefault="00732515" w:rsidP="00E4368A">
            <w:pPr>
              <w:rPr>
                <w:rFonts w:ascii="Arial Narrow" w:hAnsi="Arial Narrow"/>
                <w:color w:val="002060"/>
                <w:sz w:val="18"/>
                <w:szCs w:val="18"/>
              </w:rPr>
            </w:pPr>
            <w:r w:rsidRPr="00A60575">
              <w:rPr>
                <w:rFonts w:ascii="Arial Narrow" w:hAnsi="Arial Narrow"/>
                <w:color w:val="002060"/>
                <w:sz w:val="18"/>
                <w:szCs w:val="18"/>
              </w:rPr>
              <w:t>Source evaluation, interpretation, causation</w:t>
            </w:r>
          </w:p>
        </w:tc>
        <w:tc>
          <w:tcPr>
            <w:tcW w:w="1596" w:type="dxa"/>
          </w:tcPr>
          <w:p w14:paraId="77BDC5E8" w14:textId="77777777" w:rsidR="02DE7A3E" w:rsidRPr="00A60575" w:rsidRDefault="00E4368A" w:rsidP="4E64F922">
            <w:pPr>
              <w:rPr>
                <w:rFonts w:ascii="Arial Narrow" w:hAnsi="Arial Narrow"/>
                <w:b/>
                <w:color w:val="002060"/>
                <w:sz w:val="20"/>
                <w:szCs w:val="20"/>
              </w:rPr>
            </w:pPr>
            <w:r w:rsidRPr="00A60575">
              <w:rPr>
                <w:rFonts w:ascii="Arial Narrow" w:hAnsi="Arial Narrow"/>
                <w:b/>
                <w:color w:val="002060"/>
                <w:sz w:val="20"/>
                <w:szCs w:val="20"/>
              </w:rPr>
              <w:t>Was the twentieth century ‘America’s century’?</w:t>
            </w:r>
          </w:p>
          <w:p w14:paraId="62EBF3C5" w14:textId="77777777" w:rsidR="00732515" w:rsidRPr="00A60575" w:rsidRDefault="00732515" w:rsidP="4E64F922">
            <w:pPr>
              <w:rPr>
                <w:rFonts w:ascii="Arial Narrow" w:hAnsi="Arial Narrow"/>
                <w:b/>
                <w:color w:val="002060"/>
                <w:sz w:val="20"/>
                <w:szCs w:val="20"/>
              </w:rPr>
            </w:pPr>
          </w:p>
          <w:p w14:paraId="4A92C365" w14:textId="77777777" w:rsidR="00732515" w:rsidRPr="00A60575" w:rsidRDefault="00732515" w:rsidP="4E64F922">
            <w:pPr>
              <w:rPr>
                <w:rFonts w:ascii="Arial Narrow" w:hAnsi="Arial Narrow"/>
                <w:color w:val="002060"/>
                <w:sz w:val="20"/>
                <w:szCs w:val="20"/>
              </w:rPr>
            </w:pPr>
            <w:r w:rsidRPr="00A60575">
              <w:rPr>
                <w:rFonts w:ascii="Arial Narrow" w:hAnsi="Arial Narrow"/>
                <w:b/>
                <w:color w:val="002060"/>
                <w:sz w:val="20"/>
                <w:szCs w:val="20"/>
              </w:rPr>
              <w:t>To include: 1920s Boom, 1930s Depression, 1950s/60s Civil Rights, 1950s/60s</w:t>
            </w:r>
            <w:r w:rsidRPr="00A60575">
              <w:rPr>
                <w:rFonts w:ascii="Arial Narrow" w:hAnsi="Arial Narrow"/>
                <w:color w:val="002060"/>
                <w:sz w:val="20"/>
                <w:szCs w:val="20"/>
              </w:rPr>
              <w:t xml:space="preserve"> </w:t>
            </w:r>
          </w:p>
          <w:p w14:paraId="74C100EA" w14:textId="77777777" w:rsidR="00732515" w:rsidRPr="00A60575" w:rsidRDefault="00732515" w:rsidP="4E64F922">
            <w:pPr>
              <w:rPr>
                <w:rFonts w:ascii="Arial Narrow" w:hAnsi="Arial Narrow"/>
                <w:color w:val="002060"/>
                <w:sz w:val="20"/>
                <w:szCs w:val="20"/>
              </w:rPr>
            </w:pPr>
            <w:r w:rsidRPr="00A60575">
              <w:rPr>
                <w:rFonts w:ascii="Arial Narrow" w:hAnsi="Arial Narrow"/>
                <w:color w:val="002060"/>
                <w:sz w:val="20"/>
                <w:szCs w:val="20"/>
              </w:rPr>
              <w:t>Culture</w:t>
            </w:r>
          </w:p>
          <w:p w14:paraId="45F5006B" w14:textId="77777777" w:rsidR="00732515" w:rsidRPr="00A60575" w:rsidRDefault="00732515" w:rsidP="4E64F922">
            <w:pPr>
              <w:rPr>
                <w:rFonts w:ascii="Arial Narrow" w:hAnsi="Arial Narrow"/>
                <w:color w:val="002060"/>
                <w:sz w:val="20"/>
                <w:szCs w:val="20"/>
              </w:rPr>
            </w:pPr>
            <w:r w:rsidRPr="00A60575">
              <w:rPr>
                <w:rFonts w:ascii="Arial Narrow" w:hAnsi="Arial Narrow"/>
                <w:color w:val="002060"/>
                <w:sz w:val="20"/>
                <w:szCs w:val="20"/>
              </w:rPr>
              <w:t>Comparing source material/ evaluation</w:t>
            </w:r>
          </w:p>
          <w:p w14:paraId="4B191C37" w14:textId="77777777" w:rsidR="00732515" w:rsidRPr="00A60575" w:rsidRDefault="00732515" w:rsidP="4E64F922">
            <w:pPr>
              <w:rPr>
                <w:rFonts w:ascii="Arial Narrow" w:hAnsi="Arial Narrow"/>
                <w:color w:val="002060"/>
                <w:sz w:val="20"/>
                <w:szCs w:val="20"/>
              </w:rPr>
            </w:pPr>
            <w:r w:rsidRPr="00A60575">
              <w:rPr>
                <w:rFonts w:ascii="Arial Narrow" w:hAnsi="Arial Narrow"/>
                <w:color w:val="002060"/>
                <w:sz w:val="20"/>
                <w:szCs w:val="20"/>
              </w:rPr>
              <w:t>Consequence</w:t>
            </w:r>
          </w:p>
          <w:p w14:paraId="4F2BBB04" w14:textId="77777777" w:rsidR="00732515" w:rsidRPr="00A60575" w:rsidRDefault="00732515" w:rsidP="4E64F922">
            <w:pPr>
              <w:rPr>
                <w:rFonts w:ascii="Arial Narrow" w:hAnsi="Arial Narrow"/>
                <w:color w:val="002060"/>
                <w:sz w:val="20"/>
                <w:szCs w:val="20"/>
              </w:rPr>
            </w:pPr>
            <w:r w:rsidRPr="00A60575">
              <w:rPr>
                <w:rFonts w:ascii="Arial Narrow" w:hAnsi="Arial Narrow"/>
                <w:color w:val="002060"/>
                <w:sz w:val="20"/>
                <w:szCs w:val="20"/>
              </w:rPr>
              <w:t>Interpretation</w:t>
            </w:r>
          </w:p>
        </w:tc>
      </w:tr>
    </w:tbl>
    <w:p w14:paraId="0C26BDE3" w14:textId="76E9B5DA" w:rsidR="3819E37E" w:rsidRPr="00A60575" w:rsidRDefault="5EFB73B4" w:rsidP="5EFB73B4">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lang w:eastAsia="en-GB"/>
        </w:rPr>
        <w:t xml:space="preserve">We know that students who read well achieve well. As such all subject areas are committed to providing regular opportunities to read extensively. </w:t>
      </w:r>
    </w:p>
    <w:p w14:paraId="316F8242"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6FCB0F39"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026E8E85"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49750290"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6DA81F25" w14:textId="665E4474" w:rsidR="00D00CC2" w:rsidRPr="00A60575" w:rsidRDefault="4E64F922"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lastRenderedPageBreak/>
        <w:t xml:space="preserve">Our Key Stage 4 Curriculum </w:t>
      </w:r>
    </w:p>
    <w:p w14:paraId="69BF714E" w14:textId="77777777" w:rsidR="1DA167FF" w:rsidRPr="00A60575" w:rsidRDefault="02DE7A3E"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lang w:eastAsia="en-GB"/>
        </w:rPr>
        <w:t>At Key Stage</w:t>
      </w:r>
      <w:r w:rsidR="00570812" w:rsidRPr="00A60575">
        <w:rPr>
          <w:rFonts w:ascii="Arial Narrow" w:eastAsia="Arial" w:hAnsi="Arial Narrow" w:cs="Arial"/>
          <w:color w:val="002060"/>
          <w:lang w:eastAsia="en-GB"/>
        </w:rPr>
        <w:t xml:space="preserve"> 4 students follow the AQA GCSE His</w:t>
      </w:r>
      <w:bookmarkStart w:id="0" w:name="_GoBack"/>
      <w:bookmarkEnd w:id="0"/>
      <w:r w:rsidR="00570812" w:rsidRPr="00A60575">
        <w:rPr>
          <w:rFonts w:ascii="Arial Narrow" w:eastAsia="Arial" w:hAnsi="Arial Narrow" w:cs="Arial"/>
          <w:color w:val="002060"/>
          <w:lang w:eastAsia="en-GB"/>
        </w:rPr>
        <w:t>tory specification code RA</w:t>
      </w:r>
    </w:p>
    <w:tbl>
      <w:tblPr>
        <w:tblStyle w:val="TableGrid"/>
        <w:tblW w:w="10577" w:type="dxa"/>
        <w:tblLayout w:type="fixed"/>
        <w:tblLook w:val="06A0" w:firstRow="1" w:lastRow="0" w:firstColumn="1" w:lastColumn="0" w:noHBand="1" w:noVBand="1"/>
      </w:tblPr>
      <w:tblGrid>
        <w:gridCol w:w="885"/>
        <w:gridCol w:w="1740"/>
        <w:gridCol w:w="1695"/>
        <w:gridCol w:w="1665"/>
        <w:gridCol w:w="1635"/>
        <w:gridCol w:w="1515"/>
        <w:gridCol w:w="1442"/>
      </w:tblGrid>
      <w:tr w:rsidR="00A60575" w:rsidRPr="00A60575" w14:paraId="666B2A98" w14:textId="77777777" w:rsidTr="4E64F922">
        <w:tc>
          <w:tcPr>
            <w:tcW w:w="885" w:type="dxa"/>
          </w:tcPr>
          <w:p w14:paraId="2DDF0C1E"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KS 4</w:t>
            </w:r>
          </w:p>
        </w:tc>
        <w:tc>
          <w:tcPr>
            <w:tcW w:w="1740" w:type="dxa"/>
          </w:tcPr>
          <w:p w14:paraId="18ECFA93"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1</w:t>
            </w:r>
          </w:p>
        </w:tc>
        <w:tc>
          <w:tcPr>
            <w:tcW w:w="1695" w:type="dxa"/>
          </w:tcPr>
          <w:p w14:paraId="732B36F9"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2</w:t>
            </w:r>
          </w:p>
        </w:tc>
        <w:tc>
          <w:tcPr>
            <w:tcW w:w="1665" w:type="dxa"/>
          </w:tcPr>
          <w:p w14:paraId="338CF6E1"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3</w:t>
            </w:r>
          </w:p>
        </w:tc>
        <w:tc>
          <w:tcPr>
            <w:tcW w:w="1635" w:type="dxa"/>
          </w:tcPr>
          <w:p w14:paraId="5752CBED"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4</w:t>
            </w:r>
          </w:p>
        </w:tc>
        <w:tc>
          <w:tcPr>
            <w:tcW w:w="1515" w:type="dxa"/>
          </w:tcPr>
          <w:p w14:paraId="1E7487EA"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5</w:t>
            </w:r>
          </w:p>
        </w:tc>
        <w:tc>
          <w:tcPr>
            <w:tcW w:w="1442" w:type="dxa"/>
          </w:tcPr>
          <w:p w14:paraId="1AEAF5AA"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6</w:t>
            </w:r>
          </w:p>
        </w:tc>
      </w:tr>
      <w:tr w:rsidR="00A60575" w:rsidRPr="00A60575" w14:paraId="063DBF16" w14:textId="77777777" w:rsidTr="003F04A0">
        <w:trPr>
          <w:trHeight w:val="5363"/>
        </w:trPr>
        <w:tc>
          <w:tcPr>
            <w:tcW w:w="885" w:type="dxa"/>
          </w:tcPr>
          <w:p w14:paraId="68521701"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9</w:t>
            </w:r>
          </w:p>
        </w:tc>
        <w:tc>
          <w:tcPr>
            <w:tcW w:w="1740" w:type="dxa"/>
          </w:tcPr>
          <w:p w14:paraId="0CCD8454" w14:textId="77777777"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 xml:space="preserve">America: Opportunity and inequality 1920-73: 1920s </w:t>
            </w:r>
          </w:p>
          <w:p w14:paraId="435A43FC" w14:textId="77777777" w:rsidR="003F04A0" w:rsidRPr="00A60575" w:rsidRDefault="003F04A0" w:rsidP="003F04A0">
            <w:pPr>
              <w:rPr>
                <w:rFonts w:ascii="Arial Narrow" w:hAnsi="Arial Narrow"/>
                <w:b/>
                <w:color w:val="002060"/>
                <w:sz w:val="20"/>
                <w:szCs w:val="20"/>
              </w:rPr>
            </w:pPr>
          </w:p>
          <w:p w14:paraId="78EF0099"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To include: Isolationism, economic boom, poverty, Entertainment</w:t>
            </w:r>
          </w:p>
          <w:p w14:paraId="03F6D690" w14:textId="5D933EE3" w:rsidR="003F04A0" w:rsidRDefault="003F04A0" w:rsidP="003F04A0">
            <w:pPr>
              <w:rPr>
                <w:rFonts w:ascii="Arial Narrow" w:hAnsi="Arial Narrow"/>
                <w:color w:val="002060"/>
                <w:sz w:val="20"/>
                <w:szCs w:val="20"/>
              </w:rPr>
            </w:pPr>
          </w:p>
          <w:p w14:paraId="74E078AE" w14:textId="6282B2D4" w:rsidR="003F04A0" w:rsidRDefault="003F04A0" w:rsidP="003F04A0">
            <w:pPr>
              <w:rPr>
                <w:rFonts w:ascii="Arial Narrow" w:hAnsi="Arial Narrow"/>
                <w:color w:val="002060"/>
                <w:sz w:val="20"/>
                <w:szCs w:val="20"/>
              </w:rPr>
            </w:pPr>
          </w:p>
          <w:p w14:paraId="4B136687" w14:textId="42511804" w:rsidR="003F04A0" w:rsidRDefault="003F04A0" w:rsidP="003F04A0">
            <w:pPr>
              <w:rPr>
                <w:rFonts w:ascii="Arial Narrow" w:hAnsi="Arial Narrow"/>
                <w:color w:val="002060"/>
                <w:sz w:val="20"/>
                <w:szCs w:val="20"/>
              </w:rPr>
            </w:pPr>
          </w:p>
          <w:p w14:paraId="3C133C87" w14:textId="4905D02C" w:rsidR="003F04A0" w:rsidRDefault="003F04A0" w:rsidP="003F04A0">
            <w:pPr>
              <w:rPr>
                <w:rFonts w:ascii="Arial Narrow" w:hAnsi="Arial Narrow"/>
                <w:color w:val="002060"/>
                <w:sz w:val="20"/>
                <w:szCs w:val="20"/>
              </w:rPr>
            </w:pPr>
          </w:p>
          <w:p w14:paraId="7F100C9C" w14:textId="1DD7DA64" w:rsidR="003F04A0" w:rsidRDefault="003F04A0" w:rsidP="003F04A0">
            <w:pPr>
              <w:rPr>
                <w:rFonts w:ascii="Arial Narrow" w:hAnsi="Arial Narrow"/>
                <w:color w:val="002060"/>
                <w:sz w:val="20"/>
                <w:szCs w:val="20"/>
              </w:rPr>
            </w:pPr>
          </w:p>
          <w:p w14:paraId="7CE1E912" w14:textId="77777777" w:rsidR="003F04A0" w:rsidRPr="00A60575" w:rsidRDefault="003F04A0" w:rsidP="003F04A0">
            <w:pPr>
              <w:rPr>
                <w:rFonts w:ascii="Arial Narrow" w:hAnsi="Arial Narrow"/>
                <w:color w:val="002060"/>
                <w:sz w:val="20"/>
                <w:szCs w:val="20"/>
              </w:rPr>
            </w:pPr>
          </w:p>
          <w:p w14:paraId="69E02036" w14:textId="2F91F1DC" w:rsidR="003F04A0" w:rsidRDefault="003F04A0" w:rsidP="003F04A0">
            <w:pPr>
              <w:rPr>
                <w:rFonts w:ascii="Arial Narrow" w:hAnsi="Arial Narrow"/>
                <w:b/>
                <w:color w:val="002060"/>
                <w:sz w:val="20"/>
                <w:szCs w:val="20"/>
              </w:rPr>
            </w:pPr>
            <w:r w:rsidRPr="00A60575">
              <w:rPr>
                <w:rFonts w:ascii="Arial Narrow" w:hAnsi="Arial Narrow"/>
                <w:color w:val="002060"/>
                <w:sz w:val="20"/>
                <w:szCs w:val="20"/>
              </w:rPr>
              <w:t>Comparing source material, source evaluation, consequence, interpretation</w:t>
            </w:r>
          </w:p>
          <w:p w14:paraId="0B0F8E04" w14:textId="77777777" w:rsidR="003F04A0" w:rsidRDefault="003F04A0" w:rsidP="4E64F922">
            <w:pPr>
              <w:rPr>
                <w:rFonts w:ascii="Arial Narrow" w:hAnsi="Arial Narrow"/>
                <w:b/>
                <w:color w:val="002060"/>
                <w:sz w:val="20"/>
                <w:szCs w:val="20"/>
              </w:rPr>
            </w:pPr>
          </w:p>
          <w:p w14:paraId="0844F483" w14:textId="0E4CD54F" w:rsidR="003F04A0" w:rsidRDefault="003F04A0" w:rsidP="4E64F922">
            <w:pPr>
              <w:rPr>
                <w:rFonts w:ascii="Arial Narrow" w:hAnsi="Arial Narrow"/>
                <w:b/>
                <w:color w:val="002060"/>
                <w:sz w:val="20"/>
                <w:szCs w:val="20"/>
              </w:rPr>
            </w:pPr>
          </w:p>
          <w:p w14:paraId="34A002A1" w14:textId="7991A68A" w:rsidR="003F04A0" w:rsidRDefault="003F04A0" w:rsidP="4E64F922">
            <w:pPr>
              <w:rPr>
                <w:rFonts w:ascii="Arial Narrow" w:hAnsi="Arial Narrow"/>
                <w:b/>
                <w:color w:val="002060"/>
                <w:sz w:val="20"/>
                <w:szCs w:val="20"/>
              </w:rPr>
            </w:pPr>
          </w:p>
          <w:p w14:paraId="63AEE3FB" w14:textId="476D0B18" w:rsidR="003F04A0" w:rsidRDefault="003F04A0" w:rsidP="4E64F922">
            <w:pPr>
              <w:rPr>
                <w:rFonts w:ascii="Arial Narrow" w:hAnsi="Arial Narrow"/>
                <w:b/>
                <w:color w:val="002060"/>
                <w:sz w:val="20"/>
                <w:szCs w:val="20"/>
              </w:rPr>
            </w:pPr>
          </w:p>
          <w:p w14:paraId="3D4F7BAC" w14:textId="2D485B2A" w:rsidR="003F04A0" w:rsidRDefault="003F04A0" w:rsidP="4E64F922">
            <w:pPr>
              <w:rPr>
                <w:rFonts w:ascii="Arial Narrow" w:hAnsi="Arial Narrow"/>
                <w:b/>
                <w:color w:val="002060"/>
                <w:sz w:val="20"/>
                <w:szCs w:val="20"/>
              </w:rPr>
            </w:pPr>
          </w:p>
          <w:p w14:paraId="6BFBCB87" w14:textId="54A1DD38" w:rsidR="00C97164" w:rsidRPr="00A60575" w:rsidRDefault="00C97164" w:rsidP="4E64F922">
            <w:pPr>
              <w:rPr>
                <w:rFonts w:ascii="Arial Narrow" w:hAnsi="Arial Narrow"/>
                <w:color w:val="002060"/>
                <w:sz w:val="18"/>
                <w:szCs w:val="18"/>
              </w:rPr>
            </w:pPr>
          </w:p>
        </w:tc>
        <w:tc>
          <w:tcPr>
            <w:tcW w:w="1695" w:type="dxa"/>
          </w:tcPr>
          <w:p w14:paraId="5F969FFF" w14:textId="77777777"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America: Opportunity and Inequality 1920s/30s</w:t>
            </w:r>
          </w:p>
          <w:p w14:paraId="3084E9A8" w14:textId="77777777" w:rsidR="003F04A0" w:rsidRPr="00A60575" w:rsidRDefault="003F04A0" w:rsidP="003F04A0">
            <w:pPr>
              <w:rPr>
                <w:rFonts w:ascii="Arial Narrow" w:hAnsi="Arial Narrow"/>
                <w:b/>
                <w:color w:val="002060"/>
                <w:sz w:val="20"/>
                <w:szCs w:val="20"/>
              </w:rPr>
            </w:pPr>
          </w:p>
          <w:p w14:paraId="76049AB5"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To include: Women, Racial issues, Prohibition, Hoover and Depression</w:t>
            </w:r>
          </w:p>
          <w:p w14:paraId="29B0194D" w14:textId="6B8D4588" w:rsidR="003F04A0" w:rsidRDefault="003F04A0" w:rsidP="003F04A0">
            <w:pPr>
              <w:rPr>
                <w:rFonts w:ascii="Arial Narrow" w:hAnsi="Arial Narrow"/>
                <w:color w:val="002060"/>
                <w:sz w:val="20"/>
                <w:szCs w:val="20"/>
              </w:rPr>
            </w:pPr>
          </w:p>
          <w:p w14:paraId="25B15FE1" w14:textId="22153223" w:rsidR="003F04A0" w:rsidRDefault="003F04A0" w:rsidP="003F04A0">
            <w:pPr>
              <w:rPr>
                <w:rFonts w:ascii="Arial Narrow" w:hAnsi="Arial Narrow"/>
                <w:color w:val="002060"/>
                <w:sz w:val="20"/>
                <w:szCs w:val="20"/>
              </w:rPr>
            </w:pPr>
          </w:p>
          <w:p w14:paraId="22312196" w14:textId="51E24C29" w:rsidR="003F04A0" w:rsidRDefault="003F04A0" w:rsidP="003F04A0">
            <w:pPr>
              <w:rPr>
                <w:rFonts w:ascii="Arial Narrow" w:hAnsi="Arial Narrow"/>
                <w:color w:val="002060"/>
                <w:sz w:val="20"/>
                <w:szCs w:val="20"/>
              </w:rPr>
            </w:pPr>
          </w:p>
          <w:p w14:paraId="7190A479" w14:textId="55029F28" w:rsidR="003F04A0" w:rsidRDefault="003F04A0" w:rsidP="003F04A0">
            <w:pPr>
              <w:rPr>
                <w:rFonts w:ascii="Arial Narrow" w:hAnsi="Arial Narrow"/>
                <w:color w:val="002060"/>
                <w:sz w:val="20"/>
                <w:szCs w:val="20"/>
              </w:rPr>
            </w:pPr>
          </w:p>
          <w:p w14:paraId="60A09C45" w14:textId="0C97DBA3" w:rsidR="003F04A0" w:rsidRDefault="003F04A0" w:rsidP="003F04A0">
            <w:pPr>
              <w:rPr>
                <w:rFonts w:ascii="Arial Narrow" w:hAnsi="Arial Narrow"/>
                <w:color w:val="002060"/>
                <w:sz w:val="20"/>
                <w:szCs w:val="20"/>
              </w:rPr>
            </w:pPr>
          </w:p>
          <w:p w14:paraId="38D1A427" w14:textId="4B51A74E" w:rsidR="003F04A0" w:rsidRDefault="003F04A0" w:rsidP="003F04A0">
            <w:pPr>
              <w:rPr>
                <w:rFonts w:ascii="Arial Narrow" w:hAnsi="Arial Narrow"/>
                <w:color w:val="002060"/>
                <w:sz w:val="20"/>
                <w:szCs w:val="20"/>
              </w:rPr>
            </w:pPr>
          </w:p>
          <w:p w14:paraId="168C424A" w14:textId="77777777" w:rsidR="003F04A0" w:rsidRPr="00A60575" w:rsidRDefault="003F04A0" w:rsidP="003F04A0">
            <w:pPr>
              <w:rPr>
                <w:rFonts w:ascii="Arial Narrow" w:hAnsi="Arial Narrow"/>
                <w:color w:val="002060"/>
                <w:sz w:val="20"/>
                <w:szCs w:val="20"/>
              </w:rPr>
            </w:pPr>
          </w:p>
          <w:p w14:paraId="63C76913" w14:textId="77777777" w:rsidR="003F04A0" w:rsidRDefault="003F04A0" w:rsidP="003F04A0">
            <w:pPr>
              <w:rPr>
                <w:rFonts w:ascii="Arial Narrow" w:hAnsi="Arial Narrow"/>
                <w:b/>
                <w:color w:val="002060"/>
                <w:sz w:val="20"/>
                <w:szCs w:val="20"/>
              </w:rPr>
            </w:pPr>
            <w:r w:rsidRPr="00A60575">
              <w:rPr>
                <w:rFonts w:ascii="Arial Narrow" w:hAnsi="Arial Narrow"/>
                <w:color w:val="002060"/>
                <w:sz w:val="20"/>
                <w:szCs w:val="20"/>
              </w:rPr>
              <w:t>Comparing source material, source evaluation, consequence, interpretation</w:t>
            </w:r>
          </w:p>
          <w:p w14:paraId="7148676B" w14:textId="77777777" w:rsidR="003F04A0" w:rsidRDefault="003F04A0" w:rsidP="4E64F922">
            <w:pPr>
              <w:rPr>
                <w:rFonts w:ascii="Arial Narrow" w:hAnsi="Arial Narrow"/>
                <w:b/>
                <w:color w:val="002060"/>
                <w:sz w:val="20"/>
                <w:szCs w:val="20"/>
              </w:rPr>
            </w:pPr>
          </w:p>
          <w:p w14:paraId="011562D4" w14:textId="77777777" w:rsidR="003F04A0" w:rsidRDefault="003F04A0" w:rsidP="4E64F922">
            <w:pPr>
              <w:rPr>
                <w:rFonts w:ascii="Arial Narrow" w:hAnsi="Arial Narrow"/>
                <w:b/>
                <w:color w:val="002060"/>
                <w:sz w:val="20"/>
                <w:szCs w:val="20"/>
              </w:rPr>
            </w:pPr>
          </w:p>
          <w:p w14:paraId="54D0F93A" w14:textId="77777777" w:rsidR="003F04A0" w:rsidRDefault="003F04A0" w:rsidP="4E64F922">
            <w:pPr>
              <w:rPr>
                <w:rFonts w:ascii="Arial Narrow" w:hAnsi="Arial Narrow"/>
                <w:b/>
                <w:color w:val="002060"/>
                <w:sz w:val="20"/>
                <w:szCs w:val="20"/>
              </w:rPr>
            </w:pPr>
          </w:p>
          <w:p w14:paraId="4CB64036" w14:textId="77777777" w:rsidR="003F04A0" w:rsidRDefault="003F04A0" w:rsidP="4E64F922">
            <w:pPr>
              <w:rPr>
                <w:rFonts w:ascii="Arial Narrow" w:hAnsi="Arial Narrow"/>
                <w:b/>
                <w:color w:val="002060"/>
                <w:sz w:val="20"/>
                <w:szCs w:val="20"/>
              </w:rPr>
            </w:pPr>
          </w:p>
          <w:p w14:paraId="180B8DD5" w14:textId="4FA3A44C" w:rsidR="003F04A0" w:rsidRDefault="003F04A0" w:rsidP="4E64F922">
            <w:pPr>
              <w:rPr>
                <w:rFonts w:ascii="Arial Narrow" w:hAnsi="Arial Narrow"/>
                <w:b/>
                <w:color w:val="002060"/>
                <w:sz w:val="20"/>
                <w:szCs w:val="20"/>
              </w:rPr>
            </w:pPr>
          </w:p>
          <w:p w14:paraId="53E2CFF3" w14:textId="3F507D09" w:rsidR="003F04A0" w:rsidRDefault="003F04A0" w:rsidP="4E64F922">
            <w:pPr>
              <w:rPr>
                <w:rFonts w:ascii="Arial Narrow" w:hAnsi="Arial Narrow"/>
                <w:b/>
                <w:color w:val="002060"/>
                <w:sz w:val="20"/>
                <w:szCs w:val="20"/>
              </w:rPr>
            </w:pPr>
          </w:p>
          <w:p w14:paraId="0DD9A15B" w14:textId="710FE6CA" w:rsidR="003F04A0" w:rsidRDefault="003F04A0" w:rsidP="4E64F922">
            <w:pPr>
              <w:rPr>
                <w:rFonts w:ascii="Arial Narrow" w:hAnsi="Arial Narrow"/>
                <w:b/>
                <w:color w:val="002060"/>
                <w:sz w:val="20"/>
                <w:szCs w:val="20"/>
              </w:rPr>
            </w:pPr>
          </w:p>
          <w:p w14:paraId="0A15BF35" w14:textId="77777777" w:rsidR="003F04A0" w:rsidRDefault="003F04A0" w:rsidP="4E64F922">
            <w:pPr>
              <w:rPr>
                <w:rFonts w:ascii="Arial Narrow" w:hAnsi="Arial Narrow"/>
                <w:b/>
                <w:color w:val="002060"/>
                <w:sz w:val="20"/>
                <w:szCs w:val="20"/>
              </w:rPr>
            </w:pPr>
          </w:p>
          <w:p w14:paraId="17D2BD5E" w14:textId="422395B0" w:rsidR="003D075A" w:rsidRPr="00A60575" w:rsidRDefault="003D075A" w:rsidP="4E64F922">
            <w:pPr>
              <w:rPr>
                <w:rFonts w:ascii="Arial Narrow" w:hAnsi="Arial Narrow"/>
                <w:color w:val="002060"/>
                <w:sz w:val="20"/>
                <w:szCs w:val="20"/>
              </w:rPr>
            </w:pPr>
          </w:p>
        </w:tc>
        <w:tc>
          <w:tcPr>
            <w:tcW w:w="1665" w:type="dxa"/>
          </w:tcPr>
          <w:p w14:paraId="3676123E" w14:textId="77777777"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America: Opportunity and inequality 1920-73: Post war</w:t>
            </w:r>
          </w:p>
          <w:p w14:paraId="6AA6A1D9" w14:textId="77777777" w:rsidR="003F04A0" w:rsidRPr="00A60575" w:rsidRDefault="003F04A0" w:rsidP="003F04A0">
            <w:pPr>
              <w:rPr>
                <w:rFonts w:ascii="Arial Narrow" w:hAnsi="Arial Narrow"/>
                <w:b/>
                <w:color w:val="002060"/>
                <w:sz w:val="20"/>
                <w:szCs w:val="20"/>
              </w:rPr>
            </w:pPr>
          </w:p>
          <w:p w14:paraId="5F72953C" w14:textId="36C797BE"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To include: Impact of WWII, culture, McCarthyism, 1960s social changes, Civil Rights, Women’s rights</w:t>
            </w:r>
          </w:p>
          <w:p w14:paraId="19E20928" w14:textId="21C39501" w:rsidR="003F04A0" w:rsidRDefault="003F04A0" w:rsidP="003F04A0">
            <w:pPr>
              <w:rPr>
                <w:rFonts w:ascii="Arial Narrow" w:hAnsi="Arial Narrow"/>
                <w:color w:val="002060"/>
                <w:sz w:val="18"/>
                <w:szCs w:val="18"/>
              </w:rPr>
            </w:pPr>
          </w:p>
          <w:p w14:paraId="673807BA" w14:textId="7DFF4067" w:rsidR="003F04A0" w:rsidRDefault="003F04A0" w:rsidP="003F04A0">
            <w:pPr>
              <w:rPr>
                <w:rFonts w:ascii="Arial Narrow" w:hAnsi="Arial Narrow"/>
                <w:color w:val="002060"/>
                <w:sz w:val="18"/>
                <w:szCs w:val="18"/>
              </w:rPr>
            </w:pPr>
          </w:p>
          <w:p w14:paraId="4456A701" w14:textId="77777777" w:rsidR="003F04A0" w:rsidRDefault="003F04A0" w:rsidP="003F04A0">
            <w:pPr>
              <w:rPr>
                <w:rFonts w:ascii="Arial Narrow" w:hAnsi="Arial Narrow"/>
                <w:color w:val="002060"/>
                <w:sz w:val="18"/>
                <w:szCs w:val="18"/>
              </w:rPr>
            </w:pPr>
          </w:p>
          <w:p w14:paraId="4D682C90" w14:textId="77777777" w:rsidR="003F04A0" w:rsidRPr="00A60575" w:rsidRDefault="003F04A0" w:rsidP="003F04A0">
            <w:pPr>
              <w:rPr>
                <w:rFonts w:ascii="Arial Narrow" w:hAnsi="Arial Narrow"/>
                <w:color w:val="002060"/>
                <w:sz w:val="18"/>
                <w:szCs w:val="18"/>
              </w:rPr>
            </w:pPr>
          </w:p>
          <w:p w14:paraId="05122043" w14:textId="0F85F98F" w:rsidR="003F04A0" w:rsidRDefault="003F04A0" w:rsidP="003F04A0">
            <w:pPr>
              <w:rPr>
                <w:rFonts w:ascii="Arial Narrow" w:hAnsi="Arial Narrow"/>
                <w:b/>
                <w:color w:val="002060"/>
                <w:sz w:val="20"/>
                <w:szCs w:val="20"/>
              </w:rPr>
            </w:pPr>
            <w:r w:rsidRPr="00A60575">
              <w:rPr>
                <w:rFonts w:ascii="Arial Narrow" w:hAnsi="Arial Narrow"/>
                <w:color w:val="002060"/>
                <w:sz w:val="20"/>
                <w:szCs w:val="20"/>
              </w:rPr>
              <w:t>Comparing source material, source evaluation, consequence, interpretation</w:t>
            </w:r>
          </w:p>
          <w:p w14:paraId="1015A411" w14:textId="77777777" w:rsidR="003F04A0" w:rsidRDefault="003F04A0" w:rsidP="003D075A">
            <w:pPr>
              <w:rPr>
                <w:rFonts w:ascii="Arial Narrow" w:hAnsi="Arial Narrow"/>
                <w:b/>
                <w:color w:val="002060"/>
                <w:sz w:val="20"/>
                <w:szCs w:val="20"/>
              </w:rPr>
            </w:pPr>
          </w:p>
          <w:p w14:paraId="29860611" w14:textId="77777777" w:rsidR="003F04A0" w:rsidRDefault="003F04A0" w:rsidP="003D075A">
            <w:pPr>
              <w:rPr>
                <w:rFonts w:ascii="Arial Narrow" w:hAnsi="Arial Narrow"/>
                <w:b/>
                <w:color w:val="002060"/>
                <w:sz w:val="20"/>
                <w:szCs w:val="20"/>
              </w:rPr>
            </w:pPr>
          </w:p>
          <w:p w14:paraId="3CFF8B52" w14:textId="77777777" w:rsidR="003F04A0" w:rsidRDefault="003F04A0" w:rsidP="003D075A">
            <w:pPr>
              <w:rPr>
                <w:rFonts w:ascii="Arial Narrow" w:hAnsi="Arial Narrow"/>
                <w:b/>
                <w:color w:val="002060"/>
                <w:sz w:val="20"/>
                <w:szCs w:val="20"/>
              </w:rPr>
            </w:pPr>
          </w:p>
          <w:p w14:paraId="61CDCEAD" w14:textId="65AC70BC" w:rsidR="003D075A" w:rsidRPr="00A60575" w:rsidRDefault="003D075A" w:rsidP="003D075A">
            <w:pPr>
              <w:rPr>
                <w:rFonts w:ascii="Arial Narrow" w:hAnsi="Arial Narrow"/>
                <w:color w:val="002060"/>
                <w:sz w:val="18"/>
                <w:szCs w:val="18"/>
              </w:rPr>
            </w:pPr>
          </w:p>
        </w:tc>
        <w:tc>
          <w:tcPr>
            <w:tcW w:w="1635" w:type="dxa"/>
          </w:tcPr>
          <w:p w14:paraId="7CBA8ED2" w14:textId="5CB47C42"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Conflict and tension 1918-39: Treaty of Versailles</w:t>
            </w:r>
          </w:p>
          <w:p w14:paraId="1C060CFF" w14:textId="77777777" w:rsidR="003F04A0" w:rsidRPr="00A60575" w:rsidRDefault="003F04A0" w:rsidP="003F04A0">
            <w:pPr>
              <w:rPr>
                <w:rFonts w:ascii="Arial Narrow" w:hAnsi="Arial Narrow"/>
                <w:b/>
                <w:color w:val="002060"/>
                <w:sz w:val="20"/>
                <w:szCs w:val="20"/>
              </w:rPr>
            </w:pPr>
          </w:p>
          <w:p w14:paraId="2F2D4C1C"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 xml:space="preserve">To include: </w:t>
            </w:r>
          </w:p>
          <w:p w14:paraId="77CD8DDC"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Aims of Peacemakers, Terms of Treaty, Reactions.</w:t>
            </w:r>
          </w:p>
          <w:p w14:paraId="23C819E6" w14:textId="25C0BAB4" w:rsidR="003F04A0" w:rsidRDefault="003F04A0" w:rsidP="003F04A0">
            <w:pPr>
              <w:rPr>
                <w:rFonts w:ascii="Arial Narrow" w:hAnsi="Arial Narrow"/>
                <w:color w:val="002060"/>
                <w:sz w:val="20"/>
                <w:szCs w:val="20"/>
              </w:rPr>
            </w:pPr>
          </w:p>
          <w:p w14:paraId="6DC752F2" w14:textId="12C5F9AA" w:rsidR="003F04A0" w:rsidRDefault="003F04A0" w:rsidP="003F04A0">
            <w:pPr>
              <w:rPr>
                <w:rFonts w:ascii="Arial Narrow" w:hAnsi="Arial Narrow"/>
                <w:color w:val="002060"/>
                <w:sz w:val="20"/>
                <w:szCs w:val="20"/>
              </w:rPr>
            </w:pPr>
          </w:p>
          <w:p w14:paraId="5007AA07" w14:textId="51129C05" w:rsidR="003F04A0" w:rsidRDefault="003F04A0" w:rsidP="003F04A0">
            <w:pPr>
              <w:rPr>
                <w:rFonts w:ascii="Arial Narrow" w:hAnsi="Arial Narrow"/>
                <w:color w:val="002060"/>
                <w:sz w:val="20"/>
                <w:szCs w:val="20"/>
              </w:rPr>
            </w:pPr>
          </w:p>
          <w:p w14:paraId="51F83E9D" w14:textId="3B86DBDC" w:rsidR="003F04A0" w:rsidRDefault="003F04A0" w:rsidP="003F04A0">
            <w:pPr>
              <w:rPr>
                <w:rFonts w:ascii="Arial Narrow" w:hAnsi="Arial Narrow"/>
                <w:color w:val="002060"/>
                <w:sz w:val="20"/>
                <w:szCs w:val="20"/>
              </w:rPr>
            </w:pPr>
          </w:p>
          <w:p w14:paraId="3FAD640F" w14:textId="79E464D1" w:rsidR="003F04A0" w:rsidRDefault="003F04A0" w:rsidP="003F04A0">
            <w:pPr>
              <w:rPr>
                <w:rFonts w:ascii="Arial Narrow" w:hAnsi="Arial Narrow"/>
                <w:color w:val="002060"/>
                <w:sz w:val="20"/>
                <w:szCs w:val="20"/>
              </w:rPr>
            </w:pPr>
          </w:p>
          <w:p w14:paraId="49FCB02B" w14:textId="77777777" w:rsidR="003F04A0" w:rsidRPr="00A60575" w:rsidRDefault="003F04A0" w:rsidP="003F04A0">
            <w:pPr>
              <w:rPr>
                <w:rFonts w:ascii="Arial Narrow" w:hAnsi="Arial Narrow"/>
                <w:color w:val="002060"/>
                <w:sz w:val="20"/>
                <w:szCs w:val="20"/>
              </w:rPr>
            </w:pPr>
          </w:p>
          <w:p w14:paraId="66CDF022" w14:textId="4E965276" w:rsidR="003F04A0" w:rsidRDefault="003F04A0" w:rsidP="003F04A0">
            <w:pPr>
              <w:rPr>
                <w:rFonts w:ascii="Arial Narrow" w:hAnsi="Arial Narrow"/>
                <w:b/>
                <w:color w:val="002060"/>
                <w:sz w:val="20"/>
                <w:szCs w:val="20"/>
              </w:rPr>
            </w:pPr>
            <w:r w:rsidRPr="00A60575">
              <w:rPr>
                <w:rFonts w:ascii="Arial Narrow" w:hAnsi="Arial Narrow"/>
                <w:color w:val="002060"/>
                <w:sz w:val="20"/>
                <w:szCs w:val="20"/>
              </w:rPr>
              <w:t>Source Analysis, source evaluation, cause/consequences, interpretation</w:t>
            </w:r>
          </w:p>
          <w:p w14:paraId="708853E1" w14:textId="77777777" w:rsidR="003F04A0" w:rsidRDefault="003F04A0" w:rsidP="00570812">
            <w:pPr>
              <w:rPr>
                <w:rFonts w:ascii="Arial Narrow" w:hAnsi="Arial Narrow"/>
                <w:b/>
                <w:color w:val="002060"/>
                <w:sz w:val="20"/>
                <w:szCs w:val="20"/>
              </w:rPr>
            </w:pPr>
          </w:p>
          <w:p w14:paraId="54847940" w14:textId="77777777" w:rsidR="003F04A0" w:rsidRDefault="003F04A0" w:rsidP="00570812">
            <w:pPr>
              <w:rPr>
                <w:rFonts w:ascii="Arial Narrow" w:hAnsi="Arial Narrow"/>
                <w:b/>
                <w:color w:val="002060"/>
                <w:sz w:val="20"/>
                <w:szCs w:val="20"/>
              </w:rPr>
            </w:pPr>
          </w:p>
          <w:p w14:paraId="37862FD4" w14:textId="77777777" w:rsidR="003F04A0" w:rsidRDefault="003F04A0" w:rsidP="00570812">
            <w:pPr>
              <w:rPr>
                <w:rFonts w:ascii="Arial Narrow" w:hAnsi="Arial Narrow"/>
                <w:b/>
                <w:color w:val="002060"/>
                <w:sz w:val="20"/>
                <w:szCs w:val="20"/>
              </w:rPr>
            </w:pPr>
          </w:p>
          <w:p w14:paraId="54D6655E" w14:textId="77777777" w:rsidR="003F04A0" w:rsidRDefault="003F04A0" w:rsidP="00570812">
            <w:pPr>
              <w:rPr>
                <w:rFonts w:ascii="Arial Narrow" w:hAnsi="Arial Narrow"/>
                <w:b/>
                <w:color w:val="002060"/>
                <w:sz w:val="20"/>
                <w:szCs w:val="20"/>
              </w:rPr>
            </w:pPr>
          </w:p>
          <w:p w14:paraId="33281DE9" w14:textId="77777777" w:rsidR="003F04A0" w:rsidRDefault="003F04A0" w:rsidP="00570812">
            <w:pPr>
              <w:rPr>
                <w:rFonts w:ascii="Arial Narrow" w:hAnsi="Arial Narrow"/>
                <w:b/>
                <w:color w:val="002060"/>
                <w:sz w:val="20"/>
                <w:szCs w:val="20"/>
              </w:rPr>
            </w:pPr>
          </w:p>
          <w:p w14:paraId="7D0664E3" w14:textId="77777777" w:rsidR="003F04A0" w:rsidRDefault="003F04A0" w:rsidP="00570812">
            <w:pPr>
              <w:rPr>
                <w:rFonts w:ascii="Arial Narrow" w:hAnsi="Arial Narrow"/>
                <w:b/>
                <w:color w:val="002060"/>
                <w:sz w:val="20"/>
                <w:szCs w:val="20"/>
              </w:rPr>
            </w:pPr>
          </w:p>
          <w:p w14:paraId="754F16FC" w14:textId="77777777" w:rsidR="003F04A0" w:rsidRDefault="003F04A0" w:rsidP="00570812">
            <w:pPr>
              <w:rPr>
                <w:rFonts w:ascii="Arial Narrow" w:hAnsi="Arial Narrow"/>
                <w:b/>
                <w:color w:val="002060"/>
                <w:sz w:val="20"/>
                <w:szCs w:val="20"/>
              </w:rPr>
            </w:pPr>
          </w:p>
          <w:p w14:paraId="6AF19661" w14:textId="77777777" w:rsidR="003F04A0" w:rsidRDefault="003F04A0" w:rsidP="00570812">
            <w:pPr>
              <w:rPr>
                <w:rFonts w:ascii="Arial Narrow" w:hAnsi="Arial Narrow"/>
                <w:b/>
                <w:color w:val="002060"/>
                <w:sz w:val="20"/>
                <w:szCs w:val="20"/>
              </w:rPr>
            </w:pPr>
          </w:p>
          <w:p w14:paraId="24B66957" w14:textId="275A4D5A" w:rsidR="00570812" w:rsidRPr="00A60575" w:rsidRDefault="00570812" w:rsidP="00570812">
            <w:pPr>
              <w:rPr>
                <w:rFonts w:ascii="Arial Narrow" w:hAnsi="Arial Narrow"/>
                <w:color w:val="002060"/>
                <w:sz w:val="18"/>
                <w:szCs w:val="18"/>
              </w:rPr>
            </w:pPr>
          </w:p>
        </w:tc>
        <w:tc>
          <w:tcPr>
            <w:tcW w:w="1515" w:type="dxa"/>
          </w:tcPr>
          <w:p w14:paraId="6A325A8D" w14:textId="77777777"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Conflict and tension 1918-39: League of Nations</w:t>
            </w:r>
          </w:p>
          <w:p w14:paraId="28C8B65B" w14:textId="77777777" w:rsidR="003F04A0" w:rsidRPr="00A60575" w:rsidRDefault="003F04A0" w:rsidP="003F04A0">
            <w:pPr>
              <w:rPr>
                <w:rFonts w:ascii="Arial Narrow" w:hAnsi="Arial Narrow"/>
                <w:color w:val="002060"/>
                <w:sz w:val="20"/>
                <w:szCs w:val="20"/>
              </w:rPr>
            </w:pPr>
          </w:p>
          <w:p w14:paraId="37088073"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To include: weaknesses in membership, structure, power, successes, diplomacy outside the League, Manchuria and Abyssinia Crisis</w:t>
            </w:r>
          </w:p>
          <w:p w14:paraId="5C3488E1" w14:textId="77777777" w:rsidR="003F04A0" w:rsidRPr="00A60575" w:rsidRDefault="003F04A0" w:rsidP="003F04A0">
            <w:pPr>
              <w:rPr>
                <w:rFonts w:ascii="Arial Narrow" w:hAnsi="Arial Narrow"/>
                <w:color w:val="002060"/>
                <w:sz w:val="20"/>
                <w:szCs w:val="20"/>
              </w:rPr>
            </w:pPr>
          </w:p>
          <w:p w14:paraId="6972FF77" w14:textId="6673F60E" w:rsidR="00570812" w:rsidRPr="00A60575" w:rsidRDefault="003F04A0" w:rsidP="003F04A0">
            <w:pPr>
              <w:rPr>
                <w:rFonts w:ascii="Arial Narrow" w:hAnsi="Arial Narrow"/>
                <w:color w:val="002060"/>
                <w:sz w:val="18"/>
                <w:szCs w:val="18"/>
              </w:rPr>
            </w:pPr>
            <w:r w:rsidRPr="00A60575">
              <w:rPr>
                <w:rFonts w:ascii="Arial Narrow" w:hAnsi="Arial Narrow"/>
                <w:color w:val="002060"/>
                <w:sz w:val="20"/>
                <w:szCs w:val="20"/>
              </w:rPr>
              <w:t>Source Analysis, source evaluation, cause/consequences, interpretation</w:t>
            </w:r>
          </w:p>
        </w:tc>
        <w:tc>
          <w:tcPr>
            <w:tcW w:w="1442" w:type="dxa"/>
          </w:tcPr>
          <w:p w14:paraId="57F08799" w14:textId="7D5E57C6"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Conflict and tension 1918-39: Causes of WWII</w:t>
            </w:r>
          </w:p>
          <w:p w14:paraId="418ECD53" w14:textId="77777777" w:rsidR="003F04A0" w:rsidRPr="00A60575" w:rsidRDefault="003F04A0" w:rsidP="003F04A0">
            <w:pPr>
              <w:rPr>
                <w:rFonts w:ascii="Arial Narrow" w:hAnsi="Arial Narrow"/>
                <w:color w:val="002060"/>
                <w:sz w:val="20"/>
                <w:szCs w:val="20"/>
              </w:rPr>
            </w:pPr>
          </w:p>
          <w:p w14:paraId="1E67D3B4"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 xml:space="preserve">To include: How Hitler challenges the terms of the Treaty of Versailles, Appeasement, Nazi-Soviet Pact and outbreak of war </w:t>
            </w:r>
          </w:p>
          <w:p w14:paraId="10315F1C" w14:textId="01B740F8" w:rsidR="003F04A0" w:rsidRDefault="003F04A0" w:rsidP="003F04A0">
            <w:pPr>
              <w:rPr>
                <w:rFonts w:ascii="Arial Narrow" w:hAnsi="Arial Narrow"/>
                <w:color w:val="002060"/>
                <w:sz w:val="20"/>
                <w:szCs w:val="20"/>
              </w:rPr>
            </w:pPr>
          </w:p>
          <w:p w14:paraId="6E440D15" w14:textId="77777777" w:rsidR="003F04A0" w:rsidRPr="00A60575" w:rsidRDefault="003F04A0" w:rsidP="003F04A0">
            <w:pPr>
              <w:rPr>
                <w:rFonts w:ascii="Arial Narrow" w:hAnsi="Arial Narrow"/>
                <w:color w:val="002060"/>
                <w:sz w:val="20"/>
                <w:szCs w:val="20"/>
              </w:rPr>
            </w:pPr>
          </w:p>
          <w:p w14:paraId="511A69EC"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Source Analysis, source evaluation, cause/consequences, interpretation</w:t>
            </w:r>
          </w:p>
          <w:p w14:paraId="0FC8F05C" w14:textId="116A4F6F" w:rsidR="004E3AF7" w:rsidRPr="00A60575" w:rsidRDefault="004E3AF7" w:rsidP="004E3AF7">
            <w:pPr>
              <w:rPr>
                <w:rFonts w:ascii="Arial Narrow" w:hAnsi="Arial Narrow"/>
                <w:color w:val="002060"/>
                <w:sz w:val="18"/>
                <w:szCs w:val="18"/>
              </w:rPr>
            </w:pPr>
          </w:p>
        </w:tc>
      </w:tr>
      <w:tr w:rsidR="00A60575" w:rsidRPr="00A60575" w14:paraId="2F81D770" w14:textId="77777777" w:rsidTr="4E64F922">
        <w:tc>
          <w:tcPr>
            <w:tcW w:w="885" w:type="dxa"/>
          </w:tcPr>
          <w:p w14:paraId="54BDE7CE"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10</w:t>
            </w:r>
          </w:p>
        </w:tc>
        <w:tc>
          <w:tcPr>
            <w:tcW w:w="1740" w:type="dxa"/>
          </w:tcPr>
          <w:p w14:paraId="3BF97972" w14:textId="77777777"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Health through Time: Middle Ages</w:t>
            </w:r>
          </w:p>
          <w:p w14:paraId="6CB4D198" w14:textId="77777777" w:rsidR="003F04A0" w:rsidRPr="00A60575" w:rsidRDefault="003F04A0" w:rsidP="003F04A0">
            <w:pPr>
              <w:rPr>
                <w:rFonts w:ascii="Arial Narrow" w:hAnsi="Arial Narrow"/>
                <w:b/>
                <w:color w:val="002060"/>
                <w:sz w:val="20"/>
                <w:szCs w:val="20"/>
              </w:rPr>
            </w:pPr>
          </w:p>
          <w:p w14:paraId="6FD9A37C"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To include: Hippocrates and Galen, religious influences, Black Death, surgery, public health</w:t>
            </w:r>
          </w:p>
          <w:p w14:paraId="0B61C236" w14:textId="77777777" w:rsidR="003F04A0" w:rsidRPr="00A60575" w:rsidRDefault="003F04A0" w:rsidP="003F04A0">
            <w:pPr>
              <w:rPr>
                <w:rFonts w:ascii="Arial Narrow" w:hAnsi="Arial Narrow"/>
                <w:color w:val="002060"/>
                <w:sz w:val="20"/>
                <w:szCs w:val="20"/>
              </w:rPr>
            </w:pPr>
          </w:p>
          <w:p w14:paraId="31E78B99" w14:textId="40645654" w:rsidR="02DE7A3E" w:rsidRPr="00A60575" w:rsidRDefault="003F04A0" w:rsidP="003F04A0">
            <w:pPr>
              <w:rPr>
                <w:rFonts w:ascii="Arial Narrow" w:hAnsi="Arial Narrow"/>
                <w:color w:val="002060"/>
                <w:sz w:val="18"/>
                <w:szCs w:val="18"/>
              </w:rPr>
            </w:pPr>
            <w:r w:rsidRPr="00A60575">
              <w:rPr>
                <w:rFonts w:ascii="Arial Narrow" w:hAnsi="Arial Narrow"/>
                <w:color w:val="002060"/>
                <w:sz w:val="20"/>
                <w:szCs w:val="20"/>
              </w:rPr>
              <w:t>Source evaluation, Significance, change and continuity, interpretation</w:t>
            </w:r>
          </w:p>
        </w:tc>
        <w:tc>
          <w:tcPr>
            <w:tcW w:w="1695" w:type="dxa"/>
          </w:tcPr>
          <w:p w14:paraId="49C7A81D" w14:textId="77777777"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Health through Time: Renaissance</w:t>
            </w:r>
          </w:p>
          <w:p w14:paraId="0B892E50" w14:textId="77777777" w:rsidR="003F04A0" w:rsidRPr="00A60575" w:rsidRDefault="003F04A0" w:rsidP="003F04A0">
            <w:pPr>
              <w:rPr>
                <w:rFonts w:ascii="Arial Narrow" w:hAnsi="Arial Narrow"/>
                <w:b/>
                <w:color w:val="002060"/>
                <w:sz w:val="20"/>
                <w:szCs w:val="20"/>
              </w:rPr>
            </w:pPr>
          </w:p>
          <w:p w14:paraId="28C27B5F"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To include: key individuals, surgery and hospitals, Plague, vaccination</w:t>
            </w:r>
          </w:p>
          <w:p w14:paraId="4803A9DA" w14:textId="77777777" w:rsidR="003F04A0" w:rsidRPr="00A60575" w:rsidRDefault="003F04A0" w:rsidP="003F04A0">
            <w:pPr>
              <w:rPr>
                <w:rFonts w:ascii="Arial Narrow" w:hAnsi="Arial Narrow"/>
                <w:color w:val="002060"/>
                <w:sz w:val="20"/>
                <w:szCs w:val="20"/>
              </w:rPr>
            </w:pPr>
          </w:p>
          <w:p w14:paraId="4A9AFF9D" w14:textId="4F97EED4" w:rsidR="00EB02FB"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Source evaluation, Significance, change and continuity, interpretation</w:t>
            </w:r>
          </w:p>
        </w:tc>
        <w:tc>
          <w:tcPr>
            <w:tcW w:w="1665" w:type="dxa"/>
          </w:tcPr>
          <w:p w14:paraId="378E2E5E" w14:textId="77777777"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Health through Time: 1750-1900</w:t>
            </w:r>
          </w:p>
          <w:p w14:paraId="649599FF" w14:textId="77777777" w:rsidR="003F04A0" w:rsidRPr="00A60575" w:rsidRDefault="003F04A0" w:rsidP="003F04A0">
            <w:pPr>
              <w:rPr>
                <w:rFonts w:ascii="Arial Narrow" w:hAnsi="Arial Narrow"/>
                <w:b/>
                <w:color w:val="002060"/>
                <w:sz w:val="20"/>
                <w:szCs w:val="20"/>
              </w:rPr>
            </w:pPr>
          </w:p>
          <w:p w14:paraId="5A41C146"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To include: key individuals, improvements in surgery,  germ theory and impact</w:t>
            </w:r>
          </w:p>
          <w:p w14:paraId="27A07B04" w14:textId="77777777" w:rsidR="003F04A0" w:rsidRPr="00A60575" w:rsidRDefault="003F04A0" w:rsidP="003F04A0">
            <w:pPr>
              <w:rPr>
                <w:rFonts w:ascii="Arial Narrow" w:hAnsi="Arial Narrow"/>
                <w:color w:val="002060"/>
                <w:sz w:val="20"/>
                <w:szCs w:val="20"/>
              </w:rPr>
            </w:pPr>
          </w:p>
          <w:p w14:paraId="19268C6B" w14:textId="529C0119" w:rsidR="02DE7A3E" w:rsidRPr="00A60575" w:rsidRDefault="003F04A0" w:rsidP="003F04A0">
            <w:pPr>
              <w:rPr>
                <w:rFonts w:ascii="Arial Narrow" w:hAnsi="Arial Narrow"/>
                <w:color w:val="002060"/>
                <w:sz w:val="18"/>
                <w:szCs w:val="18"/>
              </w:rPr>
            </w:pPr>
            <w:r w:rsidRPr="00A60575">
              <w:rPr>
                <w:rFonts w:ascii="Arial Narrow" w:hAnsi="Arial Narrow"/>
                <w:color w:val="002060"/>
                <w:sz w:val="20"/>
                <w:szCs w:val="20"/>
              </w:rPr>
              <w:t>Source evaluation, Significance, change and continuity, interpretation</w:t>
            </w:r>
          </w:p>
        </w:tc>
        <w:tc>
          <w:tcPr>
            <w:tcW w:w="1635" w:type="dxa"/>
          </w:tcPr>
          <w:p w14:paraId="356E84F7" w14:textId="77777777"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Health through Time: 1750-1900</w:t>
            </w:r>
          </w:p>
          <w:p w14:paraId="6BEFD1CB" w14:textId="77777777" w:rsidR="003F04A0" w:rsidRPr="00A60575" w:rsidRDefault="003F04A0" w:rsidP="003F04A0">
            <w:pPr>
              <w:rPr>
                <w:rFonts w:ascii="Arial Narrow" w:hAnsi="Arial Narrow"/>
                <w:b/>
                <w:color w:val="002060"/>
                <w:sz w:val="20"/>
                <w:szCs w:val="20"/>
              </w:rPr>
            </w:pPr>
          </w:p>
          <w:p w14:paraId="6A503F52"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To include: key individuals, improvements in surgery,  germ theory and impact</w:t>
            </w:r>
          </w:p>
          <w:p w14:paraId="239A2041" w14:textId="77777777" w:rsidR="003F04A0" w:rsidRPr="00A60575" w:rsidRDefault="003F04A0" w:rsidP="003F04A0">
            <w:pPr>
              <w:rPr>
                <w:rFonts w:ascii="Arial Narrow" w:hAnsi="Arial Narrow"/>
                <w:color w:val="002060"/>
                <w:sz w:val="20"/>
                <w:szCs w:val="20"/>
              </w:rPr>
            </w:pPr>
          </w:p>
          <w:p w14:paraId="7D48EB3C" w14:textId="6AD433EE" w:rsidR="02DE7A3E" w:rsidRPr="00A60575" w:rsidRDefault="003F04A0" w:rsidP="003F04A0">
            <w:pPr>
              <w:rPr>
                <w:rFonts w:ascii="Arial Narrow" w:hAnsi="Arial Narrow"/>
                <w:color w:val="002060"/>
                <w:sz w:val="18"/>
                <w:szCs w:val="18"/>
              </w:rPr>
            </w:pPr>
            <w:r w:rsidRPr="00A60575">
              <w:rPr>
                <w:rFonts w:ascii="Arial Narrow" w:hAnsi="Arial Narrow"/>
                <w:color w:val="002060"/>
                <w:sz w:val="20"/>
                <w:szCs w:val="20"/>
              </w:rPr>
              <w:t>Source evaluation, Significance, change and continuity, interpretation</w:t>
            </w:r>
          </w:p>
        </w:tc>
        <w:tc>
          <w:tcPr>
            <w:tcW w:w="1515" w:type="dxa"/>
          </w:tcPr>
          <w:p w14:paraId="0A43FCFC" w14:textId="77777777" w:rsidR="003F04A0" w:rsidRPr="00A60575" w:rsidRDefault="003F04A0" w:rsidP="003F04A0">
            <w:pPr>
              <w:rPr>
                <w:rFonts w:ascii="Arial Narrow" w:hAnsi="Arial Narrow"/>
                <w:b/>
                <w:color w:val="002060"/>
                <w:sz w:val="20"/>
                <w:szCs w:val="20"/>
              </w:rPr>
            </w:pPr>
            <w:r w:rsidRPr="00A60575">
              <w:rPr>
                <w:rFonts w:ascii="Arial Narrow" w:hAnsi="Arial Narrow"/>
                <w:b/>
                <w:color w:val="002060"/>
                <w:sz w:val="20"/>
                <w:szCs w:val="20"/>
              </w:rPr>
              <w:t>Health through Time: 20</w:t>
            </w:r>
            <w:r w:rsidRPr="00A60575">
              <w:rPr>
                <w:rFonts w:ascii="Arial Narrow" w:hAnsi="Arial Narrow"/>
                <w:b/>
                <w:color w:val="002060"/>
                <w:sz w:val="20"/>
                <w:szCs w:val="20"/>
                <w:vertAlign w:val="superscript"/>
              </w:rPr>
              <w:t>th</w:t>
            </w:r>
            <w:r w:rsidRPr="00A60575">
              <w:rPr>
                <w:rFonts w:ascii="Arial Narrow" w:hAnsi="Arial Narrow"/>
                <w:b/>
                <w:color w:val="002060"/>
                <w:sz w:val="20"/>
                <w:szCs w:val="20"/>
              </w:rPr>
              <w:t xml:space="preserve"> century</w:t>
            </w:r>
          </w:p>
          <w:p w14:paraId="6D4CF48F" w14:textId="77777777" w:rsidR="003F04A0" w:rsidRPr="00A60575" w:rsidRDefault="003F04A0" w:rsidP="003F04A0">
            <w:pPr>
              <w:rPr>
                <w:rFonts w:ascii="Arial Narrow" w:hAnsi="Arial Narrow"/>
                <w:b/>
                <w:color w:val="002060"/>
                <w:sz w:val="20"/>
                <w:szCs w:val="20"/>
              </w:rPr>
            </w:pPr>
          </w:p>
          <w:p w14:paraId="3C4F07D0" w14:textId="77777777" w:rsidR="003F04A0" w:rsidRPr="00A60575" w:rsidRDefault="003F04A0" w:rsidP="003F04A0">
            <w:pPr>
              <w:rPr>
                <w:rFonts w:ascii="Arial Narrow" w:hAnsi="Arial Narrow"/>
                <w:color w:val="002060"/>
                <w:sz w:val="20"/>
                <w:szCs w:val="20"/>
              </w:rPr>
            </w:pPr>
            <w:r w:rsidRPr="00A60575">
              <w:rPr>
                <w:rFonts w:ascii="Arial Narrow" w:hAnsi="Arial Narrow"/>
                <w:color w:val="002060"/>
                <w:sz w:val="20"/>
                <w:szCs w:val="20"/>
              </w:rPr>
              <w:t>To include: key individuals, improvements in surgery,  increased role of government</w:t>
            </w:r>
          </w:p>
          <w:p w14:paraId="3EEB85C3" w14:textId="77777777" w:rsidR="003F04A0" w:rsidRPr="00A60575" w:rsidRDefault="003F04A0" w:rsidP="003F04A0">
            <w:pPr>
              <w:rPr>
                <w:rFonts w:ascii="Arial Narrow" w:hAnsi="Arial Narrow"/>
                <w:color w:val="002060"/>
                <w:sz w:val="20"/>
                <w:szCs w:val="20"/>
              </w:rPr>
            </w:pPr>
          </w:p>
          <w:p w14:paraId="75E89250" w14:textId="6C776374" w:rsidR="02DE7A3E" w:rsidRPr="00A60575" w:rsidRDefault="003F04A0" w:rsidP="003F04A0">
            <w:pPr>
              <w:rPr>
                <w:rFonts w:ascii="Arial Narrow" w:hAnsi="Arial Narrow"/>
                <w:color w:val="002060"/>
                <w:sz w:val="18"/>
                <w:szCs w:val="18"/>
              </w:rPr>
            </w:pPr>
            <w:r w:rsidRPr="00A60575">
              <w:rPr>
                <w:rFonts w:ascii="Arial Narrow" w:hAnsi="Arial Narrow"/>
                <w:color w:val="002060"/>
                <w:sz w:val="20"/>
                <w:szCs w:val="20"/>
              </w:rPr>
              <w:t>Source evaluation, Significance, change and continuity, interpretation</w:t>
            </w:r>
          </w:p>
        </w:tc>
        <w:tc>
          <w:tcPr>
            <w:tcW w:w="1442" w:type="dxa"/>
          </w:tcPr>
          <w:p w14:paraId="64D89C01" w14:textId="77777777" w:rsidR="00FD6325" w:rsidRPr="00A60575" w:rsidRDefault="00FD6325" w:rsidP="00FD6325">
            <w:pPr>
              <w:rPr>
                <w:rFonts w:ascii="Arial Narrow" w:hAnsi="Arial Narrow"/>
                <w:b/>
                <w:color w:val="002060"/>
                <w:sz w:val="20"/>
                <w:szCs w:val="20"/>
              </w:rPr>
            </w:pPr>
            <w:r w:rsidRPr="00A60575">
              <w:rPr>
                <w:rFonts w:ascii="Arial Narrow" w:hAnsi="Arial Narrow"/>
                <w:b/>
                <w:color w:val="002060"/>
                <w:sz w:val="20"/>
                <w:szCs w:val="20"/>
              </w:rPr>
              <w:t xml:space="preserve">Norman England: </w:t>
            </w:r>
          </w:p>
          <w:p w14:paraId="5630AD66" w14:textId="77777777" w:rsidR="00FD6325" w:rsidRPr="00A60575" w:rsidRDefault="00FD6325" w:rsidP="00FD6325">
            <w:pPr>
              <w:rPr>
                <w:rFonts w:ascii="Arial Narrow" w:hAnsi="Arial Narrow"/>
                <w:b/>
                <w:color w:val="002060"/>
                <w:sz w:val="20"/>
                <w:szCs w:val="20"/>
              </w:rPr>
            </w:pPr>
          </w:p>
          <w:p w14:paraId="68789F46" w14:textId="77777777" w:rsidR="00FD6325" w:rsidRPr="00A60575" w:rsidRDefault="00FD6325" w:rsidP="00FD6325">
            <w:pPr>
              <w:rPr>
                <w:rFonts w:ascii="Arial Narrow" w:hAnsi="Arial Narrow"/>
                <w:color w:val="002060"/>
                <w:sz w:val="20"/>
                <w:szCs w:val="20"/>
              </w:rPr>
            </w:pPr>
            <w:r w:rsidRPr="00A60575">
              <w:rPr>
                <w:rFonts w:ascii="Arial Narrow" w:hAnsi="Arial Narrow"/>
                <w:color w:val="002060"/>
                <w:sz w:val="20"/>
                <w:szCs w:val="20"/>
              </w:rPr>
              <w:t xml:space="preserve">To include: </w:t>
            </w:r>
          </w:p>
          <w:p w14:paraId="5BEDB8B7" w14:textId="77777777" w:rsidR="00FD6325" w:rsidRPr="00A60575" w:rsidRDefault="00FD6325" w:rsidP="00FD6325">
            <w:pPr>
              <w:rPr>
                <w:rFonts w:ascii="Arial Narrow" w:hAnsi="Arial Narrow"/>
                <w:color w:val="002060"/>
                <w:sz w:val="20"/>
                <w:szCs w:val="20"/>
              </w:rPr>
            </w:pPr>
            <w:r w:rsidRPr="00A60575">
              <w:rPr>
                <w:rFonts w:ascii="Arial Narrow" w:hAnsi="Arial Narrow"/>
                <w:color w:val="002060"/>
                <w:sz w:val="20"/>
                <w:szCs w:val="20"/>
              </w:rPr>
              <w:t>Succession Crisis, How William dealt with rebellions, Castles, Domesday, Feudal system</w:t>
            </w:r>
          </w:p>
          <w:p w14:paraId="61829076" w14:textId="77777777" w:rsidR="00FD6325" w:rsidRPr="00A60575" w:rsidRDefault="00FD6325" w:rsidP="00FD6325">
            <w:pPr>
              <w:rPr>
                <w:rFonts w:ascii="Arial Narrow" w:hAnsi="Arial Narrow"/>
                <w:color w:val="002060"/>
                <w:sz w:val="20"/>
                <w:szCs w:val="20"/>
              </w:rPr>
            </w:pPr>
          </w:p>
          <w:p w14:paraId="7815D833" w14:textId="77777777" w:rsidR="00FD6325" w:rsidRPr="00A60575" w:rsidRDefault="00FD6325" w:rsidP="00FD6325">
            <w:pPr>
              <w:rPr>
                <w:rFonts w:ascii="Arial Narrow" w:hAnsi="Arial Narrow"/>
                <w:color w:val="002060"/>
                <w:sz w:val="18"/>
                <w:szCs w:val="18"/>
              </w:rPr>
            </w:pPr>
            <w:r w:rsidRPr="00A60575">
              <w:rPr>
                <w:rFonts w:ascii="Arial Narrow" w:hAnsi="Arial Narrow"/>
                <w:color w:val="002060"/>
                <w:sz w:val="20"/>
                <w:szCs w:val="20"/>
              </w:rPr>
              <w:t>Source evaluation, consequence, significance, interpretation</w:t>
            </w:r>
          </w:p>
          <w:p w14:paraId="2BA226A1" w14:textId="77777777" w:rsidR="02DE7A3E" w:rsidRPr="00A60575" w:rsidRDefault="02DE7A3E" w:rsidP="00EB02FB">
            <w:pPr>
              <w:rPr>
                <w:rFonts w:ascii="Arial Narrow" w:hAnsi="Arial Narrow"/>
                <w:color w:val="002060"/>
                <w:sz w:val="18"/>
                <w:szCs w:val="18"/>
              </w:rPr>
            </w:pPr>
          </w:p>
        </w:tc>
      </w:tr>
      <w:tr w:rsidR="02DE7A3E" w:rsidRPr="00A60575" w14:paraId="6D4BD12E" w14:textId="77777777" w:rsidTr="4E64F922">
        <w:tc>
          <w:tcPr>
            <w:tcW w:w="885" w:type="dxa"/>
          </w:tcPr>
          <w:p w14:paraId="0F9E724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11</w:t>
            </w:r>
          </w:p>
        </w:tc>
        <w:tc>
          <w:tcPr>
            <w:tcW w:w="1740" w:type="dxa"/>
          </w:tcPr>
          <w:p w14:paraId="50D4C02B" w14:textId="77777777" w:rsidR="00FD6325" w:rsidRPr="00A60575" w:rsidRDefault="00FD6325" w:rsidP="00FD6325">
            <w:pPr>
              <w:rPr>
                <w:rFonts w:ascii="Arial Narrow" w:hAnsi="Arial Narrow"/>
                <w:b/>
                <w:color w:val="002060"/>
                <w:sz w:val="20"/>
                <w:szCs w:val="20"/>
              </w:rPr>
            </w:pPr>
            <w:r w:rsidRPr="00A60575">
              <w:rPr>
                <w:rFonts w:ascii="Arial Narrow" w:hAnsi="Arial Narrow"/>
                <w:b/>
                <w:color w:val="002060"/>
                <w:sz w:val="20"/>
                <w:szCs w:val="20"/>
              </w:rPr>
              <w:t xml:space="preserve">Norman England: </w:t>
            </w:r>
          </w:p>
          <w:p w14:paraId="17AD93B2" w14:textId="77777777" w:rsidR="00FD6325" w:rsidRPr="00A60575" w:rsidRDefault="00FD6325" w:rsidP="00FD6325">
            <w:pPr>
              <w:rPr>
                <w:rFonts w:ascii="Arial Narrow" w:hAnsi="Arial Narrow"/>
                <w:b/>
                <w:color w:val="002060"/>
                <w:sz w:val="20"/>
                <w:szCs w:val="20"/>
              </w:rPr>
            </w:pPr>
          </w:p>
          <w:p w14:paraId="60322B3E" w14:textId="77777777" w:rsidR="00FD6325" w:rsidRPr="00A60575" w:rsidRDefault="00FD6325" w:rsidP="00FD6325">
            <w:pPr>
              <w:rPr>
                <w:rFonts w:ascii="Arial Narrow" w:hAnsi="Arial Narrow"/>
                <w:color w:val="002060"/>
                <w:sz w:val="20"/>
                <w:szCs w:val="20"/>
              </w:rPr>
            </w:pPr>
            <w:r w:rsidRPr="00A60575">
              <w:rPr>
                <w:rFonts w:ascii="Arial Narrow" w:hAnsi="Arial Narrow"/>
                <w:color w:val="002060"/>
                <w:sz w:val="20"/>
                <w:szCs w:val="20"/>
              </w:rPr>
              <w:t>To include: Different experiences of rich and poor, growth in towns, law and order</w:t>
            </w:r>
          </w:p>
          <w:p w14:paraId="0DE4B5B7" w14:textId="77777777" w:rsidR="00FD6325" w:rsidRPr="00A60575" w:rsidRDefault="00FD6325" w:rsidP="00FD6325">
            <w:pPr>
              <w:rPr>
                <w:rFonts w:ascii="Arial Narrow" w:hAnsi="Arial Narrow"/>
                <w:color w:val="002060"/>
                <w:sz w:val="20"/>
                <w:szCs w:val="20"/>
              </w:rPr>
            </w:pPr>
          </w:p>
          <w:p w14:paraId="27D79C26" w14:textId="77777777" w:rsidR="00FD6325" w:rsidRPr="00A60575" w:rsidRDefault="00FD6325" w:rsidP="00FD6325">
            <w:pPr>
              <w:rPr>
                <w:rFonts w:ascii="Arial Narrow" w:hAnsi="Arial Narrow"/>
                <w:color w:val="002060"/>
                <w:sz w:val="18"/>
                <w:szCs w:val="18"/>
              </w:rPr>
            </w:pPr>
            <w:r w:rsidRPr="00A60575">
              <w:rPr>
                <w:rFonts w:ascii="Arial Narrow" w:hAnsi="Arial Narrow"/>
                <w:color w:val="002060"/>
                <w:sz w:val="20"/>
                <w:szCs w:val="20"/>
              </w:rPr>
              <w:t>Source evaluation, consequence, significance, interpretation</w:t>
            </w:r>
          </w:p>
          <w:p w14:paraId="66204FF1" w14:textId="77777777" w:rsidR="02DE7A3E" w:rsidRPr="00A60575" w:rsidRDefault="02DE7A3E" w:rsidP="4E64F922">
            <w:pPr>
              <w:rPr>
                <w:rFonts w:ascii="Arial Narrow" w:hAnsi="Arial Narrow"/>
                <w:color w:val="002060"/>
                <w:sz w:val="18"/>
                <w:szCs w:val="18"/>
              </w:rPr>
            </w:pPr>
          </w:p>
        </w:tc>
        <w:tc>
          <w:tcPr>
            <w:tcW w:w="1695" w:type="dxa"/>
          </w:tcPr>
          <w:p w14:paraId="43AF94E2" w14:textId="77777777" w:rsidR="00FD6325" w:rsidRPr="00A60575" w:rsidRDefault="00FD6325" w:rsidP="00FD6325">
            <w:pPr>
              <w:rPr>
                <w:rFonts w:ascii="Arial Narrow" w:hAnsi="Arial Narrow"/>
                <w:b/>
                <w:color w:val="002060"/>
                <w:sz w:val="20"/>
                <w:szCs w:val="20"/>
              </w:rPr>
            </w:pPr>
            <w:r w:rsidRPr="00A60575">
              <w:rPr>
                <w:rFonts w:ascii="Arial Narrow" w:hAnsi="Arial Narrow"/>
                <w:b/>
                <w:color w:val="002060"/>
                <w:sz w:val="20"/>
                <w:szCs w:val="20"/>
              </w:rPr>
              <w:t xml:space="preserve">Norman England: </w:t>
            </w:r>
          </w:p>
          <w:p w14:paraId="2DBF0D7D" w14:textId="77777777" w:rsidR="00FD6325" w:rsidRPr="00A60575" w:rsidRDefault="00FD6325" w:rsidP="00FD6325">
            <w:pPr>
              <w:rPr>
                <w:rFonts w:ascii="Arial Narrow" w:hAnsi="Arial Narrow"/>
                <w:b/>
                <w:color w:val="002060"/>
                <w:sz w:val="20"/>
                <w:szCs w:val="20"/>
              </w:rPr>
            </w:pPr>
          </w:p>
          <w:p w14:paraId="61B19DE2" w14:textId="77777777" w:rsidR="00FD6325" w:rsidRPr="00A60575" w:rsidRDefault="00FD6325" w:rsidP="00FD6325">
            <w:pPr>
              <w:rPr>
                <w:rFonts w:ascii="Arial Narrow" w:hAnsi="Arial Narrow"/>
                <w:color w:val="002060"/>
                <w:sz w:val="20"/>
                <w:szCs w:val="20"/>
              </w:rPr>
            </w:pPr>
            <w:r w:rsidRPr="00A60575">
              <w:rPr>
                <w:rFonts w:ascii="Arial Narrow" w:hAnsi="Arial Narrow"/>
                <w:color w:val="002060"/>
                <w:sz w:val="20"/>
                <w:szCs w:val="20"/>
              </w:rPr>
              <w:t>To include: Religious changes, monasticism, education, environmental study</w:t>
            </w:r>
          </w:p>
          <w:p w14:paraId="6B62F1B3" w14:textId="77777777" w:rsidR="00FD6325" w:rsidRPr="00A60575" w:rsidRDefault="00FD6325" w:rsidP="00FD6325">
            <w:pPr>
              <w:rPr>
                <w:rFonts w:ascii="Arial Narrow" w:hAnsi="Arial Narrow"/>
                <w:color w:val="002060"/>
                <w:sz w:val="20"/>
                <w:szCs w:val="20"/>
              </w:rPr>
            </w:pPr>
          </w:p>
          <w:p w14:paraId="02F2C34E" w14:textId="48034A2A" w:rsidR="02DE7A3E" w:rsidRPr="00A60575" w:rsidRDefault="00FD6325" w:rsidP="4E64F922">
            <w:pPr>
              <w:rPr>
                <w:rFonts w:ascii="Arial Narrow" w:hAnsi="Arial Narrow"/>
                <w:color w:val="002060"/>
                <w:sz w:val="18"/>
                <w:szCs w:val="18"/>
              </w:rPr>
            </w:pPr>
            <w:r w:rsidRPr="00A60575">
              <w:rPr>
                <w:rFonts w:ascii="Arial Narrow" w:hAnsi="Arial Narrow"/>
                <w:color w:val="002060"/>
                <w:sz w:val="20"/>
                <w:szCs w:val="20"/>
              </w:rPr>
              <w:t>Source evaluation, consequence, significance, interpretation</w:t>
            </w:r>
          </w:p>
        </w:tc>
        <w:tc>
          <w:tcPr>
            <w:tcW w:w="1665" w:type="dxa"/>
          </w:tcPr>
          <w:p w14:paraId="62B701E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Gap Analysis- Areas of Weakness.</w:t>
            </w:r>
          </w:p>
        </w:tc>
        <w:tc>
          <w:tcPr>
            <w:tcW w:w="1635" w:type="dxa"/>
          </w:tcPr>
          <w:p w14:paraId="5C174D62"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Gap Analysis- Areas of Weakness.</w:t>
            </w:r>
          </w:p>
        </w:tc>
        <w:tc>
          <w:tcPr>
            <w:tcW w:w="1515" w:type="dxa"/>
          </w:tcPr>
          <w:p w14:paraId="378D56B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Gap Analysis- Areas of Weakness.</w:t>
            </w:r>
          </w:p>
        </w:tc>
        <w:tc>
          <w:tcPr>
            <w:tcW w:w="1442" w:type="dxa"/>
          </w:tcPr>
          <w:p w14:paraId="3F471FE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GCSE Examination dates.</w:t>
            </w:r>
          </w:p>
        </w:tc>
      </w:tr>
    </w:tbl>
    <w:p w14:paraId="680A4E5D" w14:textId="77777777" w:rsidR="02DE7A3E" w:rsidRPr="00A60575" w:rsidRDefault="02DE7A3E" w:rsidP="02DE7A3E">
      <w:pPr>
        <w:shd w:val="clear" w:color="auto" w:fill="FFFFFF" w:themeFill="background1"/>
        <w:spacing w:before="600" w:after="225" w:line="240" w:lineRule="auto"/>
        <w:outlineLvl w:val="1"/>
        <w:rPr>
          <w:rFonts w:ascii="Arial Narrow" w:eastAsia="Arial" w:hAnsi="Arial Narrow" w:cs="Arial"/>
          <w:color w:val="002060"/>
          <w:lang w:eastAsia="en-GB"/>
        </w:rPr>
      </w:pPr>
    </w:p>
    <w:p w14:paraId="3895B9DF" w14:textId="77777777" w:rsidR="005574F0" w:rsidRPr="00A60575" w:rsidRDefault="5EFB73B4" w:rsidP="5EFB73B4">
      <w:pPr>
        <w:spacing w:after="150" w:line="240" w:lineRule="auto"/>
        <w:textAlignment w:val="baseline"/>
        <w:rPr>
          <w:rFonts w:ascii="Arial Narrow" w:eastAsia="Arial" w:hAnsi="Arial Narrow" w:cs="Arial"/>
          <w:color w:val="002060"/>
          <w:lang w:eastAsia="en-GB"/>
        </w:rPr>
      </w:pPr>
      <w:r w:rsidRPr="00A60575">
        <w:rPr>
          <w:rFonts w:ascii="Arial Narrow" w:eastAsia="Arial" w:hAnsi="Arial Narrow" w:cs="Arial"/>
          <w:color w:val="002060"/>
          <w:lang w:eastAsia="en-GB"/>
        </w:rPr>
        <w:t>For more information about the specific details of our curriculum, please refer to the subject specific pages of our website.</w:t>
      </w:r>
    </w:p>
    <w:p w14:paraId="0E525971" w14:textId="77777777" w:rsidR="00D00CC2" w:rsidRPr="00A60575"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How does our Curriculum cater for students with SEND?</w:t>
      </w:r>
    </w:p>
    <w:p w14:paraId="179542A9" w14:textId="0CCDC368" w:rsidR="00D00CC2" w:rsidRPr="00A60575" w:rsidRDefault="003F04A0" w:rsidP="4E64F922">
      <w:pPr>
        <w:shd w:val="clear" w:color="auto" w:fill="FFFFFF" w:themeFill="background1"/>
        <w:spacing w:before="600" w:after="225" w:line="240" w:lineRule="auto"/>
        <w:outlineLvl w:val="1"/>
        <w:rPr>
          <w:rFonts w:ascii="Arial Narrow" w:eastAsia="Arial" w:hAnsi="Arial Narrow" w:cs="Arial"/>
          <w:color w:val="002060"/>
          <w:lang w:eastAsia="en-GB"/>
        </w:rPr>
      </w:pPr>
      <w:proofErr w:type="spellStart"/>
      <w:r>
        <w:rPr>
          <w:rFonts w:ascii="Arial Narrow" w:eastAsia="Arial" w:hAnsi="Arial Narrow" w:cs="Arial"/>
          <w:color w:val="002060"/>
        </w:rPr>
        <w:t>Southmoor</w:t>
      </w:r>
      <w:proofErr w:type="spellEnd"/>
      <w:r w:rsidR="4E64F922" w:rsidRPr="00A60575">
        <w:rPr>
          <w:rFonts w:ascii="Arial Narrow" w:eastAsia="Arial" w:hAnsi="Arial Narrow" w:cs="Arial"/>
          <w:color w:val="002060"/>
        </w:rPr>
        <w:t xml:space="preserve"> </w:t>
      </w:r>
      <w:r>
        <w:rPr>
          <w:rFonts w:ascii="Arial Narrow" w:eastAsia="Arial" w:hAnsi="Arial Narrow" w:cs="Arial"/>
          <w:color w:val="002060"/>
        </w:rPr>
        <w:t>Academy</w:t>
      </w:r>
      <w:r w:rsidR="4E64F922" w:rsidRPr="00A60575">
        <w:rPr>
          <w:rFonts w:ascii="Arial Narrow" w:eastAsia="Arial" w:hAnsi="Arial Narrow" w:cs="Arial"/>
          <w:color w:val="002060"/>
        </w:rPr>
        <w:t xml:space="preserve">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A60575" w:rsidRDefault="5EFB73B4" w:rsidP="5EFB73B4">
      <w:pPr>
        <w:shd w:val="clear" w:color="auto" w:fill="FFFFFF" w:themeFill="background1"/>
        <w:spacing w:after="0" w:line="240" w:lineRule="auto"/>
        <w:outlineLvl w:val="1"/>
        <w:rPr>
          <w:rFonts w:ascii="Arial Narrow" w:eastAsia="Arial" w:hAnsi="Arial Narrow" w:cs="Arial"/>
          <w:color w:val="002060"/>
        </w:rPr>
      </w:pPr>
      <w:r w:rsidRPr="00A60575">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A60575">
        <w:rPr>
          <w:rFonts w:ascii="Arial Narrow" w:eastAsia="Arial" w:hAnsi="Arial Narrow" w:cs="Arial"/>
          <w:color w:val="002060"/>
        </w:rPr>
        <w:t>CoP</w:t>
      </w:r>
      <w:proofErr w:type="spellEnd"/>
      <w:r w:rsidRPr="00A60575">
        <w:rPr>
          <w:rFonts w:ascii="Arial Narrow" w:eastAsia="Arial" w:hAnsi="Arial Narrow" w:cs="Arial"/>
          <w:color w:val="002060"/>
        </w:rPr>
        <w:t xml:space="preserve"> 2015, p16) </w:t>
      </w:r>
    </w:p>
    <w:p w14:paraId="19219836" w14:textId="77777777" w:rsidR="00D00CC2" w:rsidRPr="00A60575" w:rsidRDefault="00D00CC2" w:rsidP="1DA167FF">
      <w:pPr>
        <w:shd w:val="clear" w:color="auto" w:fill="FFFFFF" w:themeFill="background1"/>
        <w:spacing w:after="0" w:line="240" w:lineRule="auto"/>
        <w:outlineLvl w:val="1"/>
        <w:rPr>
          <w:rFonts w:ascii="Arial Narrow" w:eastAsia="Arial" w:hAnsi="Arial Narrow" w:cs="Arial"/>
          <w:color w:val="002060"/>
        </w:rPr>
      </w:pPr>
    </w:p>
    <w:p w14:paraId="4D354720" w14:textId="77777777" w:rsidR="00D00CC2" w:rsidRPr="00A60575" w:rsidRDefault="1DA167FF" w:rsidP="1DA167FF">
      <w:pPr>
        <w:shd w:val="clear" w:color="auto" w:fill="FFFFFF" w:themeFill="background1"/>
        <w:spacing w:after="0" w:line="240" w:lineRule="auto"/>
        <w:outlineLvl w:val="1"/>
        <w:rPr>
          <w:rFonts w:ascii="Arial Narrow" w:eastAsia="Arial" w:hAnsi="Arial Narrow" w:cs="Arial"/>
          <w:color w:val="002060"/>
        </w:rPr>
      </w:pPr>
      <w:r w:rsidRPr="00A60575">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296FEF7D" w14:textId="77777777" w:rsidR="1DA167FF" w:rsidRPr="00A60575" w:rsidRDefault="1DA167FF" w:rsidP="1DA167FF">
      <w:pPr>
        <w:shd w:val="clear" w:color="auto" w:fill="FFFFFF" w:themeFill="background1"/>
        <w:spacing w:after="0" w:line="240" w:lineRule="auto"/>
        <w:outlineLvl w:val="1"/>
        <w:rPr>
          <w:rFonts w:ascii="Arial Narrow" w:eastAsia="Arial" w:hAnsi="Arial Narrow" w:cs="Arial"/>
          <w:color w:val="002060"/>
        </w:rPr>
      </w:pPr>
    </w:p>
    <w:p w14:paraId="0EB94ACC" w14:textId="77777777" w:rsidR="1DA167FF" w:rsidRPr="00A60575" w:rsidRDefault="4E64F922" w:rsidP="4E64F922">
      <w:pPr>
        <w:shd w:val="clear" w:color="auto" w:fill="FFFFFF" w:themeFill="background1"/>
        <w:spacing w:after="0" w:line="240" w:lineRule="auto"/>
        <w:outlineLvl w:val="1"/>
        <w:rPr>
          <w:rFonts w:ascii="Arial Narrow" w:eastAsia="Arial" w:hAnsi="Arial Narrow" w:cs="Arial"/>
          <w:color w:val="002060"/>
        </w:rPr>
      </w:pPr>
      <w:r w:rsidRPr="00A60575">
        <w:rPr>
          <w:rFonts w:ascii="Arial Narrow" w:eastAsia="Arial" w:hAnsi="Arial Narrow" w:cs="Arial"/>
          <w:color w:val="002060"/>
        </w:rPr>
        <w:t>Specific approaches which are used within the curriculum areas include:</w:t>
      </w:r>
    </w:p>
    <w:p w14:paraId="34FAE733"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Seating to allow inclusion</w:t>
      </w:r>
    </w:p>
    <w:p w14:paraId="5C0614D5" w14:textId="77777777" w:rsidR="00AD0200" w:rsidRPr="00A60575" w:rsidRDefault="00AD0200"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Differentiation activities to stretch and support in all lessons</w:t>
      </w:r>
    </w:p>
    <w:p w14:paraId="0682ABDC" w14:textId="77777777" w:rsidR="00AD0200"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 xml:space="preserve">Resources are </w:t>
      </w:r>
      <w:r w:rsidR="00AD0200" w:rsidRPr="00A60575">
        <w:rPr>
          <w:rFonts w:ascii="Arial Narrow" w:eastAsia="Arial" w:hAnsi="Arial Narrow" w:cs="Arial"/>
          <w:color w:val="002060"/>
        </w:rPr>
        <w:t xml:space="preserve">accessible </w:t>
      </w:r>
    </w:p>
    <w:p w14:paraId="3BA66062"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Displays and visual learning tools are used where necessary</w:t>
      </w:r>
    </w:p>
    <w:p w14:paraId="0BEF7331"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Where appropriate support from additional adults is planned to scaffold students learning</w:t>
      </w:r>
    </w:p>
    <w:p w14:paraId="41626EB1" w14:textId="77777777" w:rsidR="4E64F922" w:rsidRPr="00A60575" w:rsidRDefault="00AD0200"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Group</w:t>
      </w:r>
      <w:r w:rsidR="4E64F922" w:rsidRPr="00A60575">
        <w:rPr>
          <w:rFonts w:ascii="Arial Narrow" w:eastAsia="Arial" w:hAnsi="Arial Narrow" w:cs="Arial"/>
          <w:color w:val="002060"/>
        </w:rPr>
        <w:t xml:space="preserve"> work and discussion</w:t>
      </w:r>
    </w:p>
    <w:p w14:paraId="4BFC9ED8"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Clear teacher/student communication</w:t>
      </w:r>
    </w:p>
    <w:p w14:paraId="097CB268" w14:textId="77777777" w:rsidR="4E64F922" w:rsidRPr="00A60575" w:rsidRDefault="4E64F922" w:rsidP="4E64F922">
      <w:pPr>
        <w:pStyle w:val="ListParagraph"/>
        <w:numPr>
          <w:ilvl w:val="0"/>
          <w:numId w:val="3"/>
        </w:numPr>
        <w:spacing w:after="0" w:line="240" w:lineRule="auto"/>
        <w:rPr>
          <w:rFonts w:ascii="Arial Narrow" w:hAnsi="Arial Narrow"/>
          <w:color w:val="002060"/>
        </w:rPr>
      </w:pPr>
      <w:r w:rsidRPr="00A60575">
        <w:rPr>
          <w:rFonts w:ascii="Arial Narrow" w:eastAsia="Arial" w:hAnsi="Arial Narrow" w:cs="Arial"/>
          <w:color w:val="002060"/>
        </w:rPr>
        <w:t>Feedback that allows students to make progress, whether written or verbal</w:t>
      </w:r>
    </w:p>
    <w:p w14:paraId="563D1C56" w14:textId="77777777" w:rsidR="4E64F922" w:rsidRPr="00A60575" w:rsidRDefault="4E64F922" w:rsidP="4E64F922">
      <w:pPr>
        <w:pStyle w:val="ListParagraph"/>
        <w:numPr>
          <w:ilvl w:val="0"/>
          <w:numId w:val="3"/>
        </w:numPr>
        <w:spacing w:after="0" w:line="240" w:lineRule="auto"/>
        <w:rPr>
          <w:rFonts w:ascii="Arial Narrow" w:hAnsi="Arial Narrow"/>
          <w:color w:val="002060"/>
        </w:rPr>
      </w:pPr>
      <w:r w:rsidRPr="00A60575">
        <w:rPr>
          <w:rFonts w:ascii="Arial Narrow" w:eastAsia="Arial" w:hAnsi="Arial Narrow" w:cs="Arial"/>
          <w:color w:val="002060"/>
        </w:rPr>
        <w:t xml:space="preserve">Independent study/homework. </w:t>
      </w:r>
    </w:p>
    <w:p w14:paraId="294896E0" w14:textId="77777777" w:rsidR="00AD0200" w:rsidRPr="00A60575" w:rsidRDefault="00AD0200" w:rsidP="4E64F922">
      <w:pPr>
        <w:pStyle w:val="ListParagraph"/>
        <w:numPr>
          <w:ilvl w:val="0"/>
          <w:numId w:val="3"/>
        </w:numPr>
        <w:spacing w:after="0" w:line="240" w:lineRule="auto"/>
        <w:rPr>
          <w:rFonts w:ascii="Arial Narrow" w:hAnsi="Arial Narrow"/>
          <w:color w:val="002060"/>
        </w:rPr>
      </w:pPr>
      <w:r w:rsidRPr="00A60575">
        <w:rPr>
          <w:rFonts w:ascii="Arial Narrow" w:eastAsia="Arial" w:hAnsi="Arial Narrow" w:cs="Arial"/>
          <w:color w:val="002060"/>
        </w:rPr>
        <w:t>Intervention when required</w:t>
      </w:r>
    </w:p>
    <w:p w14:paraId="7194DBDC" w14:textId="77777777" w:rsidR="4E64F922" w:rsidRPr="00A60575" w:rsidRDefault="4E64F922" w:rsidP="00AD0200">
      <w:pPr>
        <w:pStyle w:val="ListParagraph"/>
        <w:shd w:val="clear" w:color="auto" w:fill="FFFFFF" w:themeFill="background1"/>
        <w:spacing w:after="0" w:line="240" w:lineRule="auto"/>
        <w:outlineLvl w:val="1"/>
        <w:rPr>
          <w:rFonts w:ascii="Arial Narrow" w:hAnsi="Arial Narrow"/>
          <w:color w:val="002060"/>
        </w:rPr>
      </w:pPr>
    </w:p>
    <w:p w14:paraId="769D0D3C" w14:textId="77777777" w:rsidR="1DA167FF" w:rsidRPr="00A60575" w:rsidRDefault="1DA167FF" w:rsidP="1DA167FF">
      <w:pPr>
        <w:shd w:val="clear" w:color="auto" w:fill="FFFFFF" w:themeFill="background1"/>
        <w:spacing w:after="0" w:line="240" w:lineRule="auto"/>
        <w:outlineLvl w:val="1"/>
        <w:rPr>
          <w:rFonts w:ascii="Arial Narrow" w:eastAsia="Arial" w:hAnsi="Arial Narrow" w:cs="Arial"/>
          <w:color w:val="002060"/>
        </w:rPr>
      </w:pPr>
    </w:p>
    <w:p w14:paraId="191E981C" w14:textId="77777777" w:rsidR="005574F0" w:rsidRPr="00A60575"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How does our curriculum cater for disadvantaged students and those from minority groups?</w:t>
      </w:r>
    </w:p>
    <w:p w14:paraId="3FB38127" w14:textId="77777777" w:rsidR="4E64F922" w:rsidRPr="00A60575" w:rsidRDefault="4E64F922" w:rsidP="4E64F922">
      <w:pPr>
        <w:spacing w:after="150" w:line="240" w:lineRule="auto"/>
        <w:rPr>
          <w:rFonts w:ascii="Arial Narrow" w:eastAsia="Arial" w:hAnsi="Arial Narrow" w:cs="Arial"/>
          <w:color w:val="002060"/>
        </w:rPr>
      </w:pPr>
      <w:r w:rsidRPr="00A60575">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w:t>
      </w:r>
      <w:r w:rsidR="003638F5" w:rsidRPr="00A60575">
        <w:rPr>
          <w:rFonts w:ascii="Arial Narrow" w:eastAsia="Arial" w:hAnsi="Arial Narrow" w:cs="Arial"/>
          <w:color w:val="002060"/>
          <w:lang w:eastAsia="en-GB"/>
        </w:rPr>
        <w:t xml:space="preserve"> teaching of History</w:t>
      </w:r>
      <w:r w:rsidRPr="00A60575">
        <w:rPr>
          <w:rFonts w:ascii="Arial Narrow" w:eastAsia="Arial" w:hAnsi="Arial Narrow" w:cs="Arial"/>
          <w:color w:val="002060"/>
          <w:lang w:eastAsia="en-GB"/>
        </w:rPr>
        <w:t>, we;</w:t>
      </w:r>
    </w:p>
    <w:p w14:paraId="27B15498" w14:textId="2131B239" w:rsidR="4E64F922" w:rsidRPr="00A60575" w:rsidRDefault="4E64F922" w:rsidP="4E64F922">
      <w:pPr>
        <w:pStyle w:val="ListParagraph"/>
        <w:numPr>
          <w:ilvl w:val="0"/>
          <w:numId w:val="2"/>
        </w:numPr>
        <w:spacing w:after="150" w:line="240" w:lineRule="auto"/>
        <w:rPr>
          <w:rFonts w:ascii="Arial Narrow" w:hAnsi="Arial Narrow"/>
          <w:color w:val="002060"/>
        </w:rPr>
      </w:pPr>
      <w:proofErr w:type="gramStart"/>
      <w:r w:rsidRPr="00A60575">
        <w:rPr>
          <w:rFonts w:ascii="Arial Narrow" w:eastAsia="Arial" w:hAnsi="Arial Narrow" w:cs="Arial"/>
          <w:color w:val="002060"/>
        </w:rPr>
        <w:t>work</w:t>
      </w:r>
      <w:proofErr w:type="gramEnd"/>
      <w:r w:rsidRPr="00A60575">
        <w:rPr>
          <w:rFonts w:ascii="Arial Narrow" w:eastAsia="Arial" w:hAnsi="Arial Narrow" w:cs="Arial"/>
          <w:color w:val="002060"/>
        </w:rPr>
        <w:t xml:space="preserve"> to identify barriers, interests and what might help each</w:t>
      </w:r>
      <w:r w:rsidR="00A60575">
        <w:rPr>
          <w:rFonts w:ascii="Arial Narrow" w:hAnsi="Arial Narrow"/>
          <w:color w:val="002060"/>
        </w:rPr>
        <w:t xml:space="preserve"> </w:t>
      </w:r>
      <w:r w:rsidRPr="00A60575">
        <w:rPr>
          <w:rFonts w:ascii="Arial Narrow" w:eastAsia="Arial" w:hAnsi="Arial Narrow" w:cs="Arial"/>
          <w:color w:val="002060"/>
        </w:rPr>
        <w:t>pupil make the next steps in learning.</w:t>
      </w:r>
    </w:p>
    <w:p w14:paraId="16E86A18" w14:textId="1B5DCA58" w:rsidR="4E64F922" w:rsidRPr="00A60575" w:rsidRDefault="4E64F922" w:rsidP="4E64F922">
      <w:pPr>
        <w:pStyle w:val="ListParagraph"/>
        <w:numPr>
          <w:ilvl w:val="0"/>
          <w:numId w:val="2"/>
        </w:numPr>
        <w:spacing w:after="150" w:line="240" w:lineRule="auto"/>
        <w:rPr>
          <w:rFonts w:ascii="Arial Narrow" w:hAnsi="Arial Narrow"/>
          <w:color w:val="002060"/>
        </w:rPr>
      </w:pPr>
      <w:proofErr w:type="gramStart"/>
      <w:r w:rsidRPr="00A60575">
        <w:rPr>
          <w:rFonts w:ascii="Arial Narrow" w:eastAsia="Arial" w:hAnsi="Arial Narrow" w:cs="Arial"/>
          <w:color w:val="002060"/>
        </w:rPr>
        <w:t>provide</w:t>
      </w:r>
      <w:proofErr w:type="gramEnd"/>
      <w:r w:rsidRPr="00A60575">
        <w:rPr>
          <w:rFonts w:ascii="Arial Narrow" w:eastAsia="Arial" w:hAnsi="Arial Narrow" w:cs="Arial"/>
          <w:color w:val="002060"/>
        </w:rPr>
        <w:t xml:space="preserve"> targeted support for under-performing pupils during</w:t>
      </w:r>
      <w:r w:rsidR="00A60575">
        <w:rPr>
          <w:rFonts w:ascii="Arial Narrow" w:hAnsi="Arial Narrow"/>
          <w:color w:val="002060"/>
        </w:rPr>
        <w:t xml:space="preserve"> </w:t>
      </w:r>
      <w:r w:rsidRPr="00A60575">
        <w:rPr>
          <w:rFonts w:ascii="Arial Narrow" w:eastAsia="Arial" w:hAnsi="Arial Narrow" w:cs="Arial"/>
          <w:color w:val="002060"/>
        </w:rPr>
        <w:t xml:space="preserve">lesson time, in addition to revision lessons </w:t>
      </w:r>
      <w:r w:rsidR="003638F5" w:rsidRPr="00A60575">
        <w:rPr>
          <w:rFonts w:ascii="Arial Narrow" w:eastAsia="Arial" w:hAnsi="Arial Narrow" w:cs="Arial"/>
          <w:color w:val="002060"/>
        </w:rPr>
        <w:t xml:space="preserve">and intervention </w:t>
      </w:r>
      <w:r w:rsidRPr="00A60575">
        <w:rPr>
          <w:rFonts w:ascii="Arial Narrow" w:eastAsia="Arial" w:hAnsi="Arial Narrow" w:cs="Arial"/>
          <w:color w:val="002060"/>
        </w:rPr>
        <w:t xml:space="preserve">outside school hours. </w:t>
      </w:r>
    </w:p>
    <w:p w14:paraId="397C710B" w14:textId="77777777" w:rsidR="003638F5" w:rsidRPr="00A60575" w:rsidRDefault="4E64F922" w:rsidP="4E64F922">
      <w:pPr>
        <w:pStyle w:val="ListParagraph"/>
        <w:numPr>
          <w:ilvl w:val="0"/>
          <w:numId w:val="2"/>
        </w:numPr>
        <w:spacing w:after="150" w:line="240" w:lineRule="auto"/>
        <w:rPr>
          <w:rFonts w:ascii="Arial Narrow" w:hAnsi="Arial Narrow"/>
          <w:color w:val="002060"/>
        </w:rPr>
      </w:pPr>
      <w:r w:rsidRPr="00A60575">
        <w:rPr>
          <w:rFonts w:ascii="Arial Narrow" w:eastAsia="Arial" w:hAnsi="Arial Narrow" w:cs="Arial"/>
          <w:color w:val="002060"/>
        </w:rPr>
        <w:t>use strategies best suited to addressing individual needs</w:t>
      </w:r>
    </w:p>
    <w:p w14:paraId="08EB508B" w14:textId="77777777" w:rsidR="003638F5" w:rsidRPr="00A60575" w:rsidRDefault="003638F5" w:rsidP="4E64F922">
      <w:pPr>
        <w:pStyle w:val="ListParagraph"/>
        <w:numPr>
          <w:ilvl w:val="0"/>
          <w:numId w:val="2"/>
        </w:numPr>
        <w:spacing w:after="150" w:line="240" w:lineRule="auto"/>
        <w:rPr>
          <w:rFonts w:ascii="Arial Narrow" w:hAnsi="Arial Narrow"/>
          <w:color w:val="002060"/>
        </w:rPr>
      </w:pPr>
      <w:r w:rsidRPr="00A60575">
        <w:rPr>
          <w:rFonts w:ascii="Arial Narrow" w:eastAsia="Arial" w:hAnsi="Arial Narrow" w:cs="Arial"/>
          <w:color w:val="002060"/>
        </w:rPr>
        <w:t xml:space="preserve">Ensure there are opportunities for students to make use of resources and gain homework support outside of lesson time </w:t>
      </w:r>
    </w:p>
    <w:p w14:paraId="0758D01B" w14:textId="77777777" w:rsidR="4E64F922" w:rsidRPr="00A60575" w:rsidRDefault="003638F5" w:rsidP="4E64F922">
      <w:pPr>
        <w:pStyle w:val="ListParagraph"/>
        <w:numPr>
          <w:ilvl w:val="0"/>
          <w:numId w:val="2"/>
        </w:numPr>
        <w:spacing w:after="150" w:line="240" w:lineRule="auto"/>
        <w:rPr>
          <w:rFonts w:ascii="Arial Narrow" w:hAnsi="Arial Narrow"/>
          <w:color w:val="002060"/>
        </w:rPr>
      </w:pPr>
      <w:r w:rsidRPr="00A60575">
        <w:rPr>
          <w:rFonts w:ascii="Arial Narrow" w:eastAsia="Arial" w:hAnsi="Arial Narrow" w:cs="Arial"/>
          <w:color w:val="002060"/>
        </w:rPr>
        <w:t xml:space="preserve">Provide students with revision materials to reduce financial burden on families </w:t>
      </w:r>
      <w:r w:rsidR="4E64F922" w:rsidRPr="00A60575">
        <w:rPr>
          <w:rFonts w:ascii="Arial Narrow" w:eastAsia="Arial" w:hAnsi="Arial Narrow" w:cs="Arial"/>
          <w:color w:val="002060"/>
        </w:rPr>
        <w:t xml:space="preserve"> </w:t>
      </w:r>
      <w:r w:rsidR="4E64F922" w:rsidRPr="00A60575">
        <w:rPr>
          <w:rFonts w:ascii="Arial Narrow" w:hAnsi="Arial Narrow"/>
          <w:color w:val="002060"/>
        </w:rPr>
        <w:br/>
      </w:r>
    </w:p>
    <w:p w14:paraId="20E0363A" w14:textId="77777777" w:rsidR="005574F0" w:rsidRPr="00A60575" w:rsidRDefault="1DA167FF" w:rsidP="5EFB73B4">
      <w:pPr>
        <w:spacing w:after="300" w:line="240" w:lineRule="auto"/>
        <w:textAlignment w:val="baseline"/>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How do we make sure that our curriculum is implemented effectively?</w:t>
      </w:r>
    </w:p>
    <w:p w14:paraId="50A2A8ED" w14:textId="77777777" w:rsidR="1DA167FF" w:rsidRPr="00A60575" w:rsidRDefault="00690407"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The History</w:t>
      </w:r>
      <w:r w:rsidR="4E64F922" w:rsidRPr="00A60575">
        <w:rPr>
          <w:rFonts w:ascii="Arial Narrow" w:eastAsia="Arial" w:hAnsi="Arial Narrow" w:cs="Arial"/>
          <w:color w:val="002060"/>
        </w:rPr>
        <w:t xml:space="preserve"> curriculum leader is resp</w:t>
      </w:r>
      <w:r w:rsidRPr="00A60575">
        <w:rPr>
          <w:rFonts w:ascii="Arial Narrow" w:eastAsia="Arial" w:hAnsi="Arial Narrow" w:cs="Arial"/>
          <w:color w:val="002060"/>
        </w:rPr>
        <w:t>onsible for designing the History</w:t>
      </w:r>
      <w:r w:rsidR="4E64F922" w:rsidRPr="00A60575">
        <w:rPr>
          <w:rFonts w:ascii="Arial Narrow" w:eastAsia="Arial" w:hAnsi="Arial Narrow" w:cs="Arial"/>
          <w:color w:val="002060"/>
        </w:rPr>
        <w:t xml:space="preserve"> curriculum and monitoring implementation. </w:t>
      </w:r>
    </w:p>
    <w:p w14:paraId="2CF9F925" w14:textId="77777777" w:rsidR="1DA167FF" w:rsidRPr="00A60575" w:rsidRDefault="4E64F922"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 xml:space="preserve">The subject leader’s monitoring is validated by senior leaders. </w:t>
      </w:r>
    </w:p>
    <w:p w14:paraId="24530A50" w14:textId="77777777" w:rsidR="005574F0"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lastRenderedPageBreak/>
        <w:t>Effective assessment informs staff about areas in which interventions are required. These interventions are delivered during curriculum time to enhance pupils’ capacity to access the full curriculum.</w:t>
      </w:r>
    </w:p>
    <w:p w14:paraId="360CBD07" w14:textId="77777777" w:rsidR="005574F0"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Curriculum resources are selected carefully and reviewed regularly.</w:t>
      </w:r>
    </w:p>
    <w:p w14:paraId="77A8BF22" w14:textId="77777777" w:rsidR="00D00CC2"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Assessments are designed thoughtfully to assess student progress and also to shape future learning.</w:t>
      </w:r>
    </w:p>
    <w:p w14:paraId="557256AB" w14:textId="77777777" w:rsidR="00D00CC2"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Assessments are checked for reliability within departments and across the Trust.</w:t>
      </w:r>
    </w:p>
    <w:p w14:paraId="562B9316" w14:textId="77777777" w:rsidR="4E64F922" w:rsidRPr="00A60575" w:rsidRDefault="4E64F922"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We have staff who mark for exam boards and provide vital CPD to the rest of the department to ensure reliability of data.</w:t>
      </w:r>
      <w:r w:rsidR="00690407" w:rsidRPr="00A60575">
        <w:rPr>
          <w:rFonts w:ascii="Arial Narrow" w:eastAsia="Arial" w:hAnsi="Arial Narrow" w:cs="Arial"/>
          <w:color w:val="002060"/>
        </w:rPr>
        <w:t xml:space="preserve"> We also work closely with examination team leaders across trust to valid. </w:t>
      </w:r>
    </w:p>
    <w:p w14:paraId="1594521A" w14:textId="77777777" w:rsidR="4E64F922" w:rsidRPr="00A60575" w:rsidRDefault="4E64F922"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Gap analysis spreadsheets are used to identify areas of developm</w:t>
      </w:r>
      <w:r w:rsidR="00690407" w:rsidRPr="00A60575">
        <w:rPr>
          <w:rFonts w:ascii="Arial Narrow" w:eastAsia="Arial" w:hAnsi="Arial Narrow" w:cs="Arial"/>
          <w:color w:val="002060"/>
        </w:rPr>
        <w:t>ent for students at KS4 to identify areas of weakness</w:t>
      </w:r>
    </w:p>
    <w:p w14:paraId="76C5CC3F" w14:textId="77777777" w:rsidR="00E16CF0" w:rsidRPr="00A60575" w:rsidRDefault="00E16CF0" w:rsidP="4E64F922">
      <w:pPr>
        <w:spacing w:after="300" w:line="240" w:lineRule="auto"/>
        <w:rPr>
          <w:rStyle w:val="normaltextrun"/>
          <w:rFonts w:ascii="Arial Narrow" w:hAnsi="Arial Narrow" w:cs="Arial"/>
          <w:color w:val="002060"/>
          <w:shd w:val="clear" w:color="auto" w:fill="FFFFFF"/>
        </w:rPr>
      </w:pPr>
      <w:r w:rsidRPr="00A60575">
        <w:rPr>
          <w:rStyle w:val="normaltextrun"/>
          <w:rFonts w:ascii="Arial Narrow" w:hAnsi="Arial Narrow" w:cs="Arial"/>
          <w:color w:val="002060"/>
          <w:shd w:val="clear" w:color="auto" w:fill="FFFFFF"/>
        </w:rPr>
        <w:t xml:space="preserve">Implemented of the History curriculum has links to future careers. Within lessons we aim to build employability skills to enable pupils to transfer these when leaving school and looking for employment and future careers. We teach team work and the importance of clear communication, improving oral and written literacy skills and homework provides effective practice of research skills. As part of the whole school careers program, pupils are expected to implement the skills acquired during lessons to plan their own journey to an interview in London and abroad. Employment opportunities associated with History and higher education opportunities are evident in lessons and we have a display board which promotes History at our trust sixth form. </w:t>
      </w:r>
    </w:p>
    <w:p w14:paraId="1231BE67" w14:textId="77777777" w:rsidR="009F1F85" w:rsidRPr="00A60575" w:rsidRDefault="009F1F85" w:rsidP="4E64F922">
      <w:pPr>
        <w:spacing w:after="300" w:line="240" w:lineRule="auto"/>
        <w:rPr>
          <w:rFonts w:ascii="Arial Narrow" w:eastAsia="Arial" w:hAnsi="Arial Narrow" w:cs="Arial"/>
          <w:color w:val="002060"/>
        </w:rPr>
      </w:pPr>
    </w:p>
    <w:p w14:paraId="6784160D" w14:textId="77777777" w:rsidR="005574F0" w:rsidRPr="00A60575" w:rsidRDefault="5EFB73B4" w:rsidP="5EFB73B4">
      <w:pPr>
        <w:spacing w:after="300" w:line="240" w:lineRule="auto"/>
        <w:textAlignment w:val="baseline"/>
        <w:rPr>
          <w:rFonts w:ascii="Arial Narrow" w:eastAsia="Arial" w:hAnsi="Arial Narrow" w:cs="Arial"/>
          <w:b/>
          <w:bCs/>
          <w:color w:val="002060"/>
          <w:u w:val="single"/>
        </w:rPr>
      </w:pPr>
      <w:r w:rsidRPr="00A60575">
        <w:rPr>
          <w:rFonts w:ascii="Arial Narrow" w:eastAsia="Arial" w:hAnsi="Arial Narrow" w:cs="Arial"/>
          <w:b/>
          <w:bCs/>
          <w:color w:val="002060"/>
          <w:u w:val="single"/>
        </w:rPr>
        <w:t>How do we make sure our curriculum is having the desired impact?</w:t>
      </w:r>
    </w:p>
    <w:p w14:paraId="254EDD93" w14:textId="77777777" w:rsidR="00D00CC2" w:rsidRPr="00A60575" w:rsidRDefault="1DA167FF" w:rsidP="1DA167FF">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Examination results analysis and evaluation</w:t>
      </w:r>
    </w:p>
    <w:p w14:paraId="0CBE2538" w14:textId="77777777" w:rsidR="00D00CC2" w:rsidRPr="00A60575" w:rsidRDefault="5EFB73B4" w:rsidP="5EFB73B4">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Termly assessments-analysis and evaluation meetings</w:t>
      </w:r>
    </w:p>
    <w:p w14:paraId="3B481F15" w14:textId="77777777" w:rsidR="5EFB73B4" w:rsidRPr="00A60575" w:rsidRDefault="5EFB73B4" w:rsidP="5EFB73B4">
      <w:pPr>
        <w:pStyle w:val="ListParagraph"/>
        <w:numPr>
          <w:ilvl w:val="0"/>
          <w:numId w:val="15"/>
        </w:numPr>
        <w:spacing w:after="300" w:line="240" w:lineRule="auto"/>
        <w:rPr>
          <w:rFonts w:ascii="Arial Narrow" w:hAnsi="Arial Narrow"/>
          <w:color w:val="002060"/>
        </w:rPr>
      </w:pPr>
      <w:r w:rsidRPr="00A60575">
        <w:rPr>
          <w:rFonts w:ascii="Arial Narrow" w:eastAsia="Arial" w:hAnsi="Arial Narrow" w:cs="Arial"/>
          <w:color w:val="002060"/>
        </w:rPr>
        <w:t>Lesson observations</w:t>
      </w:r>
    </w:p>
    <w:p w14:paraId="2042D0FE" w14:textId="77777777" w:rsidR="5EFB73B4" w:rsidRPr="00A60575" w:rsidRDefault="5EFB73B4" w:rsidP="5EFB73B4">
      <w:pPr>
        <w:pStyle w:val="ListParagraph"/>
        <w:numPr>
          <w:ilvl w:val="0"/>
          <w:numId w:val="15"/>
        </w:numPr>
        <w:spacing w:after="300" w:line="240" w:lineRule="auto"/>
        <w:rPr>
          <w:rFonts w:ascii="Arial Narrow" w:hAnsi="Arial Narrow"/>
          <w:color w:val="002060"/>
        </w:rPr>
      </w:pPr>
      <w:r w:rsidRPr="00A60575">
        <w:rPr>
          <w:rFonts w:ascii="Arial Narrow" w:eastAsia="Arial" w:hAnsi="Arial Narrow" w:cs="Arial"/>
          <w:color w:val="002060"/>
        </w:rPr>
        <w:t>Learning walks</w:t>
      </w:r>
    </w:p>
    <w:p w14:paraId="5D8CFFEE" w14:textId="77777777" w:rsidR="5EFB73B4" w:rsidRPr="00A60575" w:rsidRDefault="5EFB73B4" w:rsidP="5EFB73B4">
      <w:pPr>
        <w:pStyle w:val="ListParagraph"/>
        <w:numPr>
          <w:ilvl w:val="0"/>
          <w:numId w:val="15"/>
        </w:numPr>
        <w:spacing w:after="300" w:line="240" w:lineRule="auto"/>
        <w:rPr>
          <w:rFonts w:ascii="Arial Narrow" w:hAnsi="Arial Narrow"/>
          <w:color w:val="002060"/>
        </w:rPr>
      </w:pPr>
      <w:r w:rsidRPr="00A60575">
        <w:rPr>
          <w:rFonts w:ascii="Arial Narrow" w:eastAsia="Arial" w:hAnsi="Arial Narrow" w:cs="Arial"/>
          <w:color w:val="002060"/>
        </w:rPr>
        <w:t>Book scrutiny</w:t>
      </w:r>
    </w:p>
    <w:p w14:paraId="42D5098D" w14:textId="77777777" w:rsidR="00D00CC2" w:rsidRPr="00A60575" w:rsidRDefault="5EFB73B4" w:rsidP="5EFB73B4">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Regular feedback from Teaching Staff during department meetings</w:t>
      </w:r>
    </w:p>
    <w:p w14:paraId="42EC8192" w14:textId="77777777" w:rsidR="00D00CC2" w:rsidRPr="00A60575" w:rsidRDefault="5EFB73B4" w:rsidP="5EFB73B4">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Regular feedback from Middle Leaders during curriculum meetings</w:t>
      </w:r>
    </w:p>
    <w:p w14:paraId="6037E48B" w14:textId="77777777" w:rsidR="00D00CC2" w:rsidRPr="00A60575" w:rsidRDefault="1DA167FF" w:rsidP="1DA167FF">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Pupil Surveys</w:t>
      </w:r>
    </w:p>
    <w:p w14:paraId="30C64FF2" w14:textId="77777777" w:rsidR="00D00CC2" w:rsidRPr="00A60575" w:rsidRDefault="4E64F922" w:rsidP="1DA167FF">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Parental feedback</w:t>
      </w:r>
    </w:p>
    <w:p w14:paraId="36FEB5B0" w14:textId="77777777" w:rsidR="00D00CC2" w:rsidRPr="00A60575" w:rsidRDefault="00D00CC2" w:rsidP="5EFB73B4">
      <w:pPr>
        <w:spacing w:after="300" w:line="240" w:lineRule="auto"/>
        <w:textAlignment w:val="baseline"/>
        <w:rPr>
          <w:rFonts w:ascii="Arial Narrow" w:eastAsia="Arial" w:hAnsi="Arial Narrow" w:cs="Arial"/>
          <w:b/>
          <w:bCs/>
          <w:color w:val="002060"/>
          <w:u w:val="single"/>
        </w:rPr>
      </w:pPr>
    </w:p>
    <w:p w14:paraId="30D7AA69" w14:textId="77777777" w:rsidR="00D00CC2" w:rsidRPr="00A60575" w:rsidRDefault="00D00CC2" w:rsidP="5EFB73B4">
      <w:pPr>
        <w:spacing w:after="300" w:line="240" w:lineRule="auto"/>
        <w:textAlignment w:val="baseline"/>
        <w:rPr>
          <w:rFonts w:ascii="Arial Narrow" w:eastAsia="Arial" w:hAnsi="Arial Narrow" w:cs="Arial"/>
          <w:b/>
          <w:bCs/>
          <w:color w:val="002060"/>
          <w:u w:val="single"/>
        </w:rPr>
      </w:pPr>
    </w:p>
    <w:sectPr w:rsidR="00D00CC2" w:rsidRPr="00A60575"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860"/>
    <w:multiLevelType w:val="hybridMultilevel"/>
    <w:tmpl w:val="3E325B56"/>
    <w:lvl w:ilvl="0" w:tplc="7EE4928A">
      <w:start w:val="1"/>
      <w:numFmt w:val="bullet"/>
      <w:lvlText w:val=""/>
      <w:lvlJc w:val="left"/>
      <w:pPr>
        <w:ind w:left="720" w:hanging="360"/>
      </w:pPr>
      <w:rPr>
        <w:rFonts w:ascii="Symbol" w:hAnsi="Symbol" w:hint="default"/>
      </w:rPr>
    </w:lvl>
    <w:lvl w:ilvl="1" w:tplc="1D7EB90E">
      <w:start w:val="1"/>
      <w:numFmt w:val="bullet"/>
      <w:lvlText w:val="o"/>
      <w:lvlJc w:val="left"/>
      <w:pPr>
        <w:ind w:left="1440" w:hanging="360"/>
      </w:pPr>
      <w:rPr>
        <w:rFonts w:ascii="Courier New" w:hAnsi="Courier New" w:hint="default"/>
      </w:rPr>
    </w:lvl>
    <w:lvl w:ilvl="2" w:tplc="E5DA9F16">
      <w:start w:val="1"/>
      <w:numFmt w:val="bullet"/>
      <w:lvlText w:val=""/>
      <w:lvlJc w:val="left"/>
      <w:pPr>
        <w:ind w:left="2160" w:hanging="360"/>
      </w:pPr>
      <w:rPr>
        <w:rFonts w:ascii="Wingdings" w:hAnsi="Wingdings" w:hint="default"/>
      </w:rPr>
    </w:lvl>
    <w:lvl w:ilvl="3" w:tplc="A726FC14">
      <w:start w:val="1"/>
      <w:numFmt w:val="bullet"/>
      <w:lvlText w:val=""/>
      <w:lvlJc w:val="left"/>
      <w:pPr>
        <w:ind w:left="2880" w:hanging="360"/>
      </w:pPr>
      <w:rPr>
        <w:rFonts w:ascii="Symbol" w:hAnsi="Symbol" w:hint="default"/>
      </w:rPr>
    </w:lvl>
    <w:lvl w:ilvl="4" w:tplc="238ACF6E">
      <w:start w:val="1"/>
      <w:numFmt w:val="bullet"/>
      <w:lvlText w:val="o"/>
      <w:lvlJc w:val="left"/>
      <w:pPr>
        <w:ind w:left="3600" w:hanging="360"/>
      </w:pPr>
      <w:rPr>
        <w:rFonts w:ascii="Courier New" w:hAnsi="Courier New" w:hint="default"/>
      </w:rPr>
    </w:lvl>
    <w:lvl w:ilvl="5" w:tplc="4B3A8174">
      <w:start w:val="1"/>
      <w:numFmt w:val="bullet"/>
      <w:lvlText w:val=""/>
      <w:lvlJc w:val="left"/>
      <w:pPr>
        <w:ind w:left="4320" w:hanging="360"/>
      </w:pPr>
      <w:rPr>
        <w:rFonts w:ascii="Wingdings" w:hAnsi="Wingdings" w:hint="default"/>
      </w:rPr>
    </w:lvl>
    <w:lvl w:ilvl="6" w:tplc="A2C85A02">
      <w:start w:val="1"/>
      <w:numFmt w:val="bullet"/>
      <w:lvlText w:val=""/>
      <w:lvlJc w:val="left"/>
      <w:pPr>
        <w:ind w:left="5040" w:hanging="360"/>
      </w:pPr>
      <w:rPr>
        <w:rFonts w:ascii="Symbol" w:hAnsi="Symbol" w:hint="default"/>
      </w:rPr>
    </w:lvl>
    <w:lvl w:ilvl="7" w:tplc="6194EDF2">
      <w:start w:val="1"/>
      <w:numFmt w:val="bullet"/>
      <w:lvlText w:val="o"/>
      <w:lvlJc w:val="left"/>
      <w:pPr>
        <w:ind w:left="5760" w:hanging="360"/>
      </w:pPr>
      <w:rPr>
        <w:rFonts w:ascii="Courier New" w:hAnsi="Courier New" w:hint="default"/>
      </w:rPr>
    </w:lvl>
    <w:lvl w:ilvl="8" w:tplc="197AB382">
      <w:start w:val="1"/>
      <w:numFmt w:val="bullet"/>
      <w:lvlText w:val=""/>
      <w:lvlJc w:val="left"/>
      <w:pPr>
        <w:ind w:left="6480" w:hanging="360"/>
      </w:pPr>
      <w:rPr>
        <w:rFonts w:ascii="Wingdings" w:hAnsi="Wingdings" w:hint="default"/>
      </w:rPr>
    </w:lvl>
  </w:abstractNum>
  <w:abstractNum w:abstractNumId="1" w15:restartNumberingAfterBreak="0">
    <w:nsid w:val="0B026B39"/>
    <w:multiLevelType w:val="hybridMultilevel"/>
    <w:tmpl w:val="66A66478"/>
    <w:lvl w:ilvl="0" w:tplc="BBF07ABA">
      <w:start w:val="1"/>
      <w:numFmt w:val="bullet"/>
      <w:lvlText w:val=""/>
      <w:lvlJc w:val="left"/>
      <w:pPr>
        <w:ind w:left="720" w:hanging="360"/>
      </w:pPr>
      <w:rPr>
        <w:rFonts w:ascii="Symbol" w:hAnsi="Symbol" w:hint="default"/>
      </w:rPr>
    </w:lvl>
    <w:lvl w:ilvl="1" w:tplc="902C4DAE">
      <w:start w:val="1"/>
      <w:numFmt w:val="bullet"/>
      <w:lvlText w:val="o"/>
      <w:lvlJc w:val="left"/>
      <w:pPr>
        <w:ind w:left="1440" w:hanging="360"/>
      </w:pPr>
      <w:rPr>
        <w:rFonts w:ascii="Courier New" w:hAnsi="Courier New" w:hint="default"/>
      </w:rPr>
    </w:lvl>
    <w:lvl w:ilvl="2" w:tplc="5DBC6396">
      <w:start w:val="1"/>
      <w:numFmt w:val="bullet"/>
      <w:lvlText w:val=""/>
      <w:lvlJc w:val="left"/>
      <w:pPr>
        <w:ind w:left="2160" w:hanging="360"/>
      </w:pPr>
      <w:rPr>
        <w:rFonts w:ascii="Wingdings" w:hAnsi="Wingdings" w:hint="default"/>
      </w:rPr>
    </w:lvl>
    <w:lvl w:ilvl="3" w:tplc="05FA9B2C">
      <w:start w:val="1"/>
      <w:numFmt w:val="bullet"/>
      <w:lvlText w:val=""/>
      <w:lvlJc w:val="left"/>
      <w:pPr>
        <w:ind w:left="2880" w:hanging="360"/>
      </w:pPr>
      <w:rPr>
        <w:rFonts w:ascii="Symbol" w:hAnsi="Symbol" w:hint="default"/>
      </w:rPr>
    </w:lvl>
    <w:lvl w:ilvl="4" w:tplc="6FF8E2E6">
      <w:start w:val="1"/>
      <w:numFmt w:val="bullet"/>
      <w:lvlText w:val="o"/>
      <w:lvlJc w:val="left"/>
      <w:pPr>
        <w:ind w:left="3600" w:hanging="360"/>
      </w:pPr>
      <w:rPr>
        <w:rFonts w:ascii="Courier New" w:hAnsi="Courier New" w:hint="default"/>
      </w:rPr>
    </w:lvl>
    <w:lvl w:ilvl="5" w:tplc="216EFEE8">
      <w:start w:val="1"/>
      <w:numFmt w:val="bullet"/>
      <w:lvlText w:val=""/>
      <w:lvlJc w:val="left"/>
      <w:pPr>
        <w:ind w:left="4320" w:hanging="360"/>
      </w:pPr>
      <w:rPr>
        <w:rFonts w:ascii="Wingdings" w:hAnsi="Wingdings" w:hint="default"/>
      </w:rPr>
    </w:lvl>
    <w:lvl w:ilvl="6" w:tplc="D2802D76">
      <w:start w:val="1"/>
      <w:numFmt w:val="bullet"/>
      <w:lvlText w:val=""/>
      <w:lvlJc w:val="left"/>
      <w:pPr>
        <w:ind w:left="5040" w:hanging="360"/>
      </w:pPr>
      <w:rPr>
        <w:rFonts w:ascii="Symbol" w:hAnsi="Symbol" w:hint="default"/>
      </w:rPr>
    </w:lvl>
    <w:lvl w:ilvl="7" w:tplc="91E81B6C">
      <w:start w:val="1"/>
      <w:numFmt w:val="bullet"/>
      <w:lvlText w:val="o"/>
      <w:lvlJc w:val="left"/>
      <w:pPr>
        <w:ind w:left="5760" w:hanging="360"/>
      </w:pPr>
      <w:rPr>
        <w:rFonts w:ascii="Courier New" w:hAnsi="Courier New" w:hint="default"/>
      </w:rPr>
    </w:lvl>
    <w:lvl w:ilvl="8" w:tplc="83A4A372">
      <w:start w:val="1"/>
      <w:numFmt w:val="bullet"/>
      <w:lvlText w:val=""/>
      <w:lvlJc w:val="left"/>
      <w:pPr>
        <w:ind w:left="6480" w:hanging="360"/>
      </w:pPr>
      <w:rPr>
        <w:rFonts w:ascii="Wingdings" w:hAnsi="Wingdings" w:hint="default"/>
      </w:rPr>
    </w:lvl>
  </w:abstractNum>
  <w:abstractNum w:abstractNumId="2"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3AD1"/>
    <w:multiLevelType w:val="hybridMultilevel"/>
    <w:tmpl w:val="0D107BCE"/>
    <w:lvl w:ilvl="0" w:tplc="285222BE">
      <w:start w:val="1"/>
      <w:numFmt w:val="bullet"/>
      <w:lvlText w:val=""/>
      <w:lvlJc w:val="left"/>
      <w:pPr>
        <w:ind w:left="720" w:hanging="360"/>
      </w:pPr>
      <w:rPr>
        <w:rFonts w:ascii="Symbol" w:hAnsi="Symbol" w:hint="default"/>
      </w:rPr>
    </w:lvl>
    <w:lvl w:ilvl="1" w:tplc="21AC24E8">
      <w:start w:val="1"/>
      <w:numFmt w:val="lowerLetter"/>
      <w:lvlText w:val="%2."/>
      <w:lvlJc w:val="left"/>
      <w:pPr>
        <w:ind w:left="1440" w:hanging="360"/>
      </w:pPr>
    </w:lvl>
    <w:lvl w:ilvl="2" w:tplc="5630E702">
      <w:start w:val="1"/>
      <w:numFmt w:val="lowerRoman"/>
      <w:lvlText w:val="%3."/>
      <w:lvlJc w:val="right"/>
      <w:pPr>
        <w:ind w:left="2160" w:hanging="180"/>
      </w:pPr>
    </w:lvl>
    <w:lvl w:ilvl="3" w:tplc="EBCC825E">
      <w:start w:val="1"/>
      <w:numFmt w:val="decimal"/>
      <w:lvlText w:val="%4."/>
      <w:lvlJc w:val="left"/>
      <w:pPr>
        <w:ind w:left="2880" w:hanging="360"/>
      </w:pPr>
    </w:lvl>
    <w:lvl w:ilvl="4" w:tplc="F87406FC">
      <w:start w:val="1"/>
      <w:numFmt w:val="lowerLetter"/>
      <w:lvlText w:val="%5."/>
      <w:lvlJc w:val="left"/>
      <w:pPr>
        <w:ind w:left="3600" w:hanging="360"/>
      </w:pPr>
    </w:lvl>
    <w:lvl w:ilvl="5" w:tplc="52C26290">
      <w:start w:val="1"/>
      <w:numFmt w:val="lowerRoman"/>
      <w:lvlText w:val="%6."/>
      <w:lvlJc w:val="right"/>
      <w:pPr>
        <w:ind w:left="4320" w:hanging="180"/>
      </w:pPr>
    </w:lvl>
    <w:lvl w:ilvl="6" w:tplc="9F96CD16">
      <w:start w:val="1"/>
      <w:numFmt w:val="decimal"/>
      <w:lvlText w:val="%7."/>
      <w:lvlJc w:val="left"/>
      <w:pPr>
        <w:ind w:left="5040" w:hanging="360"/>
      </w:pPr>
    </w:lvl>
    <w:lvl w:ilvl="7" w:tplc="7A86DD98">
      <w:start w:val="1"/>
      <w:numFmt w:val="lowerLetter"/>
      <w:lvlText w:val="%8."/>
      <w:lvlJc w:val="left"/>
      <w:pPr>
        <w:ind w:left="5760" w:hanging="360"/>
      </w:pPr>
    </w:lvl>
    <w:lvl w:ilvl="8" w:tplc="8ED4F0F8">
      <w:start w:val="1"/>
      <w:numFmt w:val="lowerRoman"/>
      <w:lvlText w:val="%9."/>
      <w:lvlJc w:val="right"/>
      <w:pPr>
        <w:ind w:left="6480" w:hanging="180"/>
      </w:pPr>
    </w:lvl>
  </w:abstractNum>
  <w:abstractNum w:abstractNumId="6"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2625F"/>
    <w:multiLevelType w:val="multilevel"/>
    <w:tmpl w:val="39D4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801C9"/>
    <w:multiLevelType w:val="multilevel"/>
    <w:tmpl w:val="75C0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94C9C"/>
    <w:multiLevelType w:val="hybridMultilevel"/>
    <w:tmpl w:val="7EFC0848"/>
    <w:lvl w:ilvl="0" w:tplc="17DE02E4">
      <w:start w:val="1"/>
      <w:numFmt w:val="bullet"/>
      <w:lvlText w:val=""/>
      <w:lvlJc w:val="left"/>
      <w:pPr>
        <w:ind w:left="720" w:hanging="360"/>
      </w:pPr>
      <w:rPr>
        <w:rFonts w:ascii="Symbol" w:hAnsi="Symbol" w:hint="default"/>
      </w:rPr>
    </w:lvl>
    <w:lvl w:ilvl="1" w:tplc="250CBD0C">
      <w:start w:val="1"/>
      <w:numFmt w:val="bullet"/>
      <w:lvlText w:val="o"/>
      <w:lvlJc w:val="left"/>
      <w:pPr>
        <w:ind w:left="1440" w:hanging="360"/>
      </w:pPr>
      <w:rPr>
        <w:rFonts w:ascii="Courier New" w:hAnsi="Courier New" w:hint="default"/>
      </w:rPr>
    </w:lvl>
    <w:lvl w:ilvl="2" w:tplc="0EB2177E">
      <w:start w:val="1"/>
      <w:numFmt w:val="bullet"/>
      <w:lvlText w:val=""/>
      <w:lvlJc w:val="left"/>
      <w:pPr>
        <w:ind w:left="2160" w:hanging="360"/>
      </w:pPr>
      <w:rPr>
        <w:rFonts w:ascii="Wingdings" w:hAnsi="Wingdings" w:hint="default"/>
      </w:rPr>
    </w:lvl>
    <w:lvl w:ilvl="3" w:tplc="B748D05C">
      <w:start w:val="1"/>
      <w:numFmt w:val="bullet"/>
      <w:lvlText w:val=""/>
      <w:lvlJc w:val="left"/>
      <w:pPr>
        <w:ind w:left="2880" w:hanging="360"/>
      </w:pPr>
      <w:rPr>
        <w:rFonts w:ascii="Symbol" w:hAnsi="Symbol" w:hint="default"/>
      </w:rPr>
    </w:lvl>
    <w:lvl w:ilvl="4" w:tplc="F9A6DE86">
      <w:start w:val="1"/>
      <w:numFmt w:val="bullet"/>
      <w:lvlText w:val="o"/>
      <w:lvlJc w:val="left"/>
      <w:pPr>
        <w:ind w:left="3600" w:hanging="360"/>
      </w:pPr>
      <w:rPr>
        <w:rFonts w:ascii="Courier New" w:hAnsi="Courier New" w:hint="default"/>
      </w:rPr>
    </w:lvl>
    <w:lvl w:ilvl="5" w:tplc="43127AE6">
      <w:start w:val="1"/>
      <w:numFmt w:val="bullet"/>
      <w:lvlText w:val=""/>
      <w:lvlJc w:val="left"/>
      <w:pPr>
        <w:ind w:left="4320" w:hanging="360"/>
      </w:pPr>
      <w:rPr>
        <w:rFonts w:ascii="Wingdings" w:hAnsi="Wingdings" w:hint="default"/>
      </w:rPr>
    </w:lvl>
    <w:lvl w:ilvl="6" w:tplc="68DC483E">
      <w:start w:val="1"/>
      <w:numFmt w:val="bullet"/>
      <w:lvlText w:val=""/>
      <w:lvlJc w:val="left"/>
      <w:pPr>
        <w:ind w:left="5040" w:hanging="360"/>
      </w:pPr>
      <w:rPr>
        <w:rFonts w:ascii="Symbol" w:hAnsi="Symbol" w:hint="default"/>
      </w:rPr>
    </w:lvl>
    <w:lvl w:ilvl="7" w:tplc="D95C3F4C">
      <w:start w:val="1"/>
      <w:numFmt w:val="bullet"/>
      <w:lvlText w:val="o"/>
      <w:lvlJc w:val="left"/>
      <w:pPr>
        <w:ind w:left="5760" w:hanging="360"/>
      </w:pPr>
      <w:rPr>
        <w:rFonts w:ascii="Courier New" w:hAnsi="Courier New" w:hint="default"/>
      </w:rPr>
    </w:lvl>
    <w:lvl w:ilvl="8" w:tplc="95CE78BA">
      <w:start w:val="1"/>
      <w:numFmt w:val="bullet"/>
      <w:lvlText w:val=""/>
      <w:lvlJc w:val="left"/>
      <w:pPr>
        <w:ind w:left="6480" w:hanging="360"/>
      </w:pPr>
      <w:rPr>
        <w:rFonts w:ascii="Wingdings" w:hAnsi="Wingdings" w:hint="default"/>
      </w:rPr>
    </w:lvl>
  </w:abstractNum>
  <w:abstractNum w:abstractNumId="14" w15:restartNumberingAfterBreak="0">
    <w:nsid w:val="6D2569D5"/>
    <w:multiLevelType w:val="multilevel"/>
    <w:tmpl w:val="9BA6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43E6C"/>
    <w:multiLevelType w:val="multilevel"/>
    <w:tmpl w:val="E97C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3D4056"/>
    <w:multiLevelType w:val="hybridMultilevel"/>
    <w:tmpl w:val="A70C1442"/>
    <w:lvl w:ilvl="0" w:tplc="98D25AFE">
      <w:start w:val="1"/>
      <w:numFmt w:val="bullet"/>
      <w:lvlText w:val=""/>
      <w:lvlJc w:val="left"/>
      <w:pPr>
        <w:ind w:left="720" w:hanging="360"/>
      </w:pPr>
      <w:rPr>
        <w:rFonts w:ascii="Symbol" w:hAnsi="Symbol" w:hint="default"/>
      </w:rPr>
    </w:lvl>
    <w:lvl w:ilvl="1" w:tplc="56D0D03E">
      <w:start w:val="1"/>
      <w:numFmt w:val="bullet"/>
      <w:lvlText w:val="o"/>
      <w:lvlJc w:val="left"/>
      <w:pPr>
        <w:ind w:left="1440" w:hanging="360"/>
      </w:pPr>
      <w:rPr>
        <w:rFonts w:ascii="Courier New" w:hAnsi="Courier New" w:hint="default"/>
      </w:rPr>
    </w:lvl>
    <w:lvl w:ilvl="2" w:tplc="7EFC20CC">
      <w:start w:val="1"/>
      <w:numFmt w:val="bullet"/>
      <w:lvlText w:val=""/>
      <w:lvlJc w:val="left"/>
      <w:pPr>
        <w:ind w:left="2160" w:hanging="360"/>
      </w:pPr>
      <w:rPr>
        <w:rFonts w:ascii="Wingdings" w:hAnsi="Wingdings" w:hint="default"/>
      </w:rPr>
    </w:lvl>
    <w:lvl w:ilvl="3" w:tplc="8FEA8DF2">
      <w:start w:val="1"/>
      <w:numFmt w:val="bullet"/>
      <w:lvlText w:val=""/>
      <w:lvlJc w:val="left"/>
      <w:pPr>
        <w:ind w:left="2880" w:hanging="360"/>
      </w:pPr>
      <w:rPr>
        <w:rFonts w:ascii="Symbol" w:hAnsi="Symbol" w:hint="default"/>
      </w:rPr>
    </w:lvl>
    <w:lvl w:ilvl="4" w:tplc="23B063DC">
      <w:start w:val="1"/>
      <w:numFmt w:val="bullet"/>
      <w:lvlText w:val="o"/>
      <w:lvlJc w:val="left"/>
      <w:pPr>
        <w:ind w:left="3600" w:hanging="360"/>
      </w:pPr>
      <w:rPr>
        <w:rFonts w:ascii="Courier New" w:hAnsi="Courier New" w:hint="default"/>
      </w:rPr>
    </w:lvl>
    <w:lvl w:ilvl="5" w:tplc="62027B76">
      <w:start w:val="1"/>
      <w:numFmt w:val="bullet"/>
      <w:lvlText w:val=""/>
      <w:lvlJc w:val="left"/>
      <w:pPr>
        <w:ind w:left="4320" w:hanging="360"/>
      </w:pPr>
      <w:rPr>
        <w:rFonts w:ascii="Wingdings" w:hAnsi="Wingdings" w:hint="default"/>
      </w:rPr>
    </w:lvl>
    <w:lvl w:ilvl="6" w:tplc="E97829CA">
      <w:start w:val="1"/>
      <w:numFmt w:val="bullet"/>
      <w:lvlText w:val=""/>
      <w:lvlJc w:val="left"/>
      <w:pPr>
        <w:ind w:left="5040" w:hanging="360"/>
      </w:pPr>
      <w:rPr>
        <w:rFonts w:ascii="Symbol" w:hAnsi="Symbol" w:hint="default"/>
      </w:rPr>
    </w:lvl>
    <w:lvl w:ilvl="7" w:tplc="A96C369E">
      <w:start w:val="1"/>
      <w:numFmt w:val="bullet"/>
      <w:lvlText w:val="o"/>
      <w:lvlJc w:val="left"/>
      <w:pPr>
        <w:ind w:left="5760" w:hanging="360"/>
      </w:pPr>
      <w:rPr>
        <w:rFonts w:ascii="Courier New" w:hAnsi="Courier New" w:hint="default"/>
      </w:rPr>
    </w:lvl>
    <w:lvl w:ilvl="8" w:tplc="975663B2">
      <w:start w:val="1"/>
      <w:numFmt w:val="bullet"/>
      <w:lvlText w:val=""/>
      <w:lvlJc w:val="left"/>
      <w:pPr>
        <w:ind w:left="6480" w:hanging="360"/>
      </w:pPr>
      <w:rPr>
        <w:rFonts w:ascii="Wingdings" w:hAnsi="Wingdings" w:hint="default"/>
      </w:rPr>
    </w:lvl>
  </w:abstractNum>
  <w:abstractNum w:abstractNumId="18" w15:restartNumberingAfterBreak="0">
    <w:nsid w:val="7F1D4B6D"/>
    <w:multiLevelType w:val="hybridMultilevel"/>
    <w:tmpl w:val="C930DB30"/>
    <w:lvl w:ilvl="0" w:tplc="5524CFA4">
      <w:start w:val="1"/>
      <w:numFmt w:val="bullet"/>
      <w:lvlText w:val=""/>
      <w:lvlJc w:val="left"/>
      <w:pPr>
        <w:ind w:left="720" w:hanging="360"/>
      </w:pPr>
      <w:rPr>
        <w:rFonts w:ascii="Symbol" w:hAnsi="Symbol" w:hint="default"/>
      </w:rPr>
    </w:lvl>
    <w:lvl w:ilvl="1" w:tplc="7BE47EA4">
      <w:start w:val="1"/>
      <w:numFmt w:val="bullet"/>
      <w:lvlText w:val="o"/>
      <w:lvlJc w:val="left"/>
      <w:pPr>
        <w:ind w:left="1440" w:hanging="360"/>
      </w:pPr>
      <w:rPr>
        <w:rFonts w:ascii="Courier New" w:hAnsi="Courier New" w:hint="default"/>
      </w:rPr>
    </w:lvl>
    <w:lvl w:ilvl="2" w:tplc="D214E24A">
      <w:start w:val="1"/>
      <w:numFmt w:val="bullet"/>
      <w:lvlText w:val=""/>
      <w:lvlJc w:val="left"/>
      <w:pPr>
        <w:ind w:left="2160" w:hanging="360"/>
      </w:pPr>
      <w:rPr>
        <w:rFonts w:ascii="Wingdings" w:hAnsi="Wingdings" w:hint="default"/>
      </w:rPr>
    </w:lvl>
    <w:lvl w:ilvl="3" w:tplc="B5DE9E60">
      <w:start w:val="1"/>
      <w:numFmt w:val="bullet"/>
      <w:lvlText w:val=""/>
      <w:lvlJc w:val="left"/>
      <w:pPr>
        <w:ind w:left="2880" w:hanging="360"/>
      </w:pPr>
      <w:rPr>
        <w:rFonts w:ascii="Symbol" w:hAnsi="Symbol" w:hint="default"/>
      </w:rPr>
    </w:lvl>
    <w:lvl w:ilvl="4" w:tplc="3076A458">
      <w:start w:val="1"/>
      <w:numFmt w:val="bullet"/>
      <w:lvlText w:val="o"/>
      <w:lvlJc w:val="left"/>
      <w:pPr>
        <w:ind w:left="3600" w:hanging="360"/>
      </w:pPr>
      <w:rPr>
        <w:rFonts w:ascii="Courier New" w:hAnsi="Courier New" w:hint="default"/>
      </w:rPr>
    </w:lvl>
    <w:lvl w:ilvl="5" w:tplc="6CFA4256">
      <w:start w:val="1"/>
      <w:numFmt w:val="bullet"/>
      <w:lvlText w:val=""/>
      <w:lvlJc w:val="left"/>
      <w:pPr>
        <w:ind w:left="4320" w:hanging="360"/>
      </w:pPr>
      <w:rPr>
        <w:rFonts w:ascii="Wingdings" w:hAnsi="Wingdings" w:hint="default"/>
      </w:rPr>
    </w:lvl>
    <w:lvl w:ilvl="6" w:tplc="3C90C9BE">
      <w:start w:val="1"/>
      <w:numFmt w:val="bullet"/>
      <w:lvlText w:val=""/>
      <w:lvlJc w:val="left"/>
      <w:pPr>
        <w:ind w:left="5040" w:hanging="360"/>
      </w:pPr>
      <w:rPr>
        <w:rFonts w:ascii="Symbol" w:hAnsi="Symbol" w:hint="default"/>
      </w:rPr>
    </w:lvl>
    <w:lvl w:ilvl="7" w:tplc="38FC7E84">
      <w:start w:val="1"/>
      <w:numFmt w:val="bullet"/>
      <w:lvlText w:val="o"/>
      <w:lvlJc w:val="left"/>
      <w:pPr>
        <w:ind w:left="5760" w:hanging="360"/>
      </w:pPr>
      <w:rPr>
        <w:rFonts w:ascii="Courier New" w:hAnsi="Courier New" w:hint="default"/>
      </w:rPr>
    </w:lvl>
    <w:lvl w:ilvl="8" w:tplc="F9EA2FF4">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7"/>
  </w:num>
  <w:num w:numId="5">
    <w:abstractNumId w:val="0"/>
  </w:num>
  <w:num w:numId="6">
    <w:abstractNumId w:val="18"/>
  </w:num>
  <w:num w:numId="7">
    <w:abstractNumId w:val="6"/>
  </w:num>
  <w:num w:numId="8">
    <w:abstractNumId w:val="10"/>
  </w:num>
  <w:num w:numId="9">
    <w:abstractNumId w:val="2"/>
  </w:num>
  <w:num w:numId="10">
    <w:abstractNumId w:val="4"/>
  </w:num>
  <w:num w:numId="11">
    <w:abstractNumId w:val="12"/>
  </w:num>
  <w:num w:numId="12">
    <w:abstractNumId w:val="3"/>
  </w:num>
  <w:num w:numId="13">
    <w:abstractNumId w:val="15"/>
  </w:num>
  <w:num w:numId="14">
    <w:abstractNumId w:val="9"/>
  </w:num>
  <w:num w:numId="15">
    <w:abstractNumId w:val="7"/>
  </w:num>
  <w:num w:numId="16">
    <w:abstractNumId w:val="8"/>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173FE"/>
    <w:rsid w:val="001E0BFF"/>
    <w:rsid w:val="00230CF3"/>
    <w:rsid w:val="002709AB"/>
    <w:rsid w:val="0029599F"/>
    <w:rsid w:val="002E446A"/>
    <w:rsid w:val="003638F5"/>
    <w:rsid w:val="00381E84"/>
    <w:rsid w:val="003D075A"/>
    <w:rsid w:val="003F04A0"/>
    <w:rsid w:val="0040266F"/>
    <w:rsid w:val="00437D4C"/>
    <w:rsid w:val="004E3AF7"/>
    <w:rsid w:val="005574F0"/>
    <w:rsid w:val="00570812"/>
    <w:rsid w:val="005971FB"/>
    <w:rsid w:val="00626894"/>
    <w:rsid w:val="00690407"/>
    <w:rsid w:val="00732515"/>
    <w:rsid w:val="0079194F"/>
    <w:rsid w:val="007F3EB3"/>
    <w:rsid w:val="008D3FCA"/>
    <w:rsid w:val="009F1F85"/>
    <w:rsid w:val="00A60575"/>
    <w:rsid w:val="00AD0200"/>
    <w:rsid w:val="00C97164"/>
    <w:rsid w:val="00D00CC2"/>
    <w:rsid w:val="00D25A43"/>
    <w:rsid w:val="00D812C8"/>
    <w:rsid w:val="00E16CF0"/>
    <w:rsid w:val="00E4368A"/>
    <w:rsid w:val="00E441CC"/>
    <w:rsid w:val="00E75681"/>
    <w:rsid w:val="00EB02FB"/>
    <w:rsid w:val="00EC35DD"/>
    <w:rsid w:val="00FC1CFE"/>
    <w:rsid w:val="00FD6325"/>
    <w:rsid w:val="02DE7A3E"/>
    <w:rsid w:val="1DA167FF"/>
    <w:rsid w:val="2BE8B936"/>
    <w:rsid w:val="3819E37E"/>
    <w:rsid w:val="4E64F922"/>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6B22"/>
  <w15:docId w15:val="{0D54B5A9-58E2-4947-A684-CE338B9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3FE"/>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16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6CF0"/>
  </w:style>
  <w:style w:type="character" w:customStyle="1" w:styleId="eop">
    <w:name w:val="eop"/>
    <w:basedOn w:val="DefaultParagraphFont"/>
    <w:rsid w:val="00E1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944187488">
      <w:bodyDiv w:val="1"/>
      <w:marLeft w:val="0"/>
      <w:marRight w:val="0"/>
      <w:marTop w:val="0"/>
      <w:marBottom w:val="0"/>
      <w:divBdr>
        <w:top w:val="none" w:sz="0" w:space="0" w:color="auto"/>
        <w:left w:val="none" w:sz="0" w:space="0" w:color="auto"/>
        <w:bottom w:val="none" w:sz="0" w:space="0" w:color="auto"/>
        <w:right w:val="none" w:sz="0" w:space="0" w:color="auto"/>
      </w:divBdr>
      <w:divsChild>
        <w:div w:id="1954899093">
          <w:marLeft w:val="0"/>
          <w:marRight w:val="0"/>
          <w:marTop w:val="0"/>
          <w:marBottom w:val="0"/>
          <w:divBdr>
            <w:top w:val="none" w:sz="0" w:space="0" w:color="auto"/>
            <w:left w:val="none" w:sz="0" w:space="0" w:color="auto"/>
            <w:bottom w:val="none" w:sz="0" w:space="0" w:color="auto"/>
            <w:right w:val="none" w:sz="0" w:space="0" w:color="auto"/>
          </w:divBdr>
          <w:divsChild>
            <w:div w:id="789665556">
              <w:marLeft w:val="0"/>
              <w:marRight w:val="0"/>
              <w:marTop w:val="0"/>
              <w:marBottom w:val="0"/>
              <w:divBdr>
                <w:top w:val="none" w:sz="0" w:space="0" w:color="auto"/>
                <w:left w:val="none" w:sz="0" w:space="0" w:color="auto"/>
                <w:bottom w:val="none" w:sz="0" w:space="0" w:color="auto"/>
                <w:right w:val="none" w:sz="0" w:space="0" w:color="auto"/>
              </w:divBdr>
            </w:div>
            <w:div w:id="1375153044">
              <w:marLeft w:val="0"/>
              <w:marRight w:val="0"/>
              <w:marTop w:val="0"/>
              <w:marBottom w:val="0"/>
              <w:divBdr>
                <w:top w:val="none" w:sz="0" w:space="0" w:color="auto"/>
                <w:left w:val="none" w:sz="0" w:space="0" w:color="auto"/>
                <w:bottom w:val="none" w:sz="0" w:space="0" w:color="auto"/>
                <w:right w:val="none" w:sz="0" w:space="0" w:color="auto"/>
              </w:divBdr>
            </w:div>
          </w:divsChild>
        </w:div>
        <w:div w:id="1128356430">
          <w:marLeft w:val="0"/>
          <w:marRight w:val="0"/>
          <w:marTop w:val="0"/>
          <w:marBottom w:val="0"/>
          <w:divBdr>
            <w:top w:val="none" w:sz="0" w:space="0" w:color="auto"/>
            <w:left w:val="none" w:sz="0" w:space="0" w:color="auto"/>
            <w:bottom w:val="none" w:sz="0" w:space="0" w:color="auto"/>
            <w:right w:val="none" w:sz="0" w:space="0" w:color="auto"/>
          </w:divBdr>
          <w:divsChild>
            <w:div w:id="1069500501">
              <w:marLeft w:val="0"/>
              <w:marRight w:val="0"/>
              <w:marTop w:val="0"/>
              <w:marBottom w:val="0"/>
              <w:divBdr>
                <w:top w:val="none" w:sz="0" w:space="0" w:color="auto"/>
                <w:left w:val="none" w:sz="0" w:space="0" w:color="auto"/>
                <w:bottom w:val="none" w:sz="0" w:space="0" w:color="auto"/>
                <w:right w:val="none" w:sz="0" w:space="0" w:color="auto"/>
              </w:divBdr>
            </w:div>
            <w:div w:id="18052028">
              <w:marLeft w:val="0"/>
              <w:marRight w:val="0"/>
              <w:marTop w:val="0"/>
              <w:marBottom w:val="0"/>
              <w:divBdr>
                <w:top w:val="none" w:sz="0" w:space="0" w:color="auto"/>
                <w:left w:val="none" w:sz="0" w:space="0" w:color="auto"/>
                <w:bottom w:val="none" w:sz="0" w:space="0" w:color="auto"/>
                <w:right w:val="none" w:sz="0" w:space="0" w:color="auto"/>
              </w:divBdr>
            </w:div>
            <w:div w:id="534390895">
              <w:marLeft w:val="0"/>
              <w:marRight w:val="0"/>
              <w:marTop w:val="0"/>
              <w:marBottom w:val="0"/>
              <w:divBdr>
                <w:top w:val="none" w:sz="0" w:space="0" w:color="auto"/>
                <w:left w:val="none" w:sz="0" w:space="0" w:color="auto"/>
                <w:bottom w:val="none" w:sz="0" w:space="0" w:color="auto"/>
                <w:right w:val="none" w:sz="0" w:space="0" w:color="auto"/>
              </w:divBdr>
            </w:div>
          </w:divsChild>
        </w:div>
        <w:div w:id="232666709">
          <w:marLeft w:val="0"/>
          <w:marRight w:val="0"/>
          <w:marTop w:val="0"/>
          <w:marBottom w:val="0"/>
          <w:divBdr>
            <w:top w:val="none" w:sz="0" w:space="0" w:color="auto"/>
            <w:left w:val="none" w:sz="0" w:space="0" w:color="auto"/>
            <w:bottom w:val="none" w:sz="0" w:space="0" w:color="auto"/>
            <w:right w:val="none" w:sz="0" w:space="0" w:color="auto"/>
          </w:divBdr>
          <w:divsChild>
            <w:div w:id="139467083">
              <w:marLeft w:val="0"/>
              <w:marRight w:val="0"/>
              <w:marTop w:val="0"/>
              <w:marBottom w:val="0"/>
              <w:divBdr>
                <w:top w:val="none" w:sz="0" w:space="0" w:color="auto"/>
                <w:left w:val="none" w:sz="0" w:space="0" w:color="auto"/>
                <w:bottom w:val="none" w:sz="0" w:space="0" w:color="auto"/>
                <w:right w:val="none" w:sz="0" w:space="0" w:color="auto"/>
              </w:divBdr>
            </w:div>
            <w:div w:id="1851405833">
              <w:marLeft w:val="0"/>
              <w:marRight w:val="0"/>
              <w:marTop w:val="0"/>
              <w:marBottom w:val="0"/>
              <w:divBdr>
                <w:top w:val="none" w:sz="0" w:space="0" w:color="auto"/>
                <w:left w:val="none" w:sz="0" w:space="0" w:color="auto"/>
                <w:bottom w:val="none" w:sz="0" w:space="0" w:color="auto"/>
                <w:right w:val="none" w:sz="0" w:space="0" w:color="auto"/>
              </w:divBdr>
            </w:div>
          </w:divsChild>
        </w:div>
        <w:div w:id="924535501">
          <w:marLeft w:val="0"/>
          <w:marRight w:val="0"/>
          <w:marTop w:val="0"/>
          <w:marBottom w:val="0"/>
          <w:divBdr>
            <w:top w:val="none" w:sz="0" w:space="0" w:color="auto"/>
            <w:left w:val="none" w:sz="0" w:space="0" w:color="auto"/>
            <w:bottom w:val="none" w:sz="0" w:space="0" w:color="auto"/>
            <w:right w:val="none" w:sz="0" w:space="0" w:color="auto"/>
          </w:divBdr>
          <w:divsChild>
            <w:div w:id="2007324882">
              <w:marLeft w:val="0"/>
              <w:marRight w:val="0"/>
              <w:marTop w:val="0"/>
              <w:marBottom w:val="0"/>
              <w:divBdr>
                <w:top w:val="none" w:sz="0" w:space="0" w:color="auto"/>
                <w:left w:val="none" w:sz="0" w:space="0" w:color="auto"/>
                <w:bottom w:val="none" w:sz="0" w:space="0" w:color="auto"/>
                <w:right w:val="none" w:sz="0" w:space="0" w:color="auto"/>
              </w:divBdr>
            </w:div>
            <w:div w:id="123473798">
              <w:marLeft w:val="0"/>
              <w:marRight w:val="0"/>
              <w:marTop w:val="0"/>
              <w:marBottom w:val="0"/>
              <w:divBdr>
                <w:top w:val="none" w:sz="0" w:space="0" w:color="auto"/>
                <w:left w:val="none" w:sz="0" w:space="0" w:color="auto"/>
                <w:bottom w:val="none" w:sz="0" w:space="0" w:color="auto"/>
                <w:right w:val="none" w:sz="0" w:space="0" w:color="auto"/>
              </w:divBdr>
            </w:div>
            <w:div w:id="557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EDDB-86CB-47DB-AA62-1D9738800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3.xml><?xml version="1.0" encoding="utf-8"?>
<ds:datastoreItem xmlns:ds="http://schemas.openxmlformats.org/officeDocument/2006/customXml" ds:itemID="{294AB0F2-B590-4D2C-9FF2-325BA59BE88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a3dba31e-4592-4fb3-b680-453959f83534"/>
    <ds:schemaRef ds:uri="87d41e5d-fd16-404d-8d4b-fcede4a8d5e8"/>
    <ds:schemaRef ds:uri="http://www.w3.org/XML/1998/namespace"/>
  </ds:schemaRefs>
</ds:datastoreItem>
</file>

<file path=customXml/itemProps4.xml><?xml version="1.0" encoding="utf-8"?>
<ds:datastoreItem xmlns:ds="http://schemas.openxmlformats.org/officeDocument/2006/customXml" ds:itemID="{65D36350-7AF9-4C25-B457-034CDE7A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Maw</dc:creator>
  <cp:lastModifiedBy>Stuart Ireland</cp:lastModifiedBy>
  <cp:revision>2</cp:revision>
  <dcterms:created xsi:type="dcterms:W3CDTF">2019-12-09T09:00:00Z</dcterms:created>
  <dcterms:modified xsi:type="dcterms:W3CDTF">2019-12-09T09:00:00Z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ComplianceAssetId">
    <vt:lpwstr/>
  </property>
  <property fmtid="{D5CDD505-2E9C-101B-9397-08002B2CF9AE}" pid="9" name="TemplateUrl">
    <vt:lpwstr/>
  </property>
</Properties>
</file>