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8F34" w14:textId="12CAF40C" w:rsidR="00627BD5" w:rsidRPr="00F9102E" w:rsidRDefault="00627BD5" w:rsidP="00627BD5">
      <w:pPr>
        <w:pStyle w:val="Headinglevel1"/>
        <w:jc w:val="center"/>
        <w:rPr>
          <w:rFonts w:ascii="Arial Narrow" w:hAnsi="Arial Narrow"/>
          <w:color w:val="000000" w:themeColor="text1"/>
          <w:sz w:val="32"/>
          <w:szCs w:val="32"/>
        </w:rPr>
      </w:pPr>
      <w:bookmarkStart w:id="0" w:name="_Toc19716702"/>
      <w:proofErr w:type="spellStart"/>
      <w:r w:rsidRPr="00F9102E">
        <w:rPr>
          <w:rFonts w:ascii="Arial Narrow" w:hAnsi="Arial Narrow"/>
          <w:color w:val="000000" w:themeColor="text1"/>
          <w:sz w:val="32"/>
          <w:szCs w:val="32"/>
        </w:rPr>
        <w:t>Southmoor</w:t>
      </w:r>
      <w:proofErr w:type="spellEnd"/>
      <w:r w:rsidRPr="00F9102E">
        <w:rPr>
          <w:rFonts w:ascii="Arial Narrow" w:hAnsi="Arial Narrow"/>
          <w:color w:val="000000" w:themeColor="text1"/>
          <w:sz w:val="32"/>
          <w:szCs w:val="32"/>
        </w:rPr>
        <w:t xml:space="preserve"> Academy Candidate Confirmation Form Summer 2021</w:t>
      </w:r>
    </w:p>
    <w:p w14:paraId="2F6F11D6" w14:textId="5CB36FB7" w:rsidR="00543280" w:rsidRPr="00F9102E" w:rsidRDefault="00366ED9" w:rsidP="008B5828">
      <w:pPr>
        <w:pStyle w:val="Headinglevel1"/>
        <w:jc w:val="both"/>
        <w:rPr>
          <w:rFonts w:ascii="Arial Narrow" w:hAnsi="Arial Narrow"/>
          <w:color w:val="000000" w:themeColor="text1"/>
        </w:rPr>
      </w:pPr>
      <w:r w:rsidRPr="00F9102E">
        <w:rPr>
          <w:rFonts w:ascii="Arial Narrow" w:hAnsi="Arial Narrow"/>
          <w:color w:val="000000" w:themeColor="text1"/>
        </w:rPr>
        <w:t xml:space="preserve">Candidate </w:t>
      </w:r>
      <w:r w:rsidR="005D63B1" w:rsidRPr="00F9102E">
        <w:rPr>
          <w:rFonts w:ascii="Arial Narrow" w:hAnsi="Arial Narrow"/>
          <w:color w:val="000000" w:themeColor="text1"/>
        </w:rPr>
        <w:t>C</w:t>
      </w:r>
      <w:r w:rsidRPr="00F9102E">
        <w:rPr>
          <w:rFonts w:ascii="Arial Narrow" w:hAnsi="Arial Narrow"/>
          <w:color w:val="000000" w:themeColor="text1"/>
        </w:rPr>
        <w:t>onfirmation</w:t>
      </w:r>
      <w:bookmarkEnd w:id="0"/>
      <w:r w:rsidR="00EF46BA" w:rsidRPr="00F9102E">
        <w:rPr>
          <w:rFonts w:ascii="Arial Narrow" w:hAnsi="Arial Narrow"/>
          <w:color w:val="000000" w:themeColor="text1"/>
        </w:rPr>
        <w:t xml:space="preserve">: </w:t>
      </w:r>
      <w:r w:rsidR="002F1893" w:rsidRPr="00F9102E">
        <w:rPr>
          <w:rFonts w:ascii="Arial Narrow" w:hAnsi="Arial Narrow"/>
          <w:color w:val="000000" w:themeColor="text1"/>
        </w:rPr>
        <w:t>H</w:t>
      </w:r>
      <w:r w:rsidR="008B5828" w:rsidRPr="00F9102E">
        <w:rPr>
          <w:rFonts w:ascii="Arial Narrow" w:hAnsi="Arial Narrow"/>
          <w:color w:val="000000" w:themeColor="text1"/>
        </w:rPr>
        <w:t xml:space="preserve">ow grades will be awarded in </w:t>
      </w:r>
      <w:proofErr w:type="gramStart"/>
      <w:r w:rsidR="00E100BC" w:rsidRPr="00F9102E">
        <w:rPr>
          <w:rFonts w:ascii="Arial Narrow" w:hAnsi="Arial Narrow"/>
          <w:color w:val="000000" w:themeColor="text1"/>
        </w:rPr>
        <w:t>Summer</w:t>
      </w:r>
      <w:proofErr w:type="gramEnd"/>
      <w:r w:rsidR="00E100BC" w:rsidRPr="00F9102E">
        <w:rPr>
          <w:rFonts w:ascii="Arial Narrow" w:hAnsi="Arial Narrow"/>
          <w:color w:val="000000" w:themeColor="text1"/>
        </w:rPr>
        <w:t xml:space="preserve"> 2021</w:t>
      </w:r>
    </w:p>
    <w:tbl>
      <w:tblPr>
        <w:tblStyle w:val="TableGrid"/>
        <w:tblW w:w="0" w:type="auto"/>
        <w:tblLook w:val="04A0" w:firstRow="1" w:lastRow="0" w:firstColumn="1" w:lastColumn="0" w:noHBand="0" w:noVBand="1"/>
      </w:tblPr>
      <w:tblGrid>
        <w:gridCol w:w="1413"/>
        <w:gridCol w:w="5953"/>
        <w:gridCol w:w="1560"/>
        <w:gridCol w:w="1268"/>
      </w:tblGrid>
      <w:tr w:rsidR="00E100BC" w:rsidRPr="00F9102E" w14:paraId="696FC21E" w14:textId="77777777" w:rsidTr="00EF46BA">
        <w:tc>
          <w:tcPr>
            <w:tcW w:w="1413" w:type="dxa"/>
            <w:shd w:val="clear" w:color="auto" w:fill="D9E2F3" w:themeFill="accent1" w:themeFillTint="33"/>
            <w:vAlign w:val="center"/>
          </w:tcPr>
          <w:p w14:paraId="38A314F1" w14:textId="6DC88721" w:rsidR="00E100BC" w:rsidRPr="00F9102E" w:rsidRDefault="00E100BC" w:rsidP="00E76379">
            <w:pPr>
              <w:pStyle w:val="Headinglevel1"/>
              <w:spacing w:before="120" w:after="120"/>
              <w:rPr>
                <w:rFonts w:ascii="Arial Narrow" w:hAnsi="Arial Narrow" w:cs="Arial"/>
                <w:b w:val="0"/>
                <w:color w:val="auto"/>
                <w:sz w:val="22"/>
                <w:szCs w:val="22"/>
              </w:rPr>
            </w:pPr>
            <w:r w:rsidRPr="00F9102E">
              <w:rPr>
                <w:rFonts w:ascii="Arial Narrow" w:hAnsi="Arial Narrow" w:cs="Arial"/>
                <w:b w:val="0"/>
                <w:color w:val="auto"/>
                <w:sz w:val="22"/>
                <w:szCs w:val="22"/>
              </w:rPr>
              <w:t>Candidate name</w:t>
            </w:r>
          </w:p>
        </w:tc>
        <w:tc>
          <w:tcPr>
            <w:tcW w:w="5953" w:type="dxa"/>
            <w:vAlign w:val="center"/>
          </w:tcPr>
          <w:p w14:paraId="63673A7D" w14:textId="6AFA434F" w:rsidR="00E100BC" w:rsidRPr="00F9102E" w:rsidRDefault="00E100BC" w:rsidP="00E76379">
            <w:pPr>
              <w:pStyle w:val="Headinglevel1"/>
              <w:spacing w:before="120" w:after="120"/>
              <w:rPr>
                <w:rFonts w:ascii="Arial Narrow" w:hAnsi="Arial Narrow" w:cs="Arial"/>
                <w:b w:val="0"/>
                <w:color w:val="auto"/>
                <w:sz w:val="22"/>
                <w:szCs w:val="22"/>
              </w:rPr>
            </w:pPr>
          </w:p>
        </w:tc>
        <w:tc>
          <w:tcPr>
            <w:tcW w:w="1560" w:type="dxa"/>
            <w:shd w:val="clear" w:color="auto" w:fill="D9E2F3" w:themeFill="accent1" w:themeFillTint="33"/>
            <w:vAlign w:val="center"/>
          </w:tcPr>
          <w:p w14:paraId="0A3BBE8E" w14:textId="49BA8CE1" w:rsidR="00E100BC" w:rsidRPr="00F9102E" w:rsidRDefault="00E100BC" w:rsidP="00E76379">
            <w:pPr>
              <w:pStyle w:val="Headinglevel1"/>
              <w:spacing w:before="120" w:after="120"/>
              <w:rPr>
                <w:rFonts w:ascii="Arial Narrow" w:hAnsi="Arial Narrow" w:cs="Arial"/>
                <w:b w:val="0"/>
                <w:color w:val="auto"/>
                <w:sz w:val="22"/>
                <w:szCs w:val="22"/>
              </w:rPr>
            </w:pPr>
            <w:r w:rsidRPr="00F9102E">
              <w:rPr>
                <w:rFonts w:ascii="Arial Narrow" w:hAnsi="Arial Narrow" w:cs="Arial"/>
                <w:b w:val="0"/>
                <w:color w:val="auto"/>
                <w:sz w:val="22"/>
                <w:szCs w:val="22"/>
              </w:rPr>
              <w:t>Candidate number</w:t>
            </w:r>
          </w:p>
        </w:tc>
        <w:tc>
          <w:tcPr>
            <w:tcW w:w="1268" w:type="dxa"/>
            <w:vAlign w:val="center"/>
          </w:tcPr>
          <w:p w14:paraId="310A0BB4" w14:textId="50CB8961" w:rsidR="00E100BC" w:rsidRPr="00F9102E" w:rsidRDefault="00E100BC" w:rsidP="00E76379">
            <w:pPr>
              <w:pStyle w:val="Headinglevel1"/>
              <w:spacing w:before="120" w:after="120"/>
              <w:rPr>
                <w:rFonts w:ascii="Arial Narrow" w:hAnsi="Arial Narrow" w:cs="Arial"/>
                <w:b w:val="0"/>
                <w:color w:val="auto"/>
                <w:sz w:val="22"/>
                <w:szCs w:val="22"/>
              </w:rPr>
            </w:pPr>
          </w:p>
        </w:tc>
      </w:tr>
    </w:tbl>
    <w:p w14:paraId="6FA96347" w14:textId="797453D3" w:rsidR="00C3454F" w:rsidRPr="00F9102E" w:rsidRDefault="00543280" w:rsidP="008B5828">
      <w:pPr>
        <w:pStyle w:val="Headinglevel1"/>
        <w:spacing w:before="120" w:after="120" w:line="276" w:lineRule="auto"/>
        <w:jc w:val="both"/>
        <w:rPr>
          <w:rFonts w:ascii="Arial Narrow" w:hAnsi="Arial Narrow" w:cs="Arial"/>
          <w:color w:val="000000" w:themeColor="text1"/>
          <w:sz w:val="22"/>
          <w:szCs w:val="22"/>
        </w:rPr>
      </w:pPr>
      <w:r w:rsidRPr="00F9102E">
        <w:rPr>
          <w:rFonts w:ascii="Arial Narrow" w:hAnsi="Arial Narrow" w:cs="Arial"/>
          <w:color w:val="auto"/>
          <w:sz w:val="22"/>
          <w:szCs w:val="22"/>
        </w:rPr>
        <w:t xml:space="preserve">This completed </w:t>
      </w:r>
      <w:r w:rsidRPr="00F9102E">
        <w:rPr>
          <w:rFonts w:ascii="Arial Narrow" w:hAnsi="Arial Narrow" w:cs="Arial"/>
          <w:color w:val="000000" w:themeColor="text1"/>
          <w:sz w:val="22"/>
          <w:szCs w:val="22"/>
        </w:rPr>
        <w:t xml:space="preserve">form </w:t>
      </w:r>
      <w:r w:rsidR="0063177E" w:rsidRPr="00F9102E">
        <w:rPr>
          <w:rFonts w:ascii="Arial Narrow" w:hAnsi="Arial Narrow" w:cs="Arial"/>
          <w:color w:val="000000" w:themeColor="text1"/>
          <w:sz w:val="22"/>
          <w:szCs w:val="22"/>
        </w:rPr>
        <w:t>must</w:t>
      </w:r>
      <w:r w:rsidRPr="00F9102E">
        <w:rPr>
          <w:rFonts w:ascii="Arial Narrow" w:hAnsi="Arial Narrow" w:cs="Arial"/>
          <w:color w:val="000000" w:themeColor="text1"/>
          <w:sz w:val="22"/>
          <w:szCs w:val="22"/>
        </w:rPr>
        <w:t xml:space="preserve"> be returned to </w:t>
      </w:r>
      <w:r w:rsidR="00627BD5" w:rsidRPr="00F9102E">
        <w:rPr>
          <w:rFonts w:ascii="Arial Narrow" w:hAnsi="Arial Narrow" w:cs="Arial"/>
          <w:color w:val="000000" w:themeColor="text1"/>
          <w:sz w:val="22"/>
          <w:szCs w:val="22"/>
        </w:rPr>
        <w:t>Head of Year</w:t>
      </w:r>
      <w:r w:rsidRPr="00F9102E">
        <w:rPr>
          <w:rFonts w:ascii="Arial Narrow" w:hAnsi="Arial Narrow" w:cs="Arial"/>
          <w:color w:val="000000" w:themeColor="text1"/>
          <w:sz w:val="22"/>
          <w:szCs w:val="22"/>
        </w:rPr>
        <w:t xml:space="preserve"> by </w:t>
      </w:r>
      <w:r w:rsidR="00627BD5" w:rsidRPr="00F9102E">
        <w:rPr>
          <w:rFonts w:ascii="Arial Narrow" w:hAnsi="Arial Narrow" w:cs="Arial"/>
          <w:color w:val="000000" w:themeColor="text1"/>
          <w:sz w:val="22"/>
          <w:szCs w:val="22"/>
        </w:rPr>
        <w:t>Thursday 6</w:t>
      </w:r>
      <w:r w:rsidR="00627BD5" w:rsidRPr="00F9102E">
        <w:rPr>
          <w:rFonts w:ascii="Arial Narrow" w:hAnsi="Arial Narrow" w:cs="Arial"/>
          <w:color w:val="000000" w:themeColor="text1"/>
          <w:sz w:val="22"/>
          <w:szCs w:val="22"/>
          <w:vertAlign w:val="superscript"/>
        </w:rPr>
        <w:t>th</w:t>
      </w:r>
      <w:r w:rsidR="00627BD5" w:rsidRPr="00F9102E">
        <w:rPr>
          <w:rFonts w:ascii="Arial Narrow" w:hAnsi="Arial Narrow" w:cs="Arial"/>
          <w:color w:val="000000" w:themeColor="text1"/>
          <w:sz w:val="22"/>
          <w:szCs w:val="22"/>
        </w:rPr>
        <w:t xml:space="preserve"> May 2021</w:t>
      </w:r>
    </w:p>
    <w:p w14:paraId="7C6C4A07" w14:textId="7EC0B3A5" w:rsidR="002F1893" w:rsidRPr="00F9102E" w:rsidRDefault="0089485F" w:rsidP="00036FC9">
      <w:pPr>
        <w:pStyle w:val="NormalWeb"/>
        <w:spacing w:before="0" w:beforeAutospacing="0" w:after="120" w:afterAutospacing="0"/>
        <w:rPr>
          <w:rFonts w:ascii="Arial Narrow" w:hAnsi="Arial Narrow" w:cs="Tahoma"/>
          <w:color w:val="000000" w:themeColor="text1"/>
          <w:sz w:val="16"/>
          <w:szCs w:val="16"/>
        </w:rPr>
      </w:pPr>
      <w:r w:rsidRPr="00F9102E">
        <w:rPr>
          <w:rFonts w:ascii="Arial Narrow" w:hAnsi="Arial Narrow" w:cs="Tahoma"/>
          <w:color w:val="000000" w:themeColor="text1"/>
          <w:sz w:val="20"/>
          <w:szCs w:val="20"/>
        </w:rPr>
        <w:t xml:space="preserve">I confirm I </w:t>
      </w:r>
      <w:r w:rsidR="00081ED2" w:rsidRPr="00F9102E">
        <w:rPr>
          <w:rFonts w:ascii="Arial Narrow" w:hAnsi="Arial Narrow" w:cs="Tahoma"/>
          <w:color w:val="000000" w:themeColor="text1"/>
          <w:sz w:val="20"/>
          <w:szCs w:val="20"/>
        </w:rPr>
        <w:t xml:space="preserve">have been made </w:t>
      </w:r>
      <w:r w:rsidRPr="00F9102E">
        <w:rPr>
          <w:rFonts w:ascii="Arial Narrow" w:hAnsi="Arial Narrow" w:cs="Tahoma"/>
          <w:color w:val="000000" w:themeColor="text1"/>
          <w:sz w:val="20"/>
          <w:szCs w:val="20"/>
        </w:rPr>
        <w:t xml:space="preserve">aware of </w:t>
      </w:r>
      <w:r w:rsidR="00081ED2" w:rsidRPr="00F9102E">
        <w:rPr>
          <w:rFonts w:ascii="Arial Narrow" w:hAnsi="Arial Narrow" w:cs="Tahoma"/>
          <w:color w:val="000000" w:themeColor="text1"/>
          <w:sz w:val="20"/>
          <w:szCs w:val="20"/>
        </w:rPr>
        <w:t>relevant guidance intended for candidates who will be awarded grades in summer 2021, including</w:t>
      </w:r>
      <w:r w:rsidR="00D06745" w:rsidRPr="00F9102E">
        <w:rPr>
          <w:rFonts w:ascii="Arial Narrow" w:hAnsi="Arial Narrow" w:cs="Tahoma"/>
          <w:color w:val="000000" w:themeColor="text1"/>
          <w:sz w:val="20"/>
          <w:szCs w:val="20"/>
        </w:rPr>
        <w:t>:</w:t>
      </w:r>
      <w:r w:rsidR="00036FC9" w:rsidRPr="00F9102E">
        <w:rPr>
          <w:rFonts w:ascii="Arial Narrow" w:hAnsi="Arial Narrow" w:cs="Tahoma"/>
          <w:color w:val="000000" w:themeColor="text1"/>
          <w:sz w:val="20"/>
          <w:szCs w:val="20"/>
        </w:rPr>
        <w:t xml:space="preserve"> </w:t>
      </w:r>
      <w:r w:rsidR="00036FC9" w:rsidRPr="00F9102E">
        <w:rPr>
          <w:rFonts w:ascii="Arial Narrow" w:hAnsi="Arial Narrow"/>
          <w:color w:val="000000" w:themeColor="text1"/>
          <w:sz w:val="16"/>
          <w:szCs w:val="16"/>
        </w:rPr>
        <w:t xml:space="preserve">(Please tick each box to confirm each statement)    </w:t>
      </w:r>
    </w:p>
    <w:p w14:paraId="427E6500" w14:textId="4ADEB190" w:rsidR="002F1893" w:rsidRPr="00F9102E" w:rsidRDefault="0089485F" w:rsidP="002F1893">
      <w:pPr>
        <w:pStyle w:val="NormalWeb"/>
        <w:numPr>
          <w:ilvl w:val="0"/>
          <w:numId w:val="13"/>
        </w:numPr>
        <w:spacing w:before="0" w:beforeAutospacing="0" w:after="120" w:afterAutospacing="0" w:line="276" w:lineRule="auto"/>
        <w:rPr>
          <w:rFonts w:ascii="Arial Narrow" w:hAnsi="Arial Narrow" w:cs="Tahoma"/>
          <w:sz w:val="20"/>
          <w:szCs w:val="20"/>
        </w:rPr>
      </w:pPr>
      <w:r w:rsidRPr="00F9102E">
        <w:rPr>
          <w:rFonts w:ascii="Arial Narrow" w:hAnsi="Arial Narrow" w:cs="Tahoma"/>
          <w:sz w:val="20"/>
          <w:szCs w:val="20"/>
        </w:rPr>
        <w:t>t</w:t>
      </w:r>
      <w:r w:rsidR="00315D8C" w:rsidRPr="00F9102E">
        <w:rPr>
          <w:rFonts w:ascii="Arial Narrow" w:hAnsi="Arial Narrow" w:cs="Tahoma"/>
          <w:sz w:val="20"/>
          <w:szCs w:val="20"/>
        </w:rPr>
        <w:t>he Joint Council for Qualifications</w:t>
      </w:r>
      <w:r w:rsidR="00315D8C" w:rsidRPr="00F9102E">
        <w:rPr>
          <w:rFonts w:ascii="Arial Narrow" w:hAnsi="Arial Narrow" w:cs="Tahoma"/>
          <w:sz w:val="20"/>
          <w:szCs w:val="20"/>
          <w:vertAlign w:val="superscript"/>
        </w:rPr>
        <w:t>CIC</w:t>
      </w:r>
      <w:r w:rsidR="00315D8C" w:rsidRPr="00F9102E">
        <w:rPr>
          <w:rFonts w:ascii="Arial Narrow" w:hAnsi="Arial Narrow" w:cs="Tahoma"/>
          <w:sz w:val="20"/>
          <w:szCs w:val="20"/>
        </w:rPr>
        <w:t xml:space="preserve"> (JCQ) document </w:t>
      </w:r>
      <w:hyperlink r:id="rId7" w:history="1">
        <w:r w:rsidR="00315D8C" w:rsidRPr="00F9102E">
          <w:rPr>
            <w:rStyle w:val="Hyperlink"/>
            <w:rFonts w:ascii="Arial Narrow" w:hAnsi="Arial Narrow" w:cs="Tahoma"/>
            <w:sz w:val="18"/>
            <w:szCs w:val="18"/>
            <w:u w:val="none"/>
          </w:rPr>
          <w:t>Guidance for students, parents and guardians: GCSEs and AS/A Levels in England Summer 2021</w:t>
        </w:r>
      </w:hyperlink>
      <w:r w:rsidR="00315D8C" w:rsidRPr="00F9102E">
        <w:rPr>
          <w:rFonts w:ascii="Arial Narrow" w:hAnsi="Arial Narrow" w:cs="Tahoma"/>
          <w:sz w:val="20"/>
          <w:szCs w:val="20"/>
        </w:rPr>
        <w:t xml:space="preserve"> </w:t>
      </w:r>
      <w:r w:rsidR="00EF46BA" w:rsidRPr="00F9102E">
        <w:rPr>
          <w:rFonts w:ascii="Arial Narrow" w:hAnsi="Arial Narrow" w:cs="Tahoma"/>
          <w:sz w:val="20"/>
          <w:szCs w:val="20"/>
        </w:rPr>
        <w:t>(</w:t>
      </w:r>
      <w:r w:rsidR="00315D8C" w:rsidRPr="00F9102E">
        <w:rPr>
          <w:rFonts w:ascii="Arial Narrow" w:hAnsi="Arial Narrow" w:cs="Tahoma"/>
          <w:sz w:val="20"/>
          <w:szCs w:val="20"/>
        </w:rPr>
        <w:t xml:space="preserve">published here </w:t>
      </w:r>
      <w:hyperlink r:id="rId8" w:history="1">
        <w:r w:rsidR="00315D8C" w:rsidRPr="00F9102E">
          <w:rPr>
            <w:rStyle w:val="Hyperlink"/>
            <w:rFonts w:ascii="Arial Narrow" w:hAnsi="Arial Narrow" w:cs="Tahoma"/>
            <w:sz w:val="18"/>
            <w:szCs w:val="18"/>
            <w:u w:val="none"/>
          </w:rPr>
          <w:t>www.jcq.org.uk/summer-2021-arrangements/</w:t>
        </w:r>
      </w:hyperlink>
      <w:r w:rsidR="00EF46BA" w:rsidRPr="00F9102E">
        <w:rPr>
          <w:rFonts w:ascii="Arial Narrow" w:hAnsi="Arial Narrow" w:cs="Tahoma"/>
          <w:sz w:val="20"/>
          <w:szCs w:val="20"/>
        </w:rPr>
        <w:t>)</w:t>
      </w:r>
      <w:r w:rsidR="00F067E7" w:rsidRPr="00F9102E">
        <w:rPr>
          <w:rFonts w:ascii="Arial Narrow" w:hAnsi="Arial Narrow" w:cs="Arial"/>
          <w:b/>
          <w:noProof/>
          <w:color w:val="FF3300"/>
          <w:sz w:val="20"/>
          <w:szCs w:val="20"/>
        </w:rPr>
        <w:t xml:space="preserve"> </w:t>
      </w:r>
    </w:p>
    <w:p w14:paraId="26DF8FAA" w14:textId="75D31099" w:rsidR="005A29A7" w:rsidRPr="00F9102E" w:rsidRDefault="005A29A7" w:rsidP="002F1893">
      <w:pPr>
        <w:pStyle w:val="NormalWeb"/>
        <w:spacing w:before="0" w:beforeAutospacing="0" w:after="120" w:afterAutospacing="0" w:line="276" w:lineRule="auto"/>
        <w:rPr>
          <w:rFonts w:ascii="Arial Narrow" w:hAnsi="Arial Narrow"/>
          <w:sz w:val="20"/>
          <w:szCs w:val="20"/>
        </w:rPr>
      </w:pPr>
      <w:r w:rsidRPr="00F9102E">
        <w:rPr>
          <w:rFonts w:ascii="Arial Narrow" w:hAnsi="Arial Narrow"/>
          <w:sz w:val="20"/>
          <w:szCs w:val="20"/>
        </w:rPr>
        <w:t>I confirm my understanding specifically includes the following:</w:t>
      </w:r>
    </w:p>
    <w:p w14:paraId="48F42087" w14:textId="6D324036" w:rsidR="005A29A7" w:rsidRPr="00F9102E" w:rsidRDefault="005A29A7" w:rsidP="00342347">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eastAsia="Times New Roman" w:hAnsi="Arial Narrow" w:cs="Times New Roman"/>
          <w:color w:val="0C0C0A"/>
          <w:sz w:val="20"/>
          <w:szCs w:val="20"/>
        </w:rPr>
        <w:t xml:space="preserve">What is happening, and  when </w:t>
      </w:r>
    </w:p>
    <w:p w14:paraId="6E83F3C5" w14:textId="5FF23AB2" w:rsidR="001A08F4" w:rsidRPr="00F9102E" w:rsidRDefault="001A08F4" w:rsidP="00342347">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eastAsia="Times New Roman" w:hAnsi="Arial Narrow" w:cs="Times New Roman"/>
          <w:color w:val="0C0C0A"/>
          <w:sz w:val="20"/>
          <w:szCs w:val="20"/>
        </w:rPr>
        <w:t>How candidates will be assessed</w:t>
      </w:r>
    </w:p>
    <w:p w14:paraId="156D2415" w14:textId="30F6507E" w:rsidR="00342347" w:rsidRPr="00F9102E" w:rsidRDefault="001A08F4" w:rsidP="00342347">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eastAsia="Times New Roman" w:hAnsi="Arial Narrow" w:cs="Times New Roman"/>
          <w:color w:val="0C0C0A"/>
          <w:sz w:val="20"/>
          <w:szCs w:val="20"/>
        </w:rPr>
        <w:t>That s</w:t>
      </w:r>
      <w:r w:rsidR="002F1893" w:rsidRPr="00F9102E">
        <w:rPr>
          <w:rFonts w:ascii="Arial Narrow" w:eastAsia="Times New Roman" w:hAnsi="Arial Narrow" w:cs="Times New Roman"/>
          <w:color w:val="0C0C0A"/>
          <w:sz w:val="20"/>
          <w:szCs w:val="20"/>
        </w:rPr>
        <w:t xml:space="preserve">ubject teachers will initially determine the grades, which will then be reviewed by </w:t>
      </w:r>
      <w:r w:rsidR="00342347" w:rsidRPr="00F9102E">
        <w:rPr>
          <w:rFonts w:ascii="Arial Narrow" w:eastAsia="Times New Roman" w:hAnsi="Arial Narrow" w:cs="Times New Roman"/>
          <w:color w:val="0C0C0A"/>
          <w:sz w:val="20"/>
          <w:szCs w:val="20"/>
        </w:rPr>
        <w:t xml:space="preserve">other teachers in the </w:t>
      </w:r>
      <w:r w:rsidR="00342347" w:rsidRPr="00F9102E">
        <w:rPr>
          <w:rFonts w:ascii="Arial Narrow" w:eastAsia="Times New Roman" w:hAnsi="Arial Narrow" w:cs="Times New Roman"/>
          <w:color w:val="000000" w:themeColor="text1"/>
          <w:sz w:val="20"/>
          <w:szCs w:val="20"/>
        </w:rPr>
        <w:t>school</w:t>
      </w:r>
      <w:r w:rsidR="00342347" w:rsidRPr="00F9102E">
        <w:rPr>
          <w:rFonts w:ascii="Arial Narrow" w:eastAsia="Times New Roman" w:hAnsi="Arial Narrow" w:cs="Times New Roman"/>
          <w:color w:val="0C0C0A"/>
          <w:sz w:val="20"/>
          <w:szCs w:val="20"/>
        </w:rPr>
        <w:t xml:space="preserve">, so grades are determined consistently with the </w:t>
      </w:r>
      <w:proofErr w:type="spellStart"/>
      <w:r w:rsidR="00627BD5" w:rsidRPr="00F9102E">
        <w:rPr>
          <w:rFonts w:ascii="Arial Narrow" w:eastAsia="Times New Roman" w:hAnsi="Arial Narrow" w:cs="Times New Roman"/>
          <w:color w:val="0C0C0A"/>
          <w:sz w:val="20"/>
          <w:szCs w:val="20"/>
        </w:rPr>
        <w:t>Southmoor</w:t>
      </w:r>
      <w:proofErr w:type="spellEnd"/>
      <w:r w:rsidR="00627BD5" w:rsidRPr="00F9102E">
        <w:rPr>
          <w:rFonts w:ascii="Arial Narrow" w:eastAsia="Times New Roman" w:hAnsi="Arial Narrow" w:cs="Times New Roman"/>
          <w:color w:val="0C0C0A"/>
          <w:sz w:val="20"/>
          <w:szCs w:val="20"/>
        </w:rPr>
        <w:t xml:space="preserve"> Academy </w:t>
      </w:r>
      <w:r w:rsidR="00342347" w:rsidRPr="00F9102E">
        <w:rPr>
          <w:rFonts w:ascii="Arial Narrow" w:eastAsia="Times New Roman" w:hAnsi="Arial Narrow" w:cs="Times New Roman"/>
          <w:color w:val="0C0C0A"/>
          <w:sz w:val="20"/>
          <w:szCs w:val="20"/>
        </w:rPr>
        <w:t xml:space="preserve">policy. </w:t>
      </w:r>
      <w:r w:rsidR="00627BD5" w:rsidRPr="00F9102E">
        <w:rPr>
          <w:rFonts w:ascii="Arial Narrow" w:eastAsia="Times New Roman" w:hAnsi="Arial Narrow" w:cs="Times New Roman"/>
          <w:color w:val="0C0C0A"/>
          <w:sz w:val="20"/>
          <w:szCs w:val="20"/>
        </w:rPr>
        <w:t xml:space="preserve"> </w:t>
      </w:r>
      <w:r w:rsidR="00342347" w:rsidRPr="00F9102E">
        <w:rPr>
          <w:rFonts w:ascii="Arial Narrow" w:eastAsia="Times New Roman" w:hAnsi="Arial Narrow" w:cs="Times New Roman"/>
          <w:color w:val="0C0C0A"/>
          <w:sz w:val="20"/>
          <w:szCs w:val="20"/>
        </w:rPr>
        <w:t>Awarding bodies (exam boards) will check this policy to make sure it meets their requirements</w:t>
      </w:r>
    </w:p>
    <w:p w14:paraId="15D67AFA" w14:textId="08A8E94A" w:rsidR="002F1893" w:rsidRPr="00F9102E" w:rsidRDefault="002F1893" w:rsidP="009222EA">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eastAsia="Times New Roman" w:hAnsi="Arial Narrow" w:cs="Times New Roman"/>
          <w:color w:val="0C0C0A"/>
          <w:sz w:val="20"/>
          <w:szCs w:val="20"/>
        </w:rPr>
        <w:t>The professional judgement of teachers will only be based on what candidates have been taught and teachers will use a range of evidence from across the course of study to make their decision</w:t>
      </w:r>
    </w:p>
    <w:p w14:paraId="5A68FCCA" w14:textId="310ACB16" w:rsidR="00EE60C5" w:rsidRPr="00F9102E" w:rsidRDefault="00EE60C5" w:rsidP="00EE60C5">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hAnsi="Arial Narrow"/>
          <w:sz w:val="20"/>
          <w:szCs w:val="20"/>
        </w:rPr>
        <w:t xml:space="preserve">This evidence may include pieces of work that </w:t>
      </w:r>
      <w:r w:rsidR="00510805" w:rsidRPr="00F9102E">
        <w:rPr>
          <w:rFonts w:ascii="Arial Narrow" w:hAnsi="Arial Narrow"/>
          <w:sz w:val="20"/>
          <w:szCs w:val="20"/>
        </w:rPr>
        <w:t>have already</w:t>
      </w:r>
      <w:r w:rsidRPr="00F9102E">
        <w:rPr>
          <w:rFonts w:ascii="Arial Narrow" w:hAnsi="Arial Narrow"/>
          <w:sz w:val="20"/>
          <w:szCs w:val="20"/>
        </w:rPr>
        <w:t xml:space="preserve"> been completed/partially completed and/or further tests/assessments that will be set</w:t>
      </w:r>
    </w:p>
    <w:p w14:paraId="1A5BCE89" w14:textId="6940B872" w:rsidR="00EE60C5" w:rsidRPr="00F9102E" w:rsidRDefault="00627BD5" w:rsidP="00EE60C5">
      <w:pPr>
        <w:pStyle w:val="NormalWeb"/>
        <w:numPr>
          <w:ilvl w:val="0"/>
          <w:numId w:val="13"/>
        </w:numPr>
        <w:spacing w:before="0" w:beforeAutospacing="0" w:after="120" w:afterAutospacing="0" w:line="276" w:lineRule="auto"/>
        <w:rPr>
          <w:rFonts w:ascii="Arial Narrow" w:hAnsi="Arial Narrow"/>
          <w:sz w:val="20"/>
          <w:szCs w:val="20"/>
        </w:rPr>
      </w:pPr>
      <w:r w:rsidRPr="00F9102E">
        <w:rPr>
          <w:rFonts w:ascii="Arial Narrow" w:hAnsi="Arial Narrow" w:cs="Arial"/>
          <w:b/>
          <w:noProof/>
          <w:color w:val="FF3300"/>
          <w:sz w:val="20"/>
          <w:szCs w:val="20"/>
        </w:rPr>
        <mc:AlternateContent>
          <mc:Choice Requires="wps">
            <w:drawing>
              <wp:anchor distT="0" distB="0" distL="114300" distR="114300" simplePos="0" relativeHeight="251659264" behindDoc="0" locked="0" layoutInCell="1" allowOverlap="1" wp14:anchorId="33F38315" wp14:editId="55551BA8">
                <wp:simplePos x="0" y="0"/>
                <wp:positionH relativeFrom="margin">
                  <wp:posOffset>36195</wp:posOffset>
                </wp:positionH>
                <wp:positionV relativeFrom="paragraph">
                  <wp:posOffset>612775</wp:posOffset>
                </wp:positionV>
                <wp:extent cx="69215" cy="88900"/>
                <wp:effectExtent l="0" t="0" r="45085" b="635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215" cy="88900"/>
                        </a:xfrm>
                        <a:prstGeom prst="rect">
                          <a:avLst/>
                        </a:prstGeom>
                        <a:solidFill>
                          <a:schemeClr val="accent2">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3C477E32" w14:textId="1D275CE3" w:rsidR="00F067E7" w:rsidRPr="00EF46BA" w:rsidRDefault="00F067E7" w:rsidP="00F067E7">
                            <w:pPr>
                              <w:jc w:val="center"/>
                              <w:rPr>
                                <w:rFonts w:ascii="Verdana" w:hAnsi="Verdana"/>
                                <w:b/>
                                <w:bCs/>
                                <w:color w:val="003399"/>
                                <w:sz w:val="20"/>
                                <w:szCs w:val="20"/>
                              </w:rPr>
                            </w:pPr>
                            <w:r w:rsidRPr="00EF46BA">
                              <w:rPr>
                                <w:rFonts w:ascii="Verdana" w:hAnsi="Verdana"/>
                                <w:b/>
                                <w:bCs/>
                                <w:color w:val="003399"/>
                                <w:sz w:val="20"/>
                                <w:szCs w:val="20"/>
                              </w:rPr>
                              <w:t>Candidate Confirmation form</w:t>
                            </w:r>
                            <w:r w:rsidR="00BC27F3">
                              <w:rPr>
                                <w:rFonts w:ascii="Verdana" w:hAnsi="Verdana"/>
                                <w:b/>
                                <w:bCs/>
                                <w:color w:val="003399"/>
                                <w:sz w:val="20"/>
                                <w:szCs w:val="20"/>
                              </w:rPr>
                              <w:t>s</w:t>
                            </w:r>
                            <w:r w:rsidRPr="00EF46BA">
                              <w:rPr>
                                <w:rFonts w:ascii="Verdana" w:hAnsi="Verdana"/>
                                <w:b/>
                                <w:bCs/>
                                <w:color w:val="003399"/>
                                <w:sz w:val="20"/>
                                <w:szCs w:val="20"/>
                              </w:rPr>
                              <w:t xml:space="preserve"> template</w:t>
                            </w:r>
                          </w:p>
                          <w:p w14:paraId="1DC11F21" w14:textId="77777777" w:rsidR="00F067E7" w:rsidRPr="00EF46BA" w:rsidRDefault="00F067E7" w:rsidP="00F067E7">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EF46BA">
                              <w:rPr>
                                <w:rFonts w:ascii="Verdana" w:hAnsi="Verdana"/>
                                <w:b/>
                                <w:bCs/>
                                <w:color w:val="FF3300"/>
                                <w:sz w:val="18"/>
                                <w:szCs w:val="18"/>
                              </w:rPr>
                              <w:t>Delete this text box when the information contained below is understood</w:t>
                            </w:r>
                          </w:p>
                          <w:p w14:paraId="4F210D60" w14:textId="77777777" w:rsidR="00CE6C06" w:rsidRPr="00D23F8A" w:rsidRDefault="00CE6C06" w:rsidP="00CE6C06">
                            <w:p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 xml:space="preserve">This template (containing two separate forms) is provided as a suggested example </w:t>
                            </w:r>
                            <w:r w:rsidRPr="00D23F8A">
                              <w:rPr>
                                <w:rFonts w:ascii="Verdana" w:hAnsi="Verdana" w:cs="Arial"/>
                                <w:b/>
                                <w:color w:val="FF3300"/>
                                <w:sz w:val="18"/>
                                <w:szCs w:val="18"/>
                                <w:u w:val="single"/>
                              </w:rPr>
                              <w:t>only</w:t>
                            </w:r>
                            <w:r w:rsidRPr="00D23F8A">
                              <w:rPr>
                                <w:rFonts w:ascii="Verdana" w:hAnsi="Verdana" w:cs="Arial"/>
                                <w:bCs/>
                                <w:color w:val="FF3300"/>
                                <w:sz w:val="18"/>
                                <w:szCs w:val="18"/>
                              </w:rPr>
                              <w:t>. It</w:t>
                            </w:r>
                            <w:r w:rsidRPr="00D23F8A">
                              <w:rPr>
                                <w:rFonts w:ascii="Verdana" w:hAnsi="Verdana" w:cs="Arial"/>
                                <w:color w:val="FF3300"/>
                                <w:sz w:val="18"/>
                                <w:szCs w:val="18"/>
                              </w:rPr>
                              <w:t xml:space="preserve"> is designed to collect confirmation from candidates for the following purposes:</w:t>
                            </w:r>
                          </w:p>
                          <w:p w14:paraId="420AEB60" w14:textId="77777777" w:rsidR="00CE6C06" w:rsidRPr="00D23F8A" w:rsidRDefault="00CE6C06" w:rsidP="00CE6C06">
                            <w:pPr>
                              <w:pStyle w:val="ListParagraph"/>
                              <w:numPr>
                                <w:ilvl w:val="0"/>
                                <w:numId w:val="33"/>
                              </w:num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Form 1 – this confirmation should be acquired prior to the grading of candidates to ensure that they are aware of the process which will be followed by centre staff and that they are aware of and understand how grades will be awarded this summer</w:t>
                            </w:r>
                          </w:p>
                          <w:p w14:paraId="37F4A801" w14:textId="77777777" w:rsidR="00CE6C06" w:rsidRPr="00D23F8A" w:rsidRDefault="00CE6C06" w:rsidP="00CE6C06">
                            <w:pPr>
                              <w:pStyle w:val="Headinglevel1"/>
                              <w:numPr>
                                <w:ilvl w:val="0"/>
                                <w:numId w:val="33"/>
                              </w:numPr>
                              <w:spacing w:after="0"/>
                              <w:ind w:hanging="357"/>
                              <w:jc w:val="both"/>
                              <w:rPr>
                                <w:rFonts w:ascii="Verdana" w:hAnsi="Verdana" w:cs="Arial"/>
                                <w:b w:val="0"/>
                                <w:bCs/>
                                <w:color w:val="FF3300"/>
                                <w:sz w:val="18"/>
                                <w:szCs w:val="18"/>
                              </w:rPr>
                            </w:pPr>
                            <w:r w:rsidRPr="00D23F8A">
                              <w:rPr>
                                <w:rFonts w:ascii="Verdana" w:hAnsi="Verdana" w:cs="Arial"/>
                                <w:b w:val="0"/>
                                <w:color w:val="FF3300"/>
                                <w:sz w:val="18"/>
                                <w:szCs w:val="18"/>
                              </w:rPr>
                              <w:t>Form 2 – this confirmation should be acquired once Teacher Assessed Grades (TAGs) have been calculated and prior to submission to the relevant awarding body/bodies to ensure that candidates are aware of</w:t>
                            </w:r>
                            <w:r w:rsidRPr="00D23F8A">
                              <w:rPr>
                                <w:rFonts w:ascii="Verdana" w:hAnsi="Verdana" w:cs="Arial"/>
                                <w:bCs/>
                                <w:color w:val="FF3300"/>
                                <w:sz w:val="18"/>
                                <w:szCs w:val="18"/>
                              </w:rPr>
                              <w:t xml:space="preserve"> </w:t>
                            </w:r>
                            <w:r w:rsidRPr="00D23F8A">
                              <w:rPr>
                                <w:rFonts w:ascii="Verdana" w:hAnsi="Verdana"/>
                                <w:b w:val="0"/>
                                <w:bCs/>
                                <w:color w:val="FF3300"/>
                                <w:sz w:val="18"/>
                                <w:szCs w:val="18"/>
                              </w:rPr>
                              <w:t>how their grades were determined and will be awarded this summer</w:t>
                            </w:r>
                          </w:p>
                          <w:p w14:paraId="3FDDF7F1" w14:textId="77777777" w:rsidR="00CE6C06" w:rsidRPr="00D23F8A" w:rsidRDefault="00CE6C06" w:rsidP="00CE6C06">
                            <w:p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 xml:space="preserve">Collecting confirmations may also provide useful </w:t>
                            </w:r>
                            <w:proofErr w:type="gramStart"/>
                            <w:r w:rsidRPr="00D23F8A">
                              <w:rPr>
                                <w:rFonts w:ascii="Verdana" w:hAnsi="Verdana" w:cs="Arial"/>
                                <w:color w:val="FF3300"/>
                                <w:sz w:val="18"/>
                                <w:szCs w:val="18"/>
                              </w:rPr>
                              <w:t>evidence  if</w:t>
                            </w:r>
                            <w:proofErr w:type="gramEnd"/>
                            <w:r w:rsidRPr="00D23F8A">
                              <w:rPr>
                                <w:rFonts w:ascii="Verdana" w:hAnsi="Verdana" w:cs="Arial"/>
                                <w:color w:val="FF3300"/>
                                <w:sz w:val="18"/>
                                <w:szCs w:val="18"/>
                              </w:rPr>
                              <w:t xml:space="preserve"> your centre has to deal with any challenge from candidates, or their parents/carers, after results are issued in August.</w:t>
                            </w:r>
                          </w:p>
                          <w:p w14:paraId="417DC0A0" w14:textId="77777777" w:rsidR="00CE6C06" w:rsidRPr="00D23F8A" w:rsidRDefault="00CE6C06" w:rsidP="00CE6C06">
                            <w:pPr>
                              <w:jc w:val="both"/>
                              <w:rPr>
                                <w:rFonts w:ascii="Verdana" w:hAnsi="Verdana" w:cs="Arial"/>
                                <w:b/>
                                <w:color w:val="FF3300"/>
                                <w:sz w:val="18"/>
                                <w:szCs w:val="18"/>
                              </w:rPr>
                            </w:pPr>
                            <w:r w:rsidRPr="00D23F8A">
                              <w:rPr>
                                <w:rFonts w:ascii="Verdana" w:hAnsi="Verdana" w:cs="Arial"/>
                                <w:b/>
                                <w:color w:val="FF3300"/>
                                <w:sz w:val="18"/>
                                <w:szCs w:val="18"/>
                              </w:rPr>
                              <w:t>Important points to note</w:t>
                            </w:r>
                          </w:p>
                          <w:p w14:paraId="10539F6E"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w:t>
                            </w:r>
                            <w:r w:rsidRPr="00D23F8A">
                              <w:rPr>
                                <w:rFonts w:ascii="Verdana" w:hAnsi="Verdana" w:cs="Arial"/>
                                <w:b/>
                                <w:bCs/>
                                <w:color w:val="FF3300"/>
                                <w:sz w:val="18"/>
                                <w:szCs w:val="18"/>
                              </w:rPr>
                              <w:t>Insert</w:t>
                            </w:r>
                            <w:r w:rsidRPr="00D23F8A">
                              <w:rPr>
                                <w:rFonts w:ascii="Verdana" w:hAnsi="Verdana" w:cs="Arial"/>
                                <w:color w:val="FF3300"/>
                                <w:sz w:val="18"/>
                                <w:szCs w:val="18"/>
                              </w:rPr>
                              <w:t>…] fields are in coloured font to highlight them – this is to ensure the need to insert relevant centre-specific details stands out and is not overlooked – change colour to ‘automatic’ when inserted</w:t>
                            </w:r>
                          </w:p>
                          <w:p w14:paraId="7318089D"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Where there is a choice of terminology - should/must, school/college – this is also in coloured font – make your selection by deleting the other choice – change font colour to ‘automatic’</w:t>
                            </w:r>
                          </w:p>
                          <w:p w14:paraId="7C0F5E13"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As your centre knows your candidates and their parents/carers,  the template should be edited accordingly to reflect ways of working and the language used in your centre by:</w:t>
                            </w:r>
                          </w:p>
                          <w:p w14:paraId="74990698" w14:textId="77777777" w:rsidR="00CE6C06" w:rsidRPr="00D23F8A" w:rsidRDefault="00CE6C06" w:rsidP="00CE6C06">
                            <w:pPr>
                              <w:pStyle w:val="ListParagraph"/>
                              <w:numPr>
                                <w:ilvl w:val="1"/>
                                <w:numId w:val="25"/>
                              </w:numPr>
                              <w:spacing w:after="0"/>
                              <w:jc w:val="both"/>
                              <w:rPr>
                                <w:rFonts w:ascii="Verdana" w:hAnsi="Verdana" w:cs="Arial"/>
                                <w:color w:val="FF3300"/>
                                <w:sz w:val="18"/>
                                <w:szCs w:val="18"/>
                              </w:rPr>
                            </w:pPr>
                            <w:r w:rsidRPr="00D23F8A">
                              <w:rPr>
                                <w:rFonts w:ascii="Verdana" w:hAnsi="Verdana" w:cs="Arial"/>
                                <w:color w:val="FF3300"/>
                                <w:sz w:val="18"/>
                                <w:szCs w:val="18"/>
                              </w:rPr>
                              <w:t>deleting information that you feel is not relevant to your centre/candidates</w:t>
                            </w:r>
                          </w:p>
                          <w:p w14:paraId="2D9EF3A0" w14:textId="77777777" w:rsidR="00CE6C06" w:rsidRPr="00D23F8A" w:rsidRDefault="00CE6C06" w:rsidP="00CE6C06">
                            <w:pPr>
                              <w:pStyle w:val="ListParagraph"/>
                              <w:numPr>
                                <w:ilvl w:val="1"/>
                                <w:numId w:val="25"/>
                              </w:numPr>
                              <w:spacing w:after="0"/>
                              <w:jc w:val="both"/>
                              <w:rPr>
                                <w:rFonts w:ascii="Verdana" w:hAnsi="Verdana" w:cs="Arial"/>
                                <w:color w:val="FF3300"/>
                                <w:sz w:val="18"/>
                                <w:szCs w:val="18"/>
                              </w:rPr>
                            </w:pPr>
                            <w:r w:rsidRPr="00D23F8A">
                              <w:rPr>
                                <w:rFonts w:ascii="Verdana" w:hAnsi="Verdana" w:cs="Arial"/>
                                <w:color w:val="FF3300"/>
                                <w:sz w:val="18"/>
                                <w:szCs w:val="18"/>
                              </w:rPr>
                              <w:t xml:space="preserve">amending/adding information that may not be included that is relevant to candidates in your centre </w:t>
                            </w:r>
                          </w:p>
                          <w:p w14:paraId="1099F206" w14:textId="027B4C0C" w:rsidR="00F067E7" w:rsidRPr="00EF46BA" w:rsidRDefault="00F067E7" w:rsidP="00CE6C06">
                            <w:pPr>
                              <w:autoSpaceDE w:val="0"/>
                              <w:autoSpaceDN w:val="0"/>
                              <w:adjustRightInd w:val="0"/>
                              <w:spacing w:before="120" w:after="120"/>
                              <w:rPr>
                                <w:rFonts w:ascii="Verdana" w:hAnsi="Verdana" w:cs="Arial"/>
                                <w:color w:val="FF33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38315" id="_x0000_t202" coordsize="21600,21600" o:spt="202" path="m,l,21600r21600,l21600,xe">
                <v:stroke joinstyle="miter"/>
                <v:path gradientshapeok="t" o:connecttype="rect"/>
              </v:shapetype>
              <v:shape id="Text Box 2" o:spid="_x0000_s1026" type="#_x0000_t202" style="position:absolute;left:0;text-align:left;margin-left:2.85pt;margin-top:48.25pt;width:5.45pt;height:7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" fillcolor="#fbe4d5 [661]" strokecolor="#f30" strokeweight="1.5pt">
                <v:shadow on="t" color="white [3212]" opacity=".5" offset="1pt"/>
                <v:textbox>
                  <w:txbxContent>
                    <w:p w14:paraId="3C477E32" w14:textId="1D275CE3" w:rsidR="00F067E7" w:rsidRPr="00EF46BA" w:rsidRDefault="00F067E7" w:rsidP="00F067E7">
                      <w:pPr>
                        <w:jc w:val="center"/>
                        <w:rPr>
                          <w:rFonts w:ascii="Verdana" w:hAnsi="Verdana"/>
                          <w:b/>
                          <w:bCs/>
                          <w:color w:val="003399"/>
                          <w:sz w:val="20"/>
                          <w:szCs w:val="20"/>
                        </w:rPr>
                      </w:pPr>
                      <w:r w:rsidRPr="00EF46BA">
                        <w:rPr>
                          <w:rFonts w:ascii="Verdana" w:hAnsi="Verdana"/>
                          <w:b/>
                          <w:bCs/>
                          <w:color w:val="003399"/>
                          <w:sz w:val="20"/>
                          <w:szCs w:val="20"/>
                        </w:rPr>
                        <w:t>Candidate Confirmation form</w:t>
                      </w:r>
                      <w:r w:rsidR="00BC27F3">
                        <w:rPr>
                          <w:rFonts w:ascii="Verdana" w:hAnsi="Verdana"/>
                          <w:b/>
                          <w:bCs/>
                          <w:color w:val="003399"/>
                          <w:sz w:val="20"/>
                          <w:szCs w:val="20"/>
                        </w:rPr>
                        <w:t>s</w:t>
                      </w:r>
                      <w:r w:rsidRPr="00EF46BA">
                        <w:rPr>
                          <w:rFonts w:ascii="Verdana" w:hAnsi="Verdana"/>
                          <w:b/>
                          <w:bCs/>
                          <w:color w:val="003399"/>
                          <w:sz w:val="20"/>
                          <w:szCs w:val="20"/>
                        </w:rPr>
                        <w:t xml:space="preserve"> template</w:t>
                      </w:r>
                    </w:p>
                    <w:p w14:paraId="1DC11F21" w14:textId="77777777" w:rsidR="00F067E7" w:rsidRPr="00EF46BA" w:rsidRDefault="00F067E7" w:rsidP="00F067E7">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EF46BA">
                        <w:rPr>
                          <w:rFonts w:ascii="Verdana" w:hAnsi="Verdana"/>
                          <w:b/>
                          <w:bCs/>
                          <w:color w:val="FF3300"/>
                          <w:sz w:val="18"/>
                          <w:szCs w:val="18"/>
                        </w:rPr>
                        <w:t>Delete this text box when the information contained below is understood</w:t>
                      </w:r>
                    </w:p>
                    <w:p w14:paraId="4F210D60" w14:textId="77777777" w:rsidR="00CE6C06" w:rsidRPr="00D23F8A" w:rsidRDefault="00CE6C06" w:rsidP="00CE6C06">
                      <w:p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 xml:space="preserve">This template (containing two separate forms) is provided as a suggested example </w:t>
                      </w:r>
                      <w:r w:rsidRPr="00D23F8A">
                        <w:rPr>
                          <w:rFonts w:ascii="Verdana" w:hAnsi="Verdana" w:cs="Arial"/>
                          <w:b/>
                          <w:color w:val="FF3300"/>
                          <w:sz w:val="18"/>
                          <w:szCs w:val="18"/>
                          <w:u w:val="single"/>
                        </w:rPr>
                        <w:t>only</w:t>
                      </w:r>
                      <w:r w:rsidRPr="00D23F8A">
                        <w:rPr>
                          <w:rFonts w:ascii="Verdana" w:hAnsi="Verdana" w:cs="Arial"/>
                          <w:bCs/>
                          <w:color w:val="FF3300"/>
                          <w:sz w:val="18"/>
                          <w:szCs w:val="18"/>
                        </w:rPr>
                        <w:t>. It</w:t>
                      </w:r>
                      <w:r w:rsidRPr="00D23F8A">
                        <w:rPr>
                          <w:rFonts w:ascii="Verdana" w:hAnsi="Verdana" w:cs="Arial"/>
                          <w:color w:val="FF3300"/>
                          <w:sz w:val="18"/>
                          <w:szCs w:val="18"/>
                        </w:rPr>
                        <w:t xml:space="preserve"> is designed to collect confirmation from candidates for the following purposes:</w:t>
                      </w:r>
                    </w:p>
                    <w:p w14:paraId="420AEB60" w14:textId="77777777" w:rsidR="00CE6C06" w:rsidRPr="00D23F8A" w:rsidRDefault="00CE6C06" w:rsidP="00CE6C06">
                      <w:pPr>
                        <w:pStyle w:val="ListParagraph"/>
                        <w:numPr>
                          <w:ilvl w:val="0"/>
                          <w:numId w:val="33"/>
                        </w:num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Form 1 – this confirmation should be acquired prior to the grading of candidates to ensure that they are aware of the process which will be followed by centre staff and that they are aware of and understand how grades will be awarded this summer</w:t>
                      </w:r>
                    </w:p>
                    <w:p w14:paraId="37F4A801" w14:textId="77777777" w:rsidR="00CE6C06" w:rsidRPr="00D23F8A" w:rsidRDefault="00CE6C06" w:rsidP="00CE6C06">
                      <w:pPr>
                        <w:pStyle w:val="Headinglevel1"/>
                        <w:numPr>
                          <w:ilvl w:val="0"/>
                          <w:numId w:val="33"/>
                        </w:numPr>
                        <w:spacing w:after="0"/>
                        <w:ind w:hanging="357"/>
                        <w:jc w:val="both"/>
                        <w:rPr>
                          <w:rFonts w:ascii="Verdana" w:hAnsi="Verdana" w:cs="Arial"/>
                          <w:b w:val="0"/>
                          <w:bCs/>
                          <w:color w:val="FF3300"/>
                          <w:sz w:val="18"/>
                          <w:szCs w:val="18"/>
                        </w:rPr>
                      </w:pPr>
                      <w:r w:rsidRPr="00D23F8A">
                        <w:rPr>
                          <w:rFonts w:ascii="Verdana" w:hAnsi="Verdana" w:cs="Arial"/>
                          <w:b w:val="0"/>
                          <w:color w:val="FF3300"/>
                          <w:sz w:val="18"/>
                          <w:szCs w:val="18"/>
                        </w:rPr>
                        <w:t>Form 2 – this confirmation should be acquired once Teacher Assessed Grades (TAGs) have been calculated and prior to submission to the relevant awarding body/bodies to ensure that candidates are aware of</w:t>
                      </w:r>
                      <w:r w:rsidRPr="00D23F8A">
                        <w:rPr>
                          <w:rFonts w:ascii="Verdana" w:hAnsi="Verdana" w:cs="Arial"/>
                          <w:bCs/>
                          <w:color w:val="FF3300"/>
                          <w:sz w:val="18"/>
                          <w:szCs w:val="18"/>
                        </w:rPr>
                        <w:t xml:space="preserve"> </w:t>
                      </w:r>
                      <w:r w:rsidRPr="00D23F8A">
                        <w:rPr>
                          <w:rFonts w:ascii="Verdana" w:hAnsi="Verdana"/>
                          <w:b w:val="0"/>
                          <w:bCs/>
                          <w:color w:val="FF3300"/>
                          <w:sz w:val="18"/>
                          <w:szCs w:val="18"/>
                        </w:rPr>
                        <w:t>how their grades were determined and will be awarded this summer</w:t>
                      </w:r>
                    </w:p>
                    <w:p w14:paraId="3FDDF7F1" w14:textId="77777777" w:rsidR="00CE6C06" w:rsidRPr="00D23F8A" w:rsidRDefault="00CE6C06" w:rsidP="00CE6C06">
                      <w:pPr>
                        <w:autoSpaceDE w:val="0"/>
                        <w:autoSpaceDN w:val="0"/>
                        <w:adjustRightInd w:val="0"/>
                        <w:spacing w:before="120" w:after="120"/>
                        <w:rPr>
                          <w:rFonts w:ascii="Verdana" w:hAnsi="Verdana" w:cs="Arial"/>
                          <w:color w:val="FF3300"/>
                          <w:sz w:val="18"/>
                          <w:szCs w:val="18"/>
                        </w:rPr>
                      </w:pPr>
                      <w:r w:rsidRPr="00D23F8A">
                        <w:rPr>
                          <w:rFonts w:ascii="Verdana" w:hAnsi="Verdana" w:cs="Arial"/>
                          <w:color w:val="FF3300"/>
                          <w:sz w:val="18"/>
                          <w:szCs w:val="18"/>
                        </w:rPr>
                        <w:t xml:space="preserve">Collecting confirmations may also provide useful </w:t>
                      </w:r>
                      <w:proofErr w:type="gramStart"/>
                      <w:r w:rsidRPr="00D23F8A">
                        <w:rPr>
                          <w:rFonts w:ascii="Verdana" w:hAnsi="Verdana" w:cs="Arial"/>
                          <w:color w:val="FF3300"/>
                          <w:sz w:val="18"/>
                          <w:szCs w:val="18"/>
                        </w:rPr>
                        <w:t>evidence  if</w:t>
                      </w:r>
                      <w:proofErr w:type="gramEnd"/>
                      <w:r w:rsidRPr="00D23F8A">
                        <w:rPr>
                          <w:rFonts w:ascii="Verdana" w:hAnsi="Verdana" w:cs="Arial"/>
                          <w:color w:val="FF3300"/>
                          <w:sz w:val="18"/>
                          <w:szCs w:val="18"/>
                        </w:rPr>
                        <w:t xml:space="preserve"> your centre has to deal with any challenge from candidates, or their parents/carers, after results are issued in August.</w:t>
                      </w:r>
                    </w:p>
                    <w:p w14:paraId="417DC0A0" w14:textId="77777777" w:rsidR="00CE6C06" w:rsidRPr="00D23F8A" w:rsidRDefault="00CE6C06" w:rsidP="00CE6C06">
                      <w:pPr>
                        <w:jc w:val="both"/>
                        <w:rPr>
                          <w:rFonts w:ascii="Verdana" w:hAnsi="Verdana" w:cs="Arial"/>
                          <w:b/>
                          <w:color w:val="FF3300"/>
                          <w:sz w:val="18"/>
                          <w:szCs w:val="18"/>
                        </w:rPr>
                      </w:pPr>
                      <w:r w:rsidRPr="00D23F8A">
                        <w:rPr>
                          <w:rFonts w:ascii="Verdana" w:hAnsi="Verdana" w:cs="Arial"/>
                          <w:b/>
                          <w:color w:val="FF3300"/>
                          <w:sz w:val="18"/>
                          <w:szCs w:val="18"/>
                        </w:rPr>
                        <w:t>Important points to note</w:t>
                      </w:r>
                    </w:p>
                    <w:p w14:paraId="10539F6E"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w:t>
                      </w:r>
                      <w:r w:rsidRPr="00D23F8A">
                        <w:rPr>
                          <w:rFonts w:ascii="Verdana" w:hAnsi="Verdana" w:cs="Arial"/>
                          <w:b/>
                          <w:bCs/>
                          <w:color w:val="FF3300"/>
                          <w:sz w:val="18"/>
                          <w:szCs w:val="18"/>
                        </w:rPr>
                        <w:t>Insert</w:t>
                      </w:r>
                      <w:r w:rsidRPr="00D23F8A">
                        <w:rPr>
                          <w:rFonts w:ascii="Verdana" w:hAnsi="Verdana" w:cs="Arial"/>
                          <w:color w:val="FF3300"/>
                          <w:sz w:val="18"/>
                          <w:szCs w:val="18"/>
                        </w:rPr>
                        <w:t>…] fields are in coloured font to highlight them – this is to ensure the need to insert relevant centre-specific details stands out and is not overlooked – change colour to ‘automatic’ when inserted</w:t>
                      </w:r>
                    </w:p>
                    <w:p w14:paraId="7318089D"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Where there is a choice of terminology - should/must, school/college – this is also in coloured font – make your selection by deleting the other choice – change font colour to ‘automatic’</w:t>
                      </w:r>
                    </w:p>
                    <w:p w14:paraId="7C0F5E13" w14:textId="77777777" w:rsidR="00CE6C06" w:rsidRPr="00D23F8A" w:rsidRDefault="00CE6C06" w:rsidP="00CE6C06">
                      <w:pPr>
                        <w:pStyle w:val="ListParagraph"/>
                        <w:numPr>
                          <w:ilvl w:val="0"/>
                          <w:numId w:val="34"/>
                        </w:numPr>
                        <w:spacing w:after="0"/>
                        <w:jc w:val="both"/>
                        <w:rPr>
                          <w:rFonts w:ascii="Verdana" w:hAnsi="Verdana" w:cs="Arial"/>
                          <w:b/>
                          <w:color w:val="FF3300"/>
                          <w:sz w:val="18"/>
                          <w:szCs w:val="18"/>
                        </w:rPr>
                      </w:pPr>
                      <w:r w:rsidRPr="00D23F8A">
                        <w:rPr>
                          <w:rFonts w:ascii="Verdana" w:hAnsi="Verdana" w:cs="Arial"/>
                          <w:color w:val="FF3300"/>
                          <w:sz w:val="18"/>
                          <w:szCs w:val="18"/>
                        </w:rPr>
                        <w:t>As your centre knows your candidates and their parents/carers,  the template should be edited accordingly to reflect ways of working and the language used in your centre by:</w:t>
                      </w:r>
                    </w:p>
                    <w:p w14:paraId="74990698" w14:textId="77777777" w:rsidR="00CE6C06" w:rsidRPr="00D23F8A" w:rsidRDefault="00CE6C06" w:rsidP="00CE6C06">
                      <w:pPr>
                        <w:pStyle w:val="ListParagraph"/>
                        <w:numPr>
                          <w:ilvl w:val="1"/>
                          <w:numId w:val="25"/>
                        </w:numPr>
                        <w:spacing w:after="0"/>
                        <w:jc w:val="both"/>
                        <w:rPr>
                          <w:rFonts w:ascii="Verdana" w:hAnsi="Verdana" w:cs="Arial"/>
                          <w:color w:val="FF3300"/>
                          <w:sz w:val="18"/>
                          <w:szCs w:val="18"/>
                        </w:rPr>
                      </w:pPr>
                      <w:r w:rsidRPr="00D23F8A">
                        <w:rPr>
                          <w:rFonts w:ascii="Verdana" w:hAnsi="Verdana" w:cs="Arial"/>
                          <w:color w:val="FF3300"/>
                          <w:sz w:val="18"/>
                          <w:szCs w:val="18"/>
                        </w:rPr>
                        <w:t>deleting information that you feel is not relevant to your centre/candidates</w:t>
                      </w:r>
                    </w:p>
                    <w:p w14:paraId="2D9EF3A0" w14:textId="77777777" w:rsidR="00CE6C06" w:rsidRPr="00D23F8A" w:rsidRDefault="00CE6C06" w:rsidP="00CE6C06">
                      <w:pPr>
                        <w:pStyle w:val="ListParagraph"/>
                        <w:numPr>
                          <w:ilvl w:val="1"/>
                          <w:numId w:val="25"/>
                        </w:numPr>
                        <w:spacing w:after="0"/>
                        <w:jc w:val="both"/>
                        <w:rPr>
                          <w:rFonts w:ascii="Verdana" w:hAnsi="Verdana" w:cs="Arial"/>
                          <w:color w:val="FF3300"/>
                          <w:sz w:val="18"/>
                          <w:szCs w:val="18"/>
                        </w:rPr>
                      </w:pPr>
                      <w:r w:rsidRPr="00D23F8A">
                        <w:rPr>
                          <w:rFonts w:ascii="Verdana" w:hAnsi="Verdana" w:cs="Arial"/>
                          <w:color w:val="FF3300"/>
                          <w:sz w:val="18"/>
                          <w:szCs w:val="18"/>
                        </w:rPr>
                        <w:t xml:space="preserve">amending/adding information that may not be included that is relevant to candidates in your centre </w:t>
                      </w:r>
                    </w:p>
                    <w:p w14:paraId="1099F206" w14:textId="027B4C0C" w:rsidR="00F067E7" w:rsidRPr="00EF46BA" w:rsidRDefault="00F067E7" w:rsidP="00CE6C06">
                      <w:pPr>
                        <w:autoSpaceDE w:val="0"/>
                        <w:autoSpaceDN w:val="0"/>
                        <w:adjustRightInd w:val="0"/>
                        <w:spacing w:before="120" w:after="120"/>
                        <w:rPr>
                          <w:rFonts w:ascii="Verdana" w:hAnsi="Verdana" w:cs="Arial"/>
                          <w:color w:val="FF3300"/>
                          <w:sz w:val="18"/>
                          <w:szCs w:val="18"/>
                        </w:rPr>
                      </w:pPr>
                    </w:p>
                  </w:txbxContent>
                </v:textbox>
                <w10:wrap anchorx="margin"/>
              </v:shape>
            </w:pict>
          </mc:Fallback>
        </mc:AlternateContent>
      </w:r>
      <w:r w:rsidR="00EE60C5" w:rsidRPr="00F9102E">
        <w:rPr>
          <w:rFonts w:ascii="Arial Narrow" w:hAnsi="Arial Narrow"/>
          <w:sz w:val="20"/>
          <w:szCs w:val="20"/>
        </w:rPr>
        <w:t xml:space="preserve">The range of evidence that teachers use to inform grades will be consistent across each class or cohort for each qualification. However, </w:t>
      </w:r>
      <w:proofErr w:type="spellStart"/>
      <w:r w:rsidRPr="00F9102E">
        <w:rPr>
          <w:rFonts w:ascii="Arial Narrow" w:hAnsi="Arial Narrow"/>
          <w:sz w:val="20"/>
          <w:szCs w:val="20"/>
        </w:rPr>
        <w:t>Southmoor</w:t>
      </w:r>
      <w:proofErr w:type="spellEnd"/>
      <w:r w:rsidRPr="00F9102E">
        <w:rPr>
          <w:rFonts w:ascii="Arial Narrow" w:hAnsi="Arial Narrow"/>
          <w:sz w:val="20"/>
          <w:szCs w:val="20"/>
        </w:rPr>
        <w:t xml:space="preserve"> Academy</w:t>
      </w:r>
      <w:r w:rsidR="00EE60C5" w:rsidRPr="00F9102E">
        <w:rPr>
          <w:rFonts w:ascii="Arial Narrow" w:hAnsi="Arial Narrow"/>
          <w:color w:val="FF3300"/>
          <w:sz w:val="20"/>
          <w:szCs w:val="20"/>
        </w:rPr>
        <w:t xml:space="preserve"> </w:t>
      </w:r>
      <w:r w:rsidR="00EE60C5" w:rsidRPr="00F9102E">
        <w:rPr>
          <w:rFonts w:ascii="Arial Narrow" w:hAnsi="Arial Narrow"/>
          <w:sz w:val="20"/>
          <w:szCs w:val="20"/>
        </w:rPr>
        <w:t xml:space="preserve">may decide that a different range of evidence may be more appropriate to fairly inform a grade, if, for example, a candidate has missed significantly more teaching than others in the class </w:t>
      </w:r>
    </w:p>
    <w:p w14:paraId="68CDDF5C" w14:textId="21A6A6C5" w:rsidR="00EE60C5" w:rsidRPr="00F9102E" w:rsidRDefault="00EE60C5" w:rsidP="00EE60C5">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hAnsi="Arial Narrow"/>
          <w:sz w:val="20"/>
          <w:szCs w:val="20"/>
        </w:rPr>
        <w:t xml:space="preserve">Where a candidate has been granted approved access arrangements/reasonable adjustments the </w:t>
      </w:r>
      <w:r w:rsidRPr="00F9102E">
        <w:rPr>
          <w:rFonts w:ascii="Arial Narrow" w:hAnsi="Arial Narrow"/>
          <w:color w:val="000000" w:themeColor="text1"/>
          <w:sz w:val="20"/>
          <w:szCs w:val="20"/>
        </w:rPr>
        <w:t>school</w:t>
      </w:r>
      <w:r w:rsidRPr="00F9102E">
        <w:rPr>
          <w:rFonts w:ascii="Arial Narrow" w:hAnsi="Arial Narrow"/>
          <w:color w:val="FF3300"/>
          <w:sz w:val="20"/>
          <w:szCs w:val="20"/>
        </w:rPr>
        <w:t xml:space="preserve"> </w:t>
      </w:r>
      <w:r w:rsidRPr="00F9102E">
        <w:rPr>
          <w:rFonts w:ascii="Arial Narrow" w:hAnsi="Arial Narrow"/>
          <w:sz w:val="20"/>
          <w:szCs w:val="20"/>
        </w:rPr>
        <w:t xml:space="preserve">should ensure that these are in place when evidence is being gathered. </w:t>
      </w:r>
      <w:r w:rsidR="00627BD5" w:rsidRPr="00F9102E">
        <w:rPr>
          <w:rFonts w:ascii="Arial Narrow" w:hAnsi="Arial Narrow"/>
          <w:sz w:val="20"/>
          <w:szCs w:val="20"/>
        </w:rPr>
        <w:t xml:space="preserve"> </w:t>
      </w:r>
      <w:r w:rsidRPr="00F9102E">
        <w:rPr>
          <w:rFonts w:ascii="Arial Narrow" w:eastAsia="Times New Roman" w:hAnsi="Arial Narrow" w:cs="Times New Roman"/>
          <w:sz w:val="20"/>
          <w:szCs w:val="20"/>
        </w:rPr>
        <w:t>Where appropriate reasonable adjustments were not in place when the candidate took an assessment that is being used as evidence, the teacher should take that into account when determining the candidate’s grade or the school could also consider whether other evidence could be used instead</w:t>
      </w:r>
    </w:p>
    <w:p w14:paraId="2FA5A4C7" w14:textId="2DF0A44B" w:rsidR="001A08F4" w:rsidRPr="00F9102E" w:rsidRDefault="00D776A3" w:rsidP="001A08F4">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hAnsi="Arial Narrow"/>
          <w:sz w:val="20"/>
          <w:szCs w:val="20"/>
        </w:rPr>
        <w:t>Teachers</w:t>
      </w:r>
      <w:r w:rsidR="008A2AEF" w:rsidRPr="00F9102E">
        <w:rPr>
          <w:rFonts w:ascii="Arial Narrow" w:hAnsi="Arial Narrow"/>
          <w:sz w:val="20"/>
          <w:szCs w:val="20"/>
        </w:rPr>
        <w:t xml:space="preserve"> will tell </w:t>
      </w:r>
      <w:r w:rsidRPr="00F9102E">
        <w:rPr>
          <w:rFonts w:ascii="Arial Narrow" w:hAnsi="Arial Narrow"/>
          <w:sz w:val="20"/>
          <w:szCs w:val="20"/>
        </w:rPr>
        <w:t>candidates</w:t>
      </w:r>
      <w:r w:rsidR="008A2AEF" w:rsidRPr="00F9102E">
        <w:rPr>
          <w:rFonts w:ascii="Arial Narrow" w:hAnsi="Arial Narrow"/>
          <w:sz w:val="20"/>
          <w:szCs w:val="20"/>
        </w:rPr>
        <w:t xml:space="preserve"> which pieces of work will be used as evidence to inform </w:t>
      </w:r>
      <w:r w:rsidRPr="00F9102E">
        <w:rPr>
          <w:rFonts w:ascii="Arial Narrow" w:hAnsi="Arial Narrow"/>
          <w:sz w:val="20"/>
          <w:szCs w:val="20"/>
        </w:rPr>
        <w:t>their</w:t>
      </w:r>
      <w:r w:rsidR="008A2AEF" w:rsidRPr="00F9102E">
        <w:rPr>
          <w:rFonts w:ascii="Arial Narrow" w:hAnsi="Arial Narrow"/>
          <w:sz w:val="20"/>
          <w:szCs w:val="20"/>
        </w:rPr>
        <w:t xml:space="preserve"> overall grade</w:t>
      </w:r>
      <w:r w:rsidR="009222EA" w:rsidRPr="00F9102E">
        <w:rPr>
          <w:rFonts w:ascii="Arial Narrow" w:hAnsi="Arial Narrow"/>
          <w:sz w:val="20"/>
          <w:szCs w:val="20"/>
        </w:rPr>
        <w:t xml:space="preserve"> </w:t>
      </w:r>
      <w:r w:rsidR="00EC5A62" w:rsidRPr="00F9102E">
        <w:rPr>
          <w:rFonts w:ascii="Arial Narrow" w:hAnsi="Arial Narrow"/>
          <w:sz w:val="20"/>
          <w:szCs w:val="20"/>
        </w:rPr>
        <w:t xml:space="preserve">for each subject </w:t>
      </w:r>
      <w:r w:rsidR="009222EA" w:rsidRPr="00F9102E">
        <w:rPr>
          <w:rFonts w:ascii="Arial Narrow" w:hAnsi="Arial Narrow"/>
          <w:sz w:val="20"/>
          <w:szCs w:val="20"/>
        </w:rPr>
        <w:t xml:space="preserve">candidates </w:t>
      </w:r>
      <w:r w:rsidR="007D3C2F" w:rsidRPr="00F9102E">
        <w:rPr>
          <w:rFonts w:ascii="Arial Narrow" w:hAnsi="Arial Narrow"/>
          <w:sz w:val="20"/>
          <w:szCs w:val="20"/>
        </w:rPr>
        <w:t>have been entered</w:t>
      </w:r>
      <w:r w:rsidR="009222EA" w:rsidRPr="00F9102E">
        <w:rPr>
          <w:rFonts w:ascii="Arial Narrow" w:hAnsi="Arial Narrow"/>
          <w:sz w:val="20"/>
          <w:szCs w:val="20"/>
        </w:rPr>
        <w:t xml:space="preserve"> for</w:t>
      </w:r>
      <w:r w:rsidR="00EE60C5" w:rsidRPr="00F9102E">
        <w:rPr>
          <w:rFonts w:ascii="Arial Narrow" w:hAnsi="Arial Narrow"/>
          <w:sz w:val="20"/>
          <w:szCs w:val="20"/>
        </w:rPr>
        <w:t>.</w:t>
      </w:r>
      <w:r w:rsidR="00627BD5" w:rsidRPr="00F9102E">
        <w:rPr>
          <w:rFonts w:ascii="Arial Narrow" w:hAnsi="Arial Narrow"/>
          <w:sz w:val="20"/>
          <w:szCs w:val="20"/>
        </w:rPr>
        <w:t xml:space="preserve"> </w:t>
      </w:r>
      <w:r w:rsidR="00EE60C5" w:rsidRPr="00F9102E">
        <w:rPr>
          <w:rFonts w:ascii="Arial Narrow" w:hAnsi="Arial Narrow"/>
          <w:sz w:val="20"/>
          <w:szCs w:val="20"/>
        </w:rPr>
        <w:t xml:space="preserve"> Candidates</w:t>
      </w:r>
      <w:r w:rsidR="00342347" w:rsidRPr="00F9102E">
        <w:rPr>
          <w:rFonts w:ascii="Arial Narrow" w:hAnsi="Arial Narrow"/>
          <w:sz w:val="20"/>
          <w:szCs w:val="20"/>
        </w:rPr>
        <w:t xml:space="preserve"> will have the opportunity to raise any concerns about the evidence being used, for example, if the evidence was affected by personal circumstances, such as illness. </w:t>
      </w:r>
      <w:r w:rsidR="00627BD5" w:rsidRPr="00F9102E">
        <w:rPr>
          <w:rFonts w:ascii="Arial Narrow" w:hAnsi="Arial Narrow"/>
          <w:sz w:val="20"/>
          <w:szCs w:val="20"/>
        </w:rPr>
        <w:t xml:space="preserve"> </w:t>
      </w:r>
      <w:r w:rsidR="00EE60C5" w:rsidRPr="00F9102E">
        <w:rPr>
          <w:rFonts w:ascii="Arial Narrow" w:hAnsi="Arial Narrow"/>
          <w:sz w:val="20"/>
          <w:szCs w:val="20"/>
        </w:rPr>
        <w:t>Teachers</w:t>
      </w:r>
      <w:r w:rsidR="00342347" w:rsidRPr="00F9102E">
        <w:rPr>
          <w:rFonts w:ascii="Arial Narrow" w:hAnsi="Arial Narrow"/>
          <w:sz w:val="20"/>
          <w:szCs w:val="20"/>
        </w:rPr>
        <w:t xml:space="preserve"> will make the final judgement about what evidence is to be included - this is not a negotiation.</w:t>
      </w:r>
      <w:r w:rsidR="00627BD5" w:rsidRPr="00F9102E">
        <w:rPr>
          <w:rFonts w:ascii="Arial Narrow" w:hAnsi="Arial Narrow"/>
          <w:sz w:val="20"/>
          <w:szCs w:val="20"/>
        </w:rPr>
        <w:t xml:space="preserve"> </w:t>
      </w:r>
      <w:r w:rsidR="00342347" w:rsidRPr="00F9102E">
        <w:rPr>
          <w:rFonts w:ascii="Arial Narrow" w:hAnsi="Arial Narrow"/>
          <w:sz w:val="20"/>
          <w:szCs w:val="20"/>
        </w:rPr>
        <w:t xml:space="preserve"> </w:t>
      </w:r>
      <w:r w:rsidR="00EE60C5" w:rsidRPr="00F9102E">
        <w:rPr>
          <w:rFonts w:ascii="Arial Narrow" w:hAnsi="Arial Narrow"/>
          <w:sz w:val="20"/>
          <w:szCs w:val="20"/>
        </w:rPr>
        <w:t>T</w:t>
      </w:r>
      <w:r w:rsidR="00342347" w:rsidRPr="00F9102E">
        <w:rPr>
          <w:rFonts w:ascii="Arial Narrow" w:hAnsi="Arial Narrow"/>
          <w:sz w:val="20"/>
          <w:szCs w:val="20"/>
        </w:rPr>
        <w:t xml:space="preserve">eachers will not be able to tell </w:t>
      </w:r>
      <w:r w:rsidR="00EE60C5" w:rsidRPr="00F9102E">
        <w:rPr>
          <w:rFonts w:ascii="Arial Narrow" w:hAnsi="Arial Narrow"/>
          <w:sz w:val="20"/>
          <w:szCs w:val="20"/>
        </w:rPr>
        <w:t>candidates</w:t>
      </w:r>
      <w:r w:rsidR="00342347" w:rsidRPr="00F9102E">
        <w:rPr>
          <w:rFonts w:ascii="Arial Narrow" w:hAnsi="Arial Narrow"/>
          <w:sz w:val="20"/>
          <w:szCs w:val="20"/>
        </w:rPr>
        <w:t xml:space="preserve"> </w:t>
      </w:r>
      <w:r w:rsidR="00EE60C5" w:rsidRPr="00F9102E">
        <w:rPr>
          <w:rFonts w:ascii="Arial Narrow" w:hAnsi="Arial Narrow"/>
          <w:sz w:val="20"/>
          <w:szCs w:val="20"/>
        </w:rPr>
        <w:t xml:space="preserve">the grades </w:t>
      </w:r>
      <w:r w:rsidR="00342347" w:rsidRPr="00F9102E">
        <w:rPr>
          <w:rFonts w:ascii="Arial Narrow" w:hAnsi="Arial Narrow"/>
          <w:sz w:val="20"/>
          <w:szCs w:val="20"/>
        </w:rPr>
        <w:t xml:space="preserve">they </w:t>
      </w:r>
      <w:r w:rsidR="00EE60C5" w:rsidRPr="00F9102E">
        <w:rPr>
          <w:rFonts w:ascii="Arial Narrow" w:hAnsi="Arial Narrow"/>
          <w:sz w:val="20"/>
          <w:szCs w:val="20"/>
        </w:rPr>
        <w:t>will be submitting</w:t>
      </w:r>
      <w:r w:rsidR="00342347" w:rsidRPr="00F9102E">
        <w:rPr>
          <w:rFonts w:ascii="Arial Narrow" w:hAnsi="Arial Narrow"/>
          <w:sz w:val="20"/>
          <w:szCs w:val="20"/>
        </w:rPr>
        <w:t xml:space="preserve"> to the </w:t>
      </w:r>
      <w:r w:rsidR="00EE60C5" w:rsidRPr="00F9102E">
        <w:rPr>
          <w:rFonts w:ascii="Arial Narrow" w:hAnsi="Arial Narrow"/>
          <w:sz w:val="20"/>
          <w:szCs w:val="20"/>
        </w:rPr>
        <w:t>awarding bodies (</w:t>
      </w:r>
      <w:r w:rsidR="00342347" w:rsidRPr="00F9102E">
        <w:rPr>
          <w:rFonts w:ascii="Arial Narrow" w:hAnsi="Arial Narrow"/>
          <w:sz w:val="20"/>
          <w:szCs w:val="20"/>
        </w:rPr>
        <w:t>exam board</w:t>
      </w:r>
      <w:r w:rsidR="00EE60C5" w:rsidRPr="00F9102E">
        <w:rPr>
          <w:rFonts w:ascii="Arial Narrow" w:hAnsi="Arial Narrow"/>
          <w:sz w:val="20"/>
          <w:szCs w:val="20"/>
        </w:rPr>
        <w:t>s)</w:t>
      </w:r>
      <w:r w:rsidR="00342347" w:rsidRPr="00F9102E">
        <w:rPr>
          <w:rFonts w:ascii="Arial Narrow" w:hAnsi="Arial Narrow"/>
          <w:sz w:val="20"/>
          <w:szCs w:val="20"/>
        </w:rPr>
        <w:t xml:space="preserve"> </w:t>
      </w:r>
    </w:p>
    <w:p w14:paraId="656225F7" w14:textId="59502829" w:rsidR="00FF2AF0" w:rsidRPr="00F9102E" w:rsidRDefault="001A08F4" w:rsidP="001A08F4">
      <w:pPr>
        <w:pStyle w:val="ListParagraph"/>
        <w:numPr>
          <w:ilvl w:val="0"/>
          <w:numId w:val="13"/>
        </w:numPr>
        <w:spacing w:after="120" w:line="276" w:lineRule="auto"/>
        <w:ind w:left="714" w:hanging="357"/>
        <w:contextualSpacing w:val="0"/>
        <w:rPr>
          <w:rFonts w:ascii="Arial Narrow" w:eastAsia="Times New Roman" w:hAnsi="Arial Narrow" w:cs="Times New Roman"/>
          <w:sz w:val="20"/>
          <w:szCs w:val="20"/>
        </w:rPr>
      </w:pPr>
      <w:r w:rsidRPr="00F9102E">
        <w:rPr>
          <w:rFonts w:ascii="Arial Narrow" w:hAnsi="Arial Narrow"/>
          <w:sz w:val="20"/>
          <w:szCs w:val="20"/>
        </w:rPr>
        <w:t xml:space="preserve">When candidates will receive their grades results from </w:t>
      </w:r>
      <w:r w:rsidR="008A2AEF" w:rsidRPr="00F9102E">
        <w:rPr>
          <w:rFonts w:ascii="Arial Narrow" w:hAnsi="Arial Narrow" w:cs="Tahoma"/>
          <w:sz w:val="20"/>
          <w:szCs w:val="20"/>
        </w:rPr>
        <w:t xml:space="preserve">the relevant awarding body (exam board) </w:t>
      </w:r>
    </w:p>
    <w:p w14:paraId="6E902807" w14:textId="6B92A798" w:rsidR="00CE2247" w:rsidRPr="00F9102E" w:rsidRDefault="00497C37" w:rsidP="00CE2247">
      <w:pPr>
        <w:pStyle w:val="NormalWeb"/>
        <w:numPr>
          <w:ilvl w:val="0"/>
          <w:numId w:val="13"/>
        </w:numPr>
        <w:spacing w:before="0" w:beforeAutospacing="0" w:after="120" w:afterAutospacing="0" w:line="276" w:lineRule="auto"/>
        <w:ind w:left="714" w:hanging="357"/>
        <w:rPr>
          <w:rFonts w:ascii="Arial Narrow" w:hAnsi="Arial Narrow"/>
          <w:sz w:val="20"/>
          <w:szCs w:val="20"/>
        </w:rPr>
      </w:pPr>
      <w:r w:rsidRPr="00F9102E">
        <w:rPr>
          <w:rFonts w:ascii="Arial Narrow" w:hAnsi="Arial Narrow"/>
          <w:sz w:val="20"/>
          <w:szCs w:val="20"/>
        </w:rPr>
        <w:t xml:space="preserve">After results have been </w:t>
      </w:r>
      <w:r w:rsidR="00CE2247" w:rsidRPr="00F9102E">
        <w:rPr>
          <w:rFonts w:ascii="Arial Narrow" w:hAnsi="Arial Narrow"/>
          <w:sz w:val="20"/>
          <w:szCs w:val="20"/>
        </w:rPr>
        <w:t>received</w:t>
      </w:r>
      <w:r w:rsidRPr="00F9102E">
        <w:rPr>
          <w:rFonts w:ascii="Arial Narrow" w:hAnsi="Arial Narrow"/>
          <w:sz w:val="20"/>
          <w:szCs w:val="20"/>
        </w:rPr>
        <w:t>,</w:t>
      </w:r>
      <w:r w:rsidR="00B42C85" w:rsidRPr="00F9102E">
        <w:rPr>
          <w:rFonts w:ascii="Arial Narrow" w:hAnsi="Arial Narrow"/>
          <w:sz w:val="20"/>
          <w:szCs w:val="20"/>
        </w:rPr>
        <w:t xml:space="preserve"> </w:t>
      </w:r>
      <w:r w:rsidRPr="00F9102E">
        <w:rPr>
          <w:rFonts w:ascii="Arial Narrow" w:hAnsi="Arial Narrow"/>
          <w:sz w:val="20"/>
          <w:szCs w:val="20"/>
        </w:rPr>
        <w:t>there will  be an appeals system as a safety net to fix any genuine errors that were not identified earlier in the determination of grades process</w:t>
      </w:r>
    </w:p>
    <w:p w14:paraId="35BA6F5C" w14:textId="77777777" w:rsidR="00A07FB3" w:rsidRPr="00F9102E" w:rsidRDefault="00A07FB3" w:rsidP="00B20041">
      <w:pPr>
        <w:spacing w:after="0"/>
        <w:jc w:val="both"/>
        <w:rPr>
          <w:rFonts w:ascii="Arial Narrow" w:hAnsi="Arial Narrow"/>
          <w:sz w:val="20"/>
          <w:szCs w:val="20"/>
        </w:rPr>
      </w:pPr>
    </w:p>
    <w:p w14:paraId="4C4EEC12" w14:textId="1F3EA687" w:rsidR="00F105FA" w:rsidRDefault="00360A99" w:rsidP="00A07FB3">
      <w:pPr>
        <w:spacing w:after="120"/>
        <w:jc w:val="both"/>
        <w:rPr>
          <w:rFonts w:ascii="Arial Narrow" w:hAnsi="Arial Narrow"/>
          <w:i/>
          <w:iCs/>
        </w:rPr>
      </w:pPr>
      <w:r w:rsidRPr="00F9102E">
        <w:rPr>
          <w:rFonts w:ascii="Arial Narrow" w:hAnsi="Arial Narrow"/>
          <w:i/>
          <w:iCs/>
        </w:rPr>
        <w:t xml:space="preserve">By signing </w:t>
      </w:r>
      <w:r w:rsidR="00510805" w:rsidRPr="00F9102E">
        <w:rPr>
          <w:rFonts w:ascii="Arial Narrow" w:hAnsi="Arial Narrow"/>
          <w:i/>
          <w:iCs/>
        </w:rPr>
        <w:t>here,</w:t>
      </w:r>
      <w:r w:rsidRPr="00F9102E">
        <w:rPr>
          <w:rFonts w:ascii="Arial Narrow" w:hAnsi="Arial Narrow"/>
          <w:i/>
          <w:iCs/>
        </w:rPr>
        <w:t xml:space="preserve"> I am </w:t>
      </w:r>
      <w:r w:rsidR="00BC08DC" w:rsidRPr="00F9102E">
        <w:rPr>
          <w:rFonts w:ascii="Arial Narrow" w:hAnsi="Arial Narrow"/>
          <w:i/>
          <w:iCs/>
        </w:rPr>
        <w:t>confirming my awareness and understanding of how grades will be awarded this summer</w:t>
      </w:r>
    </w:p>
    <w:p w14:paraId="418754CC" w14:textId="77777777" w:rsidR="00F9102E" w:rsidRPr="00F9102E" w:rsidRDefault="00F9102E" w:rsidP="00A07FB3">
      <w:pPr>
        <w:spacing w:after="120"/>
        <w:jc w:val="both"/>
        <w:rPr>
          <w:rFonts w:ascii="Arial Narrow" w:eastAsia="Times New Roman" w:hAnsi="Arial Narrow" w:cs="Times New Roman"/>
          <w:i/>
          <w:iCs/>
        </w:rPr>
      </w:pPr>
    </w:p>
    <w:p w14:paraId="0AC34B9B" w14:textId="1A583147" w:rsidR="00BE24ED" w:rsidRPr="00F9102E" w:rsidRDefault="00BE24ED" w:rsidP="00A07FB3">
      <w:pPr>
        <w:spacing w:before="240" w:after="120"/>
        <w:rPr>
          <w:rFonts w:ascii="Arial Narrow" w:hAnsi="Arial Narrow"/>
          <w:color w:val="D9D9D9" w:themeColor="background1" w:themeShade="D9"/>
          <w:sz w:val="20"/>
          <w:szCs w:val="20"/>
        </w:rPr>
      </w:pPr>
      <w:r w:rsidRPr="00F9102E">
        <w:rPr>
          <w:rFonts w:ascii="Arial Narrow" w:hAnsi="Arial Narrow"/>
        </w:rPr>
        <w:t>Candidate Signature</w:t>
      </w:r>
      <w:proofErr w:type="gramStart"/>
      <w:r w:rsidRPr="00F9102E">
        <w:rPr>
          <w:rFonts w:ascii="Arial Narrow" w:hAnsi="Arial Narrow"/>
        </w:rPr>
        <w:t>:</w:t>
      </w:r>
      <w:r w:rsidRPr="00F9102E">
        <w:rPr>
          <w:rFonts w:ascii="Arial Narrow" w:hAnsi="Arial Narrow"/>
          <w:sz w:val="20"/>
          <w:szCs w:val="20"/>
        </w:rPr>
        <w:t xml:space="preserve">   </w:t>
      </w:r>
      <w:r w:rsidR="0063177E" w:rsidRPr="00F9102E">
        <w:rPr>
          <w:rFonts w:ascii="Arial Narrow" w:hAnsi="Arial Narrow"/>
          <w:color w:val="D9D9D9" w:themeColor="background1" w:themeShade="D9"/>
          <w:sz w:val="20"/>
          <w:szCs w:val="20"/>
        </w:rPr>
        <w:t xml:space="preserve"> </w:t>
      </w:r>
      <w:r w:rsidR="00F9102E">
        <w:rPr>
          <w:rFonts w:ascii="Arial Narrow" w:hAnsi="Arial Narrow"/>
          <w:color w:val="D9D9D9" w:themeColor="background1" w:themeShade="D9"/>
          <w:sz w:val="20"/>
          <w:szCs w:val="20"/>
        </w:rPr>
        <w:t>…………………………….</w:t>
      </w:r>
      <w:proofErr w:type="gramEnd"/>
      <w:r w:rsidRPr="00F9102E">
        <w:rPr>
          <w:rFonts w:ascii="Arial Narrow" w:hAnsi="Arial Narrow"/>
          <w:color w:val="F2F2F2" w:themeColor="background1" w:themeShade="F2"/>
          <w:sz w:val="20"/>
          <w:szCs w:val="20"/>
        </w:rPr>
        <w:t xml:space="preserve">                </w:t>
      </w:r>
      <w:r w:rsidR="00F9102E">
        <w:rPr>
          <w:rFonts w:ascii="Arial Narrow" w:hAnsi="Arial Narrow"/>
          <w:color w:val="F2F2F2" w:themeColor="background1" w:themeShade="F2"/>
          <w:sz w:val="20"/>
          <w:szCs w:val="20"/>
        </w:rPr>
        <w:t xml:space="preserve">   </w:t>
      </w:r>
      <w:r w:rsidR="00F9102E">
        <w:rPr>
          <w:rFonts w:ascii="Arial Narrow" w:hAnsi="Arial Narrow"/>
          <w:color w:val="F2F2F2" w:themeColor="background1" w:themeShade="F2"/>
          <w:sz w:val="20"/>
          <w:szCs w:val="20"/>
        </w:rPr>
        <w:tab/>
      </w:r>
      <w:r w:rsidR="00F9102E">
        <w:rPr>
          <w:rFonts w:ascii="Arial Narrow" w:hAnsi="Arial Narrow"/>
          <w:color w:val="F2F2F2" w:themeColor="background1" w:themeShade="F2"/>
          <w:sz w:val="20"/>
          <w:szCs w:val="20"/>
        </w:rPr>
        <w:tab/>
      </w:r>
      <w:r w:rsidR="0063177E" w:rsidRPr="00F9102E">
        <w:rPr>
          <w:rFonts w:ascii="Arial Narrow" w:hAnsi="Arial Narrow"/>
          <w:color w:val="F2F2F2" w:themeColor="background1" w:themeShade="F2"/>
          <w:sz w:val="20"/>
          <w:szCs w:val="20"/>
        </w:rPr>
        <w:tab/>
      </w:r>
      <w:r w:rsidRPr="00F9102E">
        <w:rPr>
          <w:rFonts w:ascii="Arial Narrow" w:hAnsi="Arial Narrow"/>
        </w:rPr>
        <w:t>Date of signature</w:t>
      </w:r>
      <w:proofErr w:type="gramStart"/>
      <w:r w:rsidRPr="00F9102E">
        <w:rPr>
          <w:rFonts w:ascii="Arial Narrow" w:hAnsi="Arial Narrow"/>
        </w:rPr>
        <w:t>:</w:t>
      </w:r>
      <w:r w:rsidRPr="00F9102E">
        <w:rPr>
          <w:rFonts w:ascii="Arial Narrow" w:hAnsi="Arial Narrow"/>
          <w:sz w:val="20"/>
          <w:szCs w:val="20"/>
        </w:rPr>
        <w:t xml:space="preserve">   </w:t>
      </w:r>
      <w:r w:rsidR="0063177E" w:rsidRPr="00F9102E">
        <w:rPr>
          <w:rFonts w:ascii="Arial Narrow" w:hAnsi="Arial Narrow"/>
          <w:color w:val="D9D9D9" w:themeColor="background1" w:themeShade="D9"/>
          <w:sz w:val="20"/>
          <w:szCs w:val="20"/>
        </w:rPr>
        <w:t xml:space="preserve"> </w:t>
      </w:r>
      <w:r w:rsidR="00F9102E">
        <w:rPr>
          <w:rFonts w:ascii="Arial Narrow" w:hAnsi="Arial Narrow"/>
          <w:color w:val="D9D9D9" w:themeColor="background1" w:themeShade="D9"/>
          <w:sz w:val="20"/>
          <w:szCs w:val="20"/>
        </w:rPr>
        <w:t>…………………………</w:t>
      </w:r>
      <w:proofErr w:type="gramEnd"/>
    </w:p>
    <w:p w14:paraId="19AD25CB" w14:textId="228F95EB" w:rsidR="00627BD5" w:rsidRPr="00F9102E" w:rsidRDefault="00627BD5" w:rsidP="00A07FB3">
      <w:pPr>
        <w:spacing w:before="240" w:after="120"/>
        <w:rPr>
          <w:rFonts w:ascii="Arial Narrow" w:hAnsi="Arial Narrow"/>
          <w:color w:val="D9D9D9" w:themeColor="background1" w:themeShade="D9"/>
          <w:sz w:val="20"/>
          <w:szCs w:val="20"/>
        </w:rPr>
      </w:pPr>
    </w:p>
    <w:p w14:paraId="7AF189C1" w14:textId="77777777" w:rsidR="00F9102E" w:rsidRPr="00F9102E" w:rsidRDefault="00F9102E" w:rsidP="00A07FB3">
      <w:pPr>
        <w:spacing w:before="240" w:after="120"/>
        <w:rPr>
          <w:rFonts w:ascii="Arial Narrow" w:hAnsi="Arial Narrow"/>
          <w:color w:val="D9D9D9" w:themeColor="background1" w:themeShade="D9"/>
          <w:sz w:val="20"/>
          <w:szCs w:val="20"/>
        </w:rPr>
      </w:pPr>
    </w:p>
    <w:p w14:paraId="314A6433" w14:textId="77777777" w:rsidR="00627BD5" w:rsidRPr="00F9102E" w:rsidRDefault="00627BD5" w:rsidP="00A07FB3">
      <w:pPr>
        <w:spacing w:before="240" w:after="120"/>
        <w:rPr>
          <w:rFonts w:ascii="Arial Narrow" w:hAnsi="Arial Narrow"/>
          <w:color w:val="D9D9D9" w:themeColor="background1" w:themeShade="D9"/>
          <w:sz w:val="20"/>
          <w:szCs w:val="20"/>
        </w:rPr>
      </w:pPr>
    </w:p>
    <w:p w14:paraId="36B32BAC" w14:textId="77777777" w:rsidR="00036FC9" w:rsidRPr="00F9102E" w:rsidRDefault="00036FC9" w:rsidP="00036FC9">
      <w:pPr>
        <w:spacing w:before="120" w:after="120"/>
        <w:jc w:val="both"/>
        <w:rPr>
          <w:rFonts w:ascii="Arial Narrow" w:eastAsia="Times New Roman" w:hAnsi="Arial Narrow" w:cs="Times New Roman"/>
          <w:b/>
          <w:bCs/>
          <w:color w:val="595959" w:themeColor="text1" w:themeTint="A6"/>
          <w:sz w:val="18"/>
          <w:szCs w:val="18"/>
        </w:rPr>
      </w:pPr>
      <w:r w:rsidRPr="00F9102E">
        <w:rPr>
          <w:rFonts w:ascii="Arial Narrow" w:hAnsi="Arial Narrow" w:cs="Arial"/>
          <w:b/>
          <w:bCs/>
          <w:color w:val="595959" w:themeColor="text1" w:themeTint="A6"/>
          <w:sz w:val="18"/>
          <w:szCs w:val="18"/>
        </w:rPr>
        <w:t xml:space="preserve">This record will be retained </w:t>
      </w:r>
      <w:r w:rsidRPr="00F9102E">
        <w:rPr>
          <w:rFonts w:ascii="Arial Narrow" w:eastAsia="Times New Roman" w:hAnsi="Arial Narrow" w:cs="Times New Roman"/>
          <w:b/>
          <w:bCs/>
          <w:color w:val="595959" w:themeColor="text1" w:themeTint="A6"/>
          <w:sz w:val="18"/>
          <w:szCs w:val="18"/>
        </w:rPr>
        <w:t>until the published deadline for appeals has passed or until any on-going appeal, malpractice investigation or other results enquiry has been completed, whichever is later</w:t>
      </w:r>
      <w:r w:rsidRPr="00F9102E">
        <w:rPr>
          <w:rFonts w:ascii="Arial Narrow" w:eastAsia="Times New Roman" w:hAnsi="Arial Narrow" w:cs="Times New Roman"/>
          <w:b/>
          <w:bCs/>
          <w:color w:val="595959" w:themeColor="text1" w:themeTint="A6"/>
          <w:sz w:val="18"/>
          <w:szCs w:val="18"/>
        </w:rPr>
        <w:br w:type="page"/>
      </w:r>
    </w:p>
    <w:p w14:paraId="44AAF45C" w14:textId="40FBE120" w:rsidR="00055074" w:rsidRPr="00F9102E" w:rsidRDefault="00055074" w:rsidP="00055074">
      <w:pPr>
        <w:pStyle w:val="Headinglevel1"/>
        <w:jc w:val="both"/>
        <w:rPr>
          <w:color w:val="000000" w:themeColor="text1"/>
          <w:sz w:val="32"/>
          <w:szCs w:val="32"/>
        </w:rPr>
      </w:pPr>
      <w:r w:rsidRPr="00F9102E">
        <w:rPr>
          <w:rFonts w:ascii="Arial Narrow" w:hAnsi="Arial Narrow"/>
          <w:color w:val="000000" w:themeColor="text1"/>
          <w:sz w:val="32"/>
          <w:szCs w:val="32"/>
        </w:rPr>
        <w:lastRenderedPageBreak/>
        <w:t xml:space="preserve">Candidate Confirmation: </w:t>
      </w:r>
      <w:r w:rsidR="005A29A7" w:rsidRPr="00F9102E">
        <w:rPr>
          <w:rFonts w:ascii="Arial Narrow" w:hAnsi="Arial Narrow"/>
          <w:color w:val="000000" w:themeColor="text1"/>
          <w:sz w:val="32"/>
          <w:szCs w:val="32"/>
        </w:rPr>
        <w:t>How my</w:t>
      </w:r>
      <w:r w:rsidRPr="00F9102E">
        <w:rPr>
          <w:rFonts w:ascii="Arial Narrow" w:hAnsi="Arial Narrow"/>
          <w:color w:val="000000" w:themeColor="text1"/>
          <w:sz w:val="32"/>
          <w:szCs w:val="32"/>
        </w:rPr>
        <w:t xml:space="preserve"> grades </w:t>
      </w:r>
      <w:r w:rsidR="00BC27F3" w:rsidRPr="00F9102E">
        <w:rPr>
          <w:rFonts w:ascii="Arial Narrow" w:hAnsi="Arial Narrow"/>
          <w:color w:val="000000" w:themeColor="text1"/>
          <w:sz w:val="32"/>
          <w:szCs w:val="32"/>
        </w:rPr>
        <w:t xml:space="preserve">have been determined and </w:t>
      </w:r>
      <w:r w:rsidR="005571A9" w:rsidRPr="00F9102E">
        <w:rPr>
          <w:rFonts w:ascii="Arial Narrow" w:hAnsi="Arial Narrow"/>
          <w:color w:val="000000" w:themeColor="text1"/>
          <w:sz w:val="32"/>
          <w:szCs w:val="32"/>
        </w:rPr>
        <w:t>will</w:t>
      </w:r>
      <w:r w:rsidR="005571A9" w:rsidRPr="00F9102E">
        <w:rPr>
          <w:color w:val="000000" w:themeColor="text1"/>
          <w:sz w:val="32"/>
          <w:szCs w:val="32"/>
        </w:rPr>
        <w:t xml:space="preserve"> be </w:t>
      </w:r>
      <w:r w:rsidRPr="00F9102E">
        <w:rPr>
          <w:color w:val="000000" w:themeColor="text1"/>
          <w:sz w:val="32"/>
          <w:szCs w:val="32"/>
        </w:rPr>
        <w:t xml:space="preserve">awarded in </w:t>
      </w:r>
      <w:proofErr w:type="gramStart"/>
      <w:r w:rsidRPr="00F9102E">
        <w:rPr>
          <w:color w:val="000000" w:themeColor="text1"/>
          <w:sz w:val="32"/>
          <w:szCs w:val="32"/>
        </w:rPr>
        <w:t>Summ</w:t>
      </w:r>
      <w:bookmarkStart w:id="1" w:name="_GoBack"/>
      <w:bookmarkEnd w:id="1"/>
      <w:r w:rsidRPr="00F9102E">
        <w:rPr>
          <w:color w:val="000000" w:themeColor="text1"/>
          <w:sz w:val="32"/>
          <w:szCs w:val="32"/>
        </w:rPr>
        <w:t>er</w:t>
      </w:r>
      <w:proofErr w:type="gramEnd"/>
      <w:r w:rsidRPr="00F9102E">
        <w:rPr>
          <w:color w:val="000000" w:themeColor="text1"/>
          <w:sz w:val="32"/>
          <w:szCs w:val="32"/>
        </w:rPr>
        <w:t xml:space="preserve"> 2021</w:t>
      </w:r>
    </w:p>
    <w:tbl>
      <w:tblPr>
        <w:tblStyle w:val="TableGrid"/>
        <w:tblW w:w="0" w:type="auto"/>
        <w:tblLook w:val="04A0" w:firstRow="1" w:lastRow="0" w:firstColumn="1" w:lastColumn="0" w:noHBand="0" w:noVBand="1"/>
      </w:tblPr>
      <w:tblGrid>
        <w:gridCol w:w="1413"/>
        <w:gridCol w:w="5953"/>
        <w:gridCol w:w="1560"/>
        <w:gridCol w:w="1268"/>
      </w:tblGrid>
      <w:tr w:rsidR="00055074" w:rsidRPr="00145D8A" w14:paraId="5483AEEA" w14:textId="77777777" w:rsidTr="001733E6">
        <w:tc>
          <w:tcPr>
            <w:tcW w:w="1413" w:type="dxa"/>
            <w:shd w:val="clear" w:color="auto" w:fill="D9E2F3" w:themeFill="accent1" w:themeFillTint="33"/>
            <w:vAlign w:val="center"/>
          </w:tcPr>
          <w:p w14:paraId="6D6D4D7A" w14:textId="77777777" w:rsidR="00055074" w:rsidRPr="00145D8A" w:rsidRDefault="00055074" w:rsidP="001733E6">
            <w:pPr>
              <w:pStyle w:val="Headinglevel1"/>
              <w:spacing w:before="120" w:after="120"/>
              <w:rPr>
                <w:rFonts w:ascii="Rockwell Condensed" w:hAnsi="Rockwell Condensed" w:cs="Arial"/>
                <w:b w:val="0"/>
                <w:color w:val="auto"/>
                <w:sz w:val="22"/>
                <w:szCs w:val="22"/>
              </w:rPr>
            </w:pPr>
            <w:r>
              <w:rPr>
                <w:rFonts w:ascii="Rockwell Condensed" w:hAnsi="Rockwell Condensed" w:cs="Arial"/>
                <w:b w:val="0"/>
                <w:color w:val="auto"/>
                <w:sz w:val="22"/>
                <w:szCs w:val="22"/>
              </w:rPr>
              <w:t xml:space="preserve">Candidate </w:t>
            </w:r>
            <w:r w:rsidRPr="00145D8A">
              <w:rPr>
                <w:rFonts w:ascii="Rockwell Condensed" w:hAnsi="Rockwell Condensed" w:cs="Arial"/>
                <w:b w:val="0"/>
                <w:color w:val="auto"/>
                <w:sz w:val="22"/>
                <w:szCs w:val="22"/>
              </w:rPr>
              <w:t>name</w:t>
            </w:r>
          </w:p>
        </w:tc>
        <w:tc>
          <w:tcPr>
            <w:tcW w:w="5953" w:type="dxa"/>
            <w:vAlign w:val="center"/>
          </w:tcPr>
          <w:p w14:paraId="15423C48" w14:textId="77777777" w:rsidR="00055074" w:rsidRPr="00145D8A" w:rsidRDefault="00055074" w:rsidP="001733E6">
            <w:pPr>
              <w:pStyle w:val="Headinglevel1"/>
              <w:spacing w:before="120" w:after="120"/>
              <w:rPr>
                <w:rFonts w:cs="Arial"/>
                <w:b w:val="0"/>
                <w:color w:val="auto"/>
                <w:sz w:val="22"/>
                <w:szCs w:val="22"/>
              </w:rPr>
            </w:pPr>
          </w:p>
        </w:tc>
        <w:tc>
          <w:tcPr>
            <w:tcW w:w="1560" w:type="dxa"/>
            <w:shd w:val="clear" w:color="auto" w:fill="D9E2F3" w:themeFill="accent1" w:themeFillTint="33"/>
            <w:vAlign w:val="center"/>
          </w:tcPr>
          <w:p w14:paraId="290F4C7B" w14:textId="77777777" w:rsidR="00055074" w:rsidRPr="00145D8A" w:rsidRDefault="00055074" w:rsidP="001733E6">
            <w:pPr>
              <w:pStyle w:val="Headinglevel1"/>
              <w:spacing w:before="120" w:after="120"/>
              <w:rPr>
                <w:rFonts w:ascii="Rockwell Condensed" w:hAnsi="Rockwell Condensed" w:cs="Arial"/>
                <w:b w:val="0"/>
                <w:color w:val="auto"/>
                <w:sz w:val="22"/>
                <w:szCs w:val="22"/>
              </w:rPr>
            </w:pPr>
            <w:r>
              <w:rPr>
                <w:rFonts w:ascii="Rockwell Condensed" w:hAnsi="Rockwell Condensed" w:cs="Arial"/>
                <w:b w:val="0"/>
                <w:color w:val="auto"/>
                <w:sz w:val="22"/>
                <w:szCs w:val="22"/>
              </w:rPr>
              <w:t>Candidate number</w:t>
            </w:r>
          </w:p>
        </w:tc>
        <w:tc>
          <w:tcPr>
            <w:tcW w:w="1268" w:type="dxa"/>
            <w:vAlign w:val="center"/>
          </w:tcPr>
          <w:p w14:paraId="4AF5D89C" w14:textId="77777777" w:rsidR="00055074" w:rsidRPr="00145D8A" w:rsidRDefault="00055074" w:rsidP="001733E6">
            <w:pPr>
              <w:pStyle w:val="Headinglevel1"/>
              <w:spacing w:before="120" w:after="120"/>
              <w:rPr>
                <w:rFonts w:cs="Arial"/>
                <w:b w:val="0"/>
                <w:color w:val="auto"/>
                <w:sz w:val="22"/>
                <w:szCs w:val="22"/>
              </w:rPr>
            </w:pPr>
          </w:p>
        </w:tc>
      </w:tr>
    </w:tbl>
    <w:p w14:paraId="5ADA2378" w14:textId="3FF4A5CA" w:rsidR="00055074" w:rsidRPr="00543280" w:rsidRDefault="00055074" w:rsidP="00241842">
      <w:pPr>
        <w:pStyle w:val="Headinglevel1"/>
        <w:spacing w:before="120" w:after="120" w:line="276" w:lineRule="auto"/>
        <w:jc w:val="both"/>
        <w:rPr>
          <w:rFonts w:cs="Arial"/>
          <w:b w:val="0"/>
          <w:color w:val="FF3300"/>
          <w:sz w:val="22"/>
          <w:szCs w:val="22"/>
        </w:rPr>
      </w:pPr>
      <w:r w:rsidRPr="00870973">
        <w:rPr>
          <w:rFonts w:cs="Arial"/>
          <w:b w:val="0"/>
          <w:color w:val="auto"/>
          <w:sz w:val="22"/>
          <w:szCs w:val="22"/>
        </w:rPr>
        <w:t xml:space="preserve">This completed form </w:t>
      </w:r>
      <w:r w:rsidRPr="00F9102E">
        <w:rPr>
          <w:rFonts w:cs="Arial"/>
          <w:b w:val="0"/>
          <w:color w:val="000000" w:themeColor="text1"/>
          <w:sz w:val="22"/>
          <w:szCs w:val="22"/>
        </w:rPr>
        <w:t xml:space="preserve">must be returned to </w:t>
      </w:r>
      <w:r w:rsidR="00477441" w:rsidRPr="00F9102E">
        <w:rPr>
          <w:rFonts w:cs="Arial"/>
          <w:b w:val="0"/>
          <w:color w:val="000000" w:themeColor="text1"/>
          <w:sz w:val="22"/>
          <w:szCs w:val="22"/>
        </w:rPr>
        <w:t>Head of Year</w:t>
      </w:r>
      <w:r w:rsidRPr="00F9102E">
        <w:rPr>
          <w:rFonts w:cs="Arial"/>
          <w:b w:val="0"/>
          <w:color w:val="000000" w:themeColor="text1"/>
          <w:sz w:val="22"/>
          <w:szCs w:val="22"/>
        </w:rPr>
        <w:t xml:space="preserve"> by </w:t>
      </w:r>
      <w:r w:rsidR="00477441" w:rsidRPr="00F9102E">
        <w:rPr>
          <w:rFonts w:cs="Arial"/>
          <w:b w:val="0"/>
          <w:color w:val="000000" w:themeColor="text1"/>
          <w:sz w:val="22"/>
          <w:szCs w:val="22"/>
        </w:rPr>
        <w:t>Thursday 6</w:t>
      </w:r>
      <w:r w:rsidR="00477441" w:rsidRPr="00F9102E">
        <w:rPr>
          <w:rFonts w:cs="Arial"/>
          <w:b w:val="0"/>
          <w:color w:val="000000" w:themeColor="text1"/>
          <w:sz w:val="22"/>
          <w:szCs w:val="22"/>
          <w:vertAlign w:val="superscript"/>
        </w:rPr>
        <w:t>th</w:t>
      </w:r>
      <w:r w:rsidR="00477441" w:rsidRPr="00F9102E">
        <w:rPr>
          <w:rFonts w:cs="Arial"/>
          <w:b w:val="0"/>
          <w:color w:val="000000" w:themeColor="text1"/>
          <w:sz w:val="22"/>
          <w:szCs w:val="22"/>
        </w:rPr>
        <w:t xml:space="preserve"> May 2021</w:t>
      </w:r>
    </w:p>
    <w:p w14:paraId="1618E03F" w14:textId="0D8D1119" w:rsidR="00624633" w:rsidRPr="00036FC9" w:rsidRDefault="00081ED2" w:rsidP="00036FC9">
      <w:pPr>
        <w:pStyle w:val="NormalWeb"/>
        <w:spacing w:before="0" w:beforeAutospacing="0" w:after="120" w:afterAutospacing="0"/>
        <w:rPr>
          <w:rFonts w:ascii="Rockwell" w:hAnsi="Rockwell" w:cs="Tahoma"/>
          <w:sz w:val="16"/>
          <w:szCs w:val="16"/>
        </w:rPr>
      </w:pPr>
      <w:r w:rsidRPr="00624633">
        <w:rPr>
          <w:sz w:val="20"/>
          <w:szCs w:val="20"/>
        </w:rPr>
        <w:t xml:space="preserve">I confirm </w:t>
      </w:r>
      <w:r w:rsidR="00114BE0">
        <w:rPr>
          <w:sz w:val="20"/>
          <w:szCs w:val="20"/>
        </w:rPr>
        <w:t xml:space="preserve">that </w:t>
      </w:r>
      <w:r w:rsidR="00871113">
        <w:rPr>
          <w:sz w:val="20"/>
          <w:szCs w:val="20"/>
        </w:rPr>
        <w:t>the following</w:t>
      </w:r>
      <w:r w:rsidR="00BC27F3">
        <w:rPr>
          <w:sz w:val="20"/>
          <w:szCs w:val="20"/>
        </w:rPr>
        <w:t xml:space="preserve"> has taken place</w:t>
      </w:r>
      <w:r w:rsidRPr="00624633">
        <w:rPr>
          <w:sz w:val="20"/>
          <w:szCs w:val="20"/>
        </w:rPr>
        <w:t xml:space="preserve">: </w:t>
      </w:r>
      <w:r w:rsidR="00036FC9" w:rsidRPr="00EF46BA">
        <w:rPr>
          <w:rFonts w:ascii="Verdana" w:hAnsi="Verdana"/>
          <w:sz w:val="16"/>
          <w:szCs w:val="16"/>
        </w:rPr>
        <w:t>(Please tick each box to confirm each statement)</w:t>
      </w:r>
      <w:r w:rsidR="00036FC9" w:rsidRPr="00EF46BA">
        <w:rPr>
          <w:sz w:val="16"/>
          <w:szCs w:val="16"/>
        </w:rPr>
        <w:t xml:space="preserve">    </w:t>
      </w:r>
    </w:p>
    <w:p w14:paraId="000F9E24" w14:textId="77777777" w:rsidR="00624633" w:rsidRDefault="00081ED2" w:rsidP="00624633">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I have been given an explanation of how my grades will be determined in summer 2021</w:t>
      </w:r>
    </w:p>
    <w:p w14:paraId="087ACF73" w14:textId="0A349A57" w:rsidR="00624633" w:rsidRDefault="00081ED2" w:rsidP="00624633">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 xml:space="preserve">I have a full understanding of the process undertaken by my </w:t>
      </w:r>
      <w:r w:rsidRPr="00F9102E">
        <w:rPr>
          <w:rFonts w:eastAsia="Times New Roman"/>
          <w:color w:val="000000" w:themeColor="text1"/>
          <w:sz w:val="20"/>
          <w:szCs w:val="20"/>
        </w:rPr>
        <w:t>school</w:t>
      </w:r>
      <w:r w:rsidRPr="00624633">
        <w:rPr>
          <w:rFonts w:eastAsia="Times New Roman"/>
          <w:sz w:val="20"/>
          <w:szCs w:val="20"/>
        </w:rPr>
        <w:t xml:space="preserve"> which is </w:t>
      </w:r>
      <w:r w:rsidR="00477441">
        <w:rPr>
          <w:rFonts w:eastAsia="Times New Roman"/>
          <w:sz w:val="20"/>
          <w:szCs w:val="20"/>
        </w:rPr>
        <w:t xml:space="preserve">in </w:t>
      </w:r>
      <w:r w:rsidRPr="00624633">
        <w:rPr>
          <w:rFonts w:eastAsia="Times New Roman"/>
          <w:sz w:val="20"/>
          <w:szCs w:val="20"/>
        </w:rPr>
        <w:t xml:space="preserve">line with </w:t>
      </w:r>
      <w:proofErr w:type="spellStart"/>
      <w:r w:rsidRPr="00624633">
        <w:rPr>
          <w:rFonts w:eastAsia="Times New Roman"/>
          <w:sz w:val="20"/>
          <w:szCs w:val="20"/>
        </w:rPr>
        <w:t>Ofqual</w:t>
      </w:r>
      <w:proofErr w:type="spellEnd"/>
      <w:r w:rsidRPr="00624633">
        <w:rPr>
          <w:rFonts w:eastAsia="Times New Roman"/>
          <w:sz w:val="20"/>
          <w:szCs w:val="20"/>
        </w:rPr>
        <w:t xml:space="preserve">, JCQ and </w:t>
      </w:r>
      <w:r w:rsidR="00624633">
        <w:rPr>
          <w:rFonts w:eastAsia="Times New Roman"/>
          <w:sz w:val="20"/>
          <w:szCs w:val="20"/>
        </w:rPr>
        <w:t>awarding body (exam board)</w:t>
      </w:r>
      <w:r w:rsidRPr="00624633">
        <w:rPr>
          <w:rFonts w:eastAsia="Times New Roman"/>
          <w:sz w:val="20"/>
          <w:szCs w:val="20"/>
        </w:rPr>
        <w:t xml:space="preserve"> requirements</w:t>
      </w:r>
    </w:p>
    <w:p w14:paraId="7818A399" w14:textId="61644C38" w:rsidR="00624633" w:rsidRDefault="00081ED2" w:rsidP="00624633">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The professional judgement of teachers has been based on what I have been taught</w:t>
      </w:r>
    </w:p>
    <w:p w14:paraId="1BEEF1AC" w14:textId="77777777" w:rsidR="00624633" w:rsidRDefault="00081ED2" w:rsidP="00624633">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My teachers have used a range of evidence from across the course of study to make their decision</w:t>
      </w:r>
    </w:p>
    <w:p w14:paraId="646D87E3" w14:textId="77777777" w:rsidR="00624633" w:rsidRDefault="00081ED2" w:rsidP="00624633">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My teachers have informed me of the pieces of work which have been used as evidence to inform my overall grade for each subject for which I am entered</w:t>
      </w:r>
    </w:p>
    <w:p w14:paraId="4A573E51" w14:textId="1F11A81D" w:rsidR="00624633" w:rsidRDefault="00624633" w:rsidP="00624633">
      <w:pPr>
        <w:numPr>
          <w:ilvl w:val="0"/>
          <w:numId w:val="26"/>
        </w:numPr>
        <w:spacing w:after="120" w:line="276" w:lineRule="auto"/>
        <w:ind w:hanging="357"/>
        <w:rPr>
          <w:rFonts w:ascii="Calibri" w:eastAsia="Times New Roman" w:hAnsi="Calibri"/>
          <w:sz w:val="20"/>
          <w:szCs w:val="20"/>
        </w:rPr>
      </w:pPr>
      <w:r w:rsidRPr="00EF46BA">
        <w:rPr>
          <w:rFonts w:ascii="Verdana" w:hAnsi="Verdana"/>
          <w:sz w:val="16"/>
          <w:szCs w:val="16"/>
        </w:rPr>
        <w:t>(Only tick this box where you have approved access arrangements/reasonable adjustments)</w:t>
      </w:r>
      <w:r w:rsidRPr="00EF46BA">
        <w:rPr>
          <w:rFonts w:ascii="Verdana" w:hAnsi="Verdana"/>
          <w:sz w:val="20"/>
          <w:szCs w:val="20"/>
        </w:rPr>
        <w:t xml:space="preserve"> </w:t>
      </w:r>
      <w:r w:rsidR="00081ED2" w:rsidRPr="00624633">
        <w:rPr>
          <w:rFonts w:eastAsia="Times New Roman"/>
          <w:sz w:val="20"/>
          <w:szCs w:val="20"/>
        </w:rPr>
        <w:t xml:space="preserve">Where I have been granted any approved access arrangements/reasonable adjustments my </w:t>
      </w:r>
      <w:r w:rsidR="00081ED2" w:rsidRPr="00F9102E">
        <w:rPr>
          <w:rFonts w:eastAsia="Times New Roman"/>
          <w:color w:val="000000" w:themeColor="text1"/>
          <w:sz w:val="20"/>
          <w:szCs w:val="20"/>
        </w:rPr>
        <w:t>school</w:t>
      </w:r>
      <w:r w:rsidR="00081ED2" w:rsidRPr="00624633">
        <w:rPr>
          <w:rFonts w:eastAsia="Times New Roman"/>
          <w:color w:val="FF3300"/>
          <w:sz w:val="20"/>
          <w:szCs w:val="20"/>
        </w:rPr>
        <w:t xml:space="preserve"> </w:t>
      </w:r>
      <w:r w:rsidR="00081ED2" w:rsidRPr="00624633">
        <w:rPr>
          <w:rFonts w:eastAsia="Times New Roman"/>
          <w:sz w:val="20"/>
          <w:szCs w:val="20"/>
        </w:rPr>
        <w:t>have ensured that these were in place when evidence was gathered. Where appropriate reasonable adjustments were not in place when I took an assessment that is being used as evidence, my teacher took this into account when determining my grade or considered alternative evidence</w:t>
      </w:r>
    </w:p>
    <w:p w14:paraId="711D3D4F" w14:textId="036B3655" w:rsidR="00A55771" w:rsidRDefault="00081ED2" w:rsidP="00A55771">
      <w:pPr>
        <w:numPr>
          <w:ilvl w:val="0"/>
          <w:numId w:val="26"/>
        </w:numPr>
        <w:spacing w:after="120" w:line="276" w:lineRule="auto"/>
        <w:ind w:hanging="357"/>
        <w:rPr>
          <w:rFonts w:ascii="Calibri" w:eastAsia="Times New Roman" w:hAnsi="Calibri"/>
          <w:sz w:val="20"/>
          <w:szCs w:val="20"/>
        </w:rPr>
      </w:pPr>
      <w:r w:rsidRPr="00624633">
        <w:rPr>
          <w:rFonts w:eastAsia="Times New Roman"/>
          <w:sz w:val="20"/>
          <w:szCs w:val="20"/>
        </w:rPr>
        <w:t>I have had the opportunity to raise any concerns about the evidence being used with my teacher, where for example, the evidence was affected by my personal circumstances, such as illness (</w:t>
      </w:r>
      <w:r w:rsidR="00A55771">
        <w:rPr>
          <w:rFonts w:eastAsia="Times New Roman"/>
          <w:sz w:val="20"/>
          <w:szCs w:val="20"/>
        </w:rPr>
        <w:t xml:space="preserve">Any discussion I had with my teacher about </w:t>
      </w:r>
      <w:r w:rsidRPr="00624633">
        <w:rPr>
          <w:rFonts w:eastAsia="Times New Roman"/>
          <w:sz w:val="20"/>
          <w:szCs w:val="20"/>
        </w:rPr>
        <w:t xml:space="preserve">mitigating circumstances which </w:t>
      </w:r>
      <w:r w:rsidR="00A55771">
        <w:rPr>
          <w:rFonts w:eastAsia="Times New Roman"/>
          <w:sz w:val="20"/>
          <w:szCs w:val="20"/>
        </w:rPr>
        <w:t xml:space="preserve">may </w:t>
      </w:r>
      <w:r w:rsidRPr="00624633">
        <w:rPr>
          <w:rFonts w:eastAsia="Times New Roman"/>
          <w:sz w:val="20"/>
          <w:szCs w:val="20"/>
        </w:rPr>
        <w:t xml:space="preserve">warrant special consideration </w:t>
      </w:r>
      <w:r w:rsidR="00A55771">
        <w:rPr>
          <w:rFonts w:eastAsia="Times New Roman"/>
          <w:sz w:val="20"/>
          <w:szCs w:val="20"/>
        </w:rPr>
        <w:t xml:space="preserve">were </w:t>
      </w:r>
      <w:r w:rsidR="00A55771" w:rsidRPr="00F9102E">
        <w:rPr>
          <w:rFonts w:eastAsia="Times New Roman"/>
          <w:color w:val="000000" w:themeColor="text1"/>
          <w:sz w:val="20"/>
          <w:szCs w:val="20"/>
        </w:rPr>
        <w:t>noted</w:t>
      </w:r>
      <w:r w:rsidR="00A55771" w:rsidRPr="00A55771">
        <w:rPr>
          <w:rFonts w:eastAsia="Times New Roman"/>
          <w:color w:val="FF3300"/>
          <w:sz w:val="20"/>
          <w:szCs w:val="20"/>
        </w:rPr>
        <w:t xml:space="preserve"> </w:t>
      </w:r>
      <w:r w:rsidR="00A55771">
        <w:rPr>
          <w:rFonts w:eastAsia="Times New Roman"/>
          <w:sz w:val="20"/>
          <w:szCs w:val="20"/>
        </w:rPr>
        <w:t>by my teacher</w:t>
      </w:r>
      <w:r w:rsidRPr="00624633">
        <w:rPr>
          <w:rFonts w:eastAsia="Times New Roman"/>
          <w:sz w:val="20"/>
          <w:szCs w:val="20"/>
        </w:rPr>
        <w:t>)</w:t>
      </w:r>
    </w:p>
    <w:p w14:paraId="2D7A1BAA" w14:textId="43100D88" w:rsidR="00A55771" w:rsidRDefault="00081ED2" w:rsidP="00A55771">
      <w:pPr>
        <w:numPr>
          <w:ilvl w:val="0"/>
          <w:numId w:val="26"/>
        </w:numPr>
        <w:spacing w:after="120" w:line="276" w:lineRule="auto"/>
        <w:ind w:hanging="357"/>
        <w:rPr>
          <w:rFonts w:ascii="Calibri" w:eastAsia="Times New Roman" w:hAnsi="Calibri"/>
          <w:sz w:val="20"/>
          <w:szCs w:val="20"/>
        </w:rPr>
      </w:pPr>
      <w:r w:rsidRPr="00A55771">
        <w:rPr>
          <w:rFonts w:eastAsia="Times New Roman"/>
          <w:sz w:val="20"/>
          <w:szCs w:val="20"/>
        </w:rPr>
        <w:t xml:space="preserve">My teachers have made the final judgement about </w:t>
      </w:r>
      <w:r w:rsidR="00871113">
        <w:rPr>
          <w:rFonts w:eastAsia="Times New Roman"/>
          <w:sz w:val="20"/>
          <w:szCs w:val="20"/>
        </w:rPr>
        <w:t>the evidence</w:t>
      </w:r>
      <w:r w:rsidR="00A55771">
        <w:rPr>
          <w:rFonts w:eastAsia="Times New Roman"/>
          <w:sz w:val="20"/>
          <w:szCs w:val="20"/>
        </w:rPr>
        <w:t xml:space="preserve"> used to determine my grades</w:t>
      </w:r>
      <w:r w:rsidRPr="00A55771">
        <w:rPr>
          <w:rFonts w:eastAsia="Times New Roman"/>
          <w:sz w:val="20"/>
          <w:szCs w:val="20"/>
        </w:rPr>
        <w:t>. Negotiation has not taken place between myself/</w:t>
      </w:r>
      <w:r w:rsidR="00992770">
        <w:rPr>
          <w:rFonts w:eastAsia="Times New Roman"/>
          <w:sz w:val="20"/>
          <w:szCs w:val="20"/>
        </w:rPr>
        <w:t xml:space="preserve">my </w:t>
      </w:r>
      <w:r w:rsidRPr="00A55771">
        <w:rPr>
          <w:rFonts w:eastAsia="Times New Roman"/>
          <w:sz w:val="20"/>
          <w:szCs w:val="20"/>
        </w:rPr>
        <w:t>parent/</w:t>
      </w:r>
      <w:r w:rsidR="00992770">
        <w:rPr>
          <w:rFonts w:eastAsia="Times New Roman"/>
          <w:sz w:val="20"/>
          <w:szCs w:val="20"/>
        </w:rPr>
        <w:t xml:space="preserve">carer </w:t>
      </w:r>
      <w:r w:rsidRPr="00A55771">
        <w:rPr>
          <w:rFonts w:eastAsia="Times New Roman"/>
          <w:sz w:val="20"/>
          <w:szCs w:val="20"/>
        </w:rPr>
        <w:t>and my teachers</w:t>
      </w:r>
    </w:p>
    <w:p w14:paraId="0FA3569C" w14:textId="17E77487" w:rsidR="00A55771" w:rsidRPr="00F9102E" w:rsidRDefault="00081ED2" w:rsidP="00A55771">
      <w:pPr>
        <w:numPr>
          <w:ilvl w:val="0"/>
          <w:numId w:val="26"/>
        </w:numPr>
        <w:spacing w:after="120" w:line="276" w:lineRule="auto"/>
        <w:ind w:hanging="357"/>
        <w:rPr>
          <w:rFonts w:ascii="Calibri" w:eastAsia="Times New Roman" w:hAnsi="Calibri"/>
          <w:color w:val="000000" w:themeColor="text1"/>
          <w:sz w:val="20"/>
          <w:szCs w:val="20"/>
        </w:rPr>
      </w:pPr>
      <w:r w:rsidRPr="00F9102E">
        <w:rPr>
          <w:rFonts w:eastAsia="Times New Roman"/>
          <w:color w:val="000000" w:themeColor="text1"/>
          <w:sz w:val="20"/>
          <w:szCs w:val="20"/>
        </w:rPr>
        <w:t>After my teacher determined my grade in a subject it was reviewed by other teachers in my school. Therefore, grades were determined consistently with my school’s policy</w:t>
      </w:r>
    </w:p>
    <w:p w14:paraId="41904799" w14:textId="256E2926" w:rsidR="00A55771" w:rsidRPr="00F9102E" w:rsidRDefault="00081ED2" w:rsidP="00A55771">
      <w:pPr>
        <w:numPr>
          <w:ilvl w:val="0"/>
          <w:numId w:val="26"/>
        </w:numPr>
        <w:spacing w:after="120" w:line="276" w:lineRule="auto"/>
        <w:ind w:hanging="357"/>
        <w:rPr>
          <w:rFonts w:ascii="Calibri" w:eastAsia="Times New Roman" w:hAnsi="Calibri"/>
          <w:color w:val="000000" w:themeColor="text1"/>
          <w:sz w:val="20"/>
          <w:szCs w:val="20"/>
        </w:rPr>
      </w:pPr>
      <w:r w:rsidRPr="00F9102E">
        <w:rPr>
          <w:rFonts w:eastAsia="Times New Roman"/>
          <w:color w:val="000000" w:themeColor="text1"/>
          <w:sz w:val="20"/>
          <w:szCs w:val="20"/>
        </w:rPr>
        <w:t>My teachers or any other members of school staff have not informed me of the grades they have submitted/will be submitting to the awarding body (exam board)</w:t>
      </w:r>
    </w:p>
    <w:p w14:paraId="1B994737" w14:textId="01B54474" w:rsidR="00A55771" w:rsidRPr="00F9102E" w:rsidRDefault="00081ED2" w:rsidP="00A55771">
      <w:pPr>
        <w:numPr>
          <w:ilvl w:val="0"/>
          <w:numId w:val="26"/>
        </w:numPr>
        <w:spacing w:after="120" w:line="276" w:lineRule="auto"/>
        <w:ind w:hanging="357"/>
        <w:rPr>
          <w:rFonts w:ascii="Calibri" w:eastAsia="Times New Roman" w:hAnsi="Calibri"/>
          <w:color w:val="000000" w:themeColor="text1"/>
          <w:sz w:val="20"/>
          <w:szCs w:val="20"/>
        </w:rPr>
      </w:pPr>
      <w:r w:rsidRPr="00F9102E">
        <w:rPr>
          <w:rFonts w:eastAsia="Times New Roman"/>
          <w:color w:val="000000" w:themeColor="text1"/>
          <w:sz w:val="20"/>
          <w:szCs w:val="20"/>
        </w:rPr>
        <w:t>I have been informed of the date</w:t>
      </w:r>
      <w:r w:rsidR="00055074" w:rsidRPr="00F9102E">
        <w:rPr>
          <w:rFonts w:eastAsia="Times New Roman"/>
          <w:color w:val="000000" w:themeColor="text1"/>
          <w:sz w:val="20"/>
          <w:szCs w:val="20"/>
        </w:rPr>
        <w:t>(s)</w:t>
      </w:r>
      <w:r w:rsidRPr="00F9102E">
        <w:rPr>
          <w:rFonts w:eastAsia="Times New Roman"/>
          <w:color w:val="000000" w:themeColor="text1"/>
          <w:sz w:val="20"/>
          <w:szCs w:val="20"/>
        </w:rPr>
        <w:t xml:space="preserve"> and process for receiving my grades (results) from the relevant awarding body (exam board)</w:t>
      </w:r>
    </w:p>
    <w:p w14:paraId="716B8A57" w14:textId="0E2D62EF" w:rsidR="00BC27F3" w:rsidRDefault="00497C37" w:rsidP="00BC27F3">
      <w:pPr>
        <w:pStyle w:val="NormalWeb"/>
        <w:numPr>
          <w:ilvl w:val="0"/>
          <w:numId w:val="26"/>
        </w:numPr>
        <w:spacing w:before="0" w:beforeAutospacing="0" w:after="120" w:afterAutospacing="0" w:line="276" w:lineRule="auto"/>
        <w:ind w:left="714" w:hanging="357"/>
        <w:rPr>
          <w:rFonts w:ascii="Rockwell" w:hAnsi="Rockwell"/>
          <w:sz w:val="20"/>
          <w:szCs w:val="20"/>
        </w:rPr>
      </w:pPr>
      <w:r w:rsidRPr="00F9102E">
        <w:rPr>
          <w:rFonts w:ascii="Rockwell" w:hAnsi="Rockwell"/>
          <w:color w:val="000000" w:themeColor="text1"/>
          <w:sz w:val="20"/>
          <w:szCs w:val="20"/>
        </w:rPr>
        <w:t xml:space="preserve">I </w:t>
      </w:r>
      <w:r w:rsidR="00114BE0" w:rsidRPr="00F9102E">
        <w:rPr>
          <w:rFonts w:ascii="Rockwell" w:hAnsi="Rockwell"/>
          <w:color w:val="000000" w:themeColor="text1"/>
          <w:sz w:val="20"/>
          <w:szCs w:val="20"/>
        </w:rPr>
        <w:t xml:space="preserve">have been made </w:t>
      </w:r>
      <w:r w:rsidR="00055074" w:rsidRPr="00F9102E">
        <w:rPr>
          <w:rFonts w:ascii="Rockwell" w:hAnsi="Rockwell"/>
          <w:color w:val="000000" w:themeColor="text1"/>
          <w:sz w:val="20"/>
          <w:szCs w:val="20"/>
        </w:rPr>
        <w:t>aware</w:t>
      </w:r>
      <w:r w:rsidRPr="00F9102E">
        <w:rPr>
          <w:rFonts w:ascii="Rockwell" w:hAnsi="Rockwell"/>
          <w:color w:val="000000" w:themeColor="text1"/>
          <w:sz w:val="20"/>
          <w:szCs w:val="20"/>
        </w:rPr>
        <w:t xml:space="preserve"> that </w:t>
      </w:r>
      <w:r w:rsidR="00055074" w:rsidRPr="00F9102E">
        <w:rPr>
          <w:rFonts w:ascii="Rockwell" w:hAnsi="Rockwell"/>
          <w:color w:val="000000" w:themeColor="text1"/>
          <w:sz w:val="20"/>
          <w:szCs w:val="20"/>
        </w:rPr>
        <w:t>if I</w:t>
      </w:r>
      <w:r w:rsidR="00871113" w:rsidRPr="00F9102E">
        <w:rPr>
          <w:rFonts w:ascii="Rockwell" w:hAnsi="Rockwell"/>
          <w:color w:val="000000" w:themeColor="text1"/>
          <w:sz w:val="20"/>
          <w:szCs w:val="20"/>
        </w:rPr>
        <w:t xml:space="preserve"> believe a</w:t>
      </w:r>
      <w:r w:rsidR="00055074" w:rsidRPr="00F9102E">
        <w:rPr>
          <w:rFonts w:ascii="Rockwell" w:hAnsi="Rockwell"/>
          <w:color w:val="000000" w:themeColor="text1"/>
          <w:sz w:val="20"/>
          <w:szCs w:val="20"/>
        </w:rPr>
        <w:t xml:space="preserve"> genuine</w:t>
      </w:r>
      <w:r w:rsidR="00871113" w:rsidRPr="00F9102E">
        <w:rPr>
          <w:rFonts w:ascii="Rockwell" w:hAnsi="Rockwell"/>
          <w:color w:val="000000" w:themeColor="text1"/>
          <w:sz w:val="20"/>
          <w:szCs w:val="20"/>
        </w:rPr>
        <w:t xml:space="preserve"> error has been made in determining </w:t>
      </w:r>
      <w:r w:rsidRPr="00F9102E">
        <w:rPr>
          <w:rFonts w:ascii="Rockwell" w:hAnsi="Rockwell"/>
          <w:color w:val="000000" w:themeColor="text1"/>
          <w:sz w:val="20"/>
          <w:szCs w:val="20"/>
        </w:rPr>
        <w:t>my</w:t>
      </w:r>
      <w:r w:rsidR="00871113" w:rsidRPr="00F9102E">
        <w:rPr>
          <w:rFonts w:ascii="Rockwell" w:hAnsi="Rockwell"/>
          <w:color w:val="000000" w:themeColor="text1"/>
          <w:sz w:val="20"/>
          <w:szCs w:val="20"/>
        </w:rPr>
        <w:t xml:space="preserve"> grade, </w:t>
      </w:r>
      <w:r w:rsidRPr="00F9102E">
        <w:rPr>
          <w:rFonts w:ascii="Rockwell" w:hAnsi="Rockwell"/>
          <w:color w:val="000000" w:themeColor="text1"/>
          <w:sz w:val="20"/>
          <w:szCs w:val="20"/>
        </w:rPr>
        <w:t xml:space="preserve">I </w:t>
      </w:r>
      <w:r w:rsidR="00871113" w:rsidRPr="00F9102E">
        <w:rPr>
          <w:rFonts w:ascii="Rockwell" w:hAnsi="Rockwell"/>
          <w:color w:val="000000" w:themeColor="text1"/>
          <w:sz w:val="20"/>
          <w:szCs w:val="20"/>
        </w:rPr>
        <w:t>will have a right to appeal</w:t>
      </w:r>
      <w:r w:rsidR="00055074" w:rsidRPr="00F9102E">
        <w:rPr>
          <w:rFonts w:ascii="Rockwell" w:hAnsi="Rockwell"/>
          <w:color w:val="000000" w:themeColor="text1"/>
          <w:sz w:val="20"/>
          <w:szCs w:val="20"/>
        </w:rPr>
        <w:t xml:space="preserve"> through my school who will provide specific details of the two stage process </w:t>
      </w:r>
      <w:r w:rsidR="00055074" w:rsidRPr="00BC27F3">
        <w:rPr>
          <w:rFonts w:ascii="Rockwell" w:hAnsi="Rockwell"/>
          <w:sz w:val="20"/>
          <w:szCs w:val="20"/>
        </w:rPr>
        <w:t xml:space="preserve">at that point </w:t>
      </w:r>
    </w:p>
    <w:p w14:paraId="52DFBB90" w14:textId="77777777" w:rsidR="005930DC" w:rsidRDefault="005930DC" w:rsidP="00BC27F3">
      <w:pPr>
        <w:spacing w:after="0"/>
        <w:jc w:val="both"/>
        <w:rPr>
          <w:i/>
          <w:iCs/>
        </w:rPr>
      </w:pPr>
    </w:p>
    <w:p w14:paraId="0728F191" w14:textId="7FCCE215" w:rsidR="00BC27F3" w:rsidRDefault="00BC27F3" w:rsidP="00BC27F3">
      <w:pPr>
        <w:spacing w:after="0"/>
        <w:jc w:val="both"/>
        <w:rPr>
          <w:i/>
          <w:iCs/>
        </w:rPr>
      </w:pPr>
      <w:r w:rsidRPr="00BC27F3">
        <w:rPr>
          <w:i/>
          <w:iCs/>
        </w:rPr>
        <w:t xml:space="preserve">By signing </w:t>
      </w:r>
      <w:r w:rsidR="00510805" w:rsidRPr="00BC27F3">
        <w:rPr>
          <w:i/>
          <w:iCs/>
        </w:rPr>
        <w:t>here,</w:t>
      </w:r>
      <w:r w:rsidRPr="00BC27F3">
        <w:rPr>
          <w:i/>
          <w:iCs/>
        </w:rPr>
        <w:t xml:space="preserve"> I am confirming my awareness and understanding of how </w:t>
      </w:r>
      <w:r>
        <w:rPr>
          <w:i/>
          <w:iCs/>
        </w:rPr>
        <w:t xml:space="preserve">my </w:t>
      </w:r>
      <w:r w:rsidRPr="00BC27F3">
        <w:rPr>
          <w:i/>
          <w:iCs/>
        </w:rPr>
        <w:t xml:space="preserve">grades </w:t>
      </w:r>
      <w:r>
        <w:rPr>
          <w:i/>
          <w:iCs/>
        </w:rPr>
        <w:t xml:space="preserve">have been determined and </w:t>
      </w:r>
      <w:r w:rsidRPr="00BC27F3">
        <w:rPr>
          <w:i/>
          <w:iCs/>
        </w:rPr>
        <w:t>will be awarded</w:t>
      </w:r>
      <w:r>
        <w:rPr>
          <w:i/>
          <w:iCs/>
        </w:rPr>
        <w:t xml:space="preserve"> to me</w:t>
      </w:r>
      <w:r w:rsidRPr="00BC27F3">
        <w:rPr>
          <w:i/>
          <w:iCs/>
        </w:rPr>
        <w:t xml:space="preserve"> this summer</w:t>
      </w:r>
    </w:p>
    <w:p w14:paraId="720A46DF" w14:textId="77777777" w:rsidR="00F9102E" w:rsidRPr="00BC27F3" w:rsidRDefault="00F9102E" w:rsidP="00BC27F3">
      <w:pPr>
        <w:spacing w:after="0"/>
        <w:jc w:val="both"/>
        <w:rPr>
          <w:sz w:val="20"/>
          <w:szCs w:val="20"/>
        </w:rPr>
      </w:pPr>
    </w:p>
    <w:p w14:paraId="48C807F7" w14:textId="7FB7D55D" w:rsidR="00BC27F3" w:rsidRDefault="00BC27F3" w:rsidP="00BC27F3">
      <w:pPr>
        <w:spacing w:before="240" w:after="120"/>
        <w:rPr>
          <w:color w:val="D9D9D9" w:themeColor="background1" w:themeShade="D9"/>
          <w:sz w:val="20"/>
          <w:szCs w:val="20"/>
        </w:rPr>
      </w:pPr>
      <w:r w:rsidRPr="00BC08DC">
        <w:t>Candidate Signature</w:t>
      </w:r>
      <w:proofErr w:type="gramStart"/>
      <w:r w:rsidRPr="00BC08DC">
        <w:t>:</w:t>
      </w:r>
      <w:r w:rsidRPr="00BC27F3">
        <w:rPr>
          <w:sz w:val="20"/>
          <w:szCs w:val="20"/>
        </w:rPr>
        <w:t xml:space="preserve">   </w:t>
      </w:r>
      <w:r w:rsidRPr="00BC27F3">
        <w:rPr>
          <w:color w:val="D9D9D9" w:themeColor="background1" w:themeShade="D9"/>
          <w:sz w:val="20"/>
          <w:szCs w:val="20"/>
        </w:rPr>
        <w:t xml:space="preserve"> </w:t>
      </w:r>
      <w:r w:rsidR="00F9102E">
        <w:rPr>
          <w:color w:val="D9D9D9" w:themeColor="background1" w:themeShade="D9"/>
          <w:sz w:val="20"/>
          <w:szCs w:val="20"/>
        </w:rPr>
        <w:t>……………………………….</w:t>
      </w:r>
      <w:proofErr w:type="gramEnd"/>
      <w:r w:rsidRPr="00BC27F3">
        <w:rPr>
          <w:color w:val="F2F2F2" w:themeColor="background1" w:themeShade="F2"/>
          <w:sz w:val="20"/>
          <w:szCs w:val="20"/>
        </w:rPr>
        <w:t xml:space="preserve">                   </w:t>
      </w:r>
      <w:r w:rsidRPr="00BC27F3">
        <w:rPr>
          <w:color w:val="F2F2F2" w:themeColor="background1" w:themeShade="F2"/>
          <w:sz w:val="20"/>
          <w:szCs w:val="20"/>
        </w:rPr>
        <w:tab/>
      </w:r>
      <w:r w:rsidRPr="00BC08DC">
        <w:t>Date of signature</w:t>
      </w:r>
      <w:proofErr w:type="gramStart"/>
      <w:r w:rsidRPr="00BC08DC">
        <w:t>:</w:t>
      </w:r>
      <w:r w:rsidRPr="00BC27F3">
        <w:rPr>
          <w:sz w:val="20"/>
          <w:szCs w:val="20"/>
        </w:rPr>
        <w:t xml:space="preserve">   </w:t>
      </w:r>
      <w:r w:rsidR="00F9102E">
        <w:rPr>
          <w:sz w:val="20"/>
          <w:szCs w:val="20"/>
        </w:rPr>
        <w:t>………………………..</w:t>
      </w:r>
      <w:proofErr w:type="gramEnd"/>
    </w:p>
    <w:p w14:paraId="010ECC53" w14:textId="6C2B6C0F" w:rsidR="00477441" w:rsidRDefault="00477441" w:rsidP="00BC27F3">
      <w:pPr>
        <w:spacing w:before="240" w:after="120"/>
        <w:rPr>
          <w:color w:val="D9D9D9" w:themeColor="background1" w:themeShade="D9"/>
          <w:sz w:val="20"/>
          <w:szCs w:val="20"/>
        </w:rPr>
      </w:pPr>
    </w:p>
    <w:p w14:paraId="58DD791A" w14:textId="437BCBD0" w:rsidR="005930DC" w:rsidRDefault="005930DC" w:rsidP="00BC27F3">
      <w:pPr>
        <w:spacing w:before="240" w:after="120"/>
        <w:rPr>
          <w:color w:val="D9D9D9" w:themeColor="background1" w:themeShade="D9"/>
          <w:sz w:val="20"/>
          <w:szCs w:val="20"/>
        </w:rPr>
      </w:pPr>
    </w:p>
    <w:p w14:paraId="7F46BD94" w14:textId="77777777" w:rsidR="005930DC" w:rsidRPr="00BC27F3" w:rsidRDefault="005930DC" w:rsidP="00BC27F3">
      <w:pPr>
        <w:spacing w:before="240" w:after="120"/>
        <w:rPr>
          <w:color w:val="D9D9D9" w:themeColor="background1" w:themeShade="D9"/>
          <w:sz w:val="20"/>
          <w:szCs w:val="20"/>
        </w:rPr>
      </w:pPr>
    </w:p>
    <w:p w14:paraId="0C3879D7" w14:textId="5C08E395" w:rsidR="00036FC9" w:rsidRDefault="00036FC9" w:rsidP="00036FC9">
      <w:pPr>
        <w:spacing w:before="120" w:after="120"/>
        <w:jc w:val="both"/>
        <w:rPr>
          <w:rFonts w:ascii="Verdana" w:eastAsia="Times New Roman" w:hAnsi="Verdana" w:cs="Times New Roman"/>
          <w:b/>
          <w:bCs/>
          <w:color w:val="595959" w:themeColor="text1" w:themeTint="A6"/>
          <w:sz w:val="18"/>
          <w:szCs w:val="18"/>
        </w:rPr>
      </w:pPr>
      <w:r w:rsidRPr="00EF2CA6">
        <w:rPr>
          <w:rFonts w:ascii="Verdana" w:hAnsi="Verdana" w:cs="Arial"/>
          <w:b/>
          <w:bCs/>
          <w:color w:val="595959" w:themeColor="text1" w:themeTint="A6"/>
          <w:sz w:val="18"/>
          <w:szCs w:val="18"/>
        </w:rPr>
        <w:t xml:space="preserve">This record will be retained </w:t>
      </w:r>
      <w:r w:rsidRPr="00EF2CA6">
        <w:rPr>
          <w:rFonts w:ascii="Verdana" w:eastAsia="Times New Roman" w:hAnsi="Verdana" w:cs="Times New Roman"/>
          <w:b/>
          <w:bCs/>
          <w:color w:val="595959" w:themeColor="text1" w:themeTint="A6"/>
          <w:sz w:val="18"/>
          <w:szCs w:val="18"/>
        </w:rPr>
        <w:t>until the published deadline for appeals has passed or until any on-going appeal, malpractice investigation or other results enquiry has been completed, whichever is later</w:t>
      </w:r>
    </w:p>
    <w:sectPr w:rsidR="00036FC9" w:rsidSect="008B5828">
      <w:footerReference w:type="first" r:id="rId9"/>
      <w:pgSz w:w="11906" w:h="16838" w:code="9"/>
      <w:pgMar w:top="720" w:right="794" w:bottom="833" w:left="79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10A6" w14:textId="77777777" w:rsidR="003F77CD" w:rsidRDefault="003F77CD">
      <w:pPr>
        <w:spacing w:after="0"/>
      </w:pPr>
      <w:r>
        <w:separator/>
      </w:r>
    </w:p>
  </w:endnote>
  <w:endnote w:type="continuationSeparator" w:id="0">
    <w:p w14:paraId="77A2A14F" w14:textId="77777777" w:rsidR="003F77CD" w:rsidRDefault="003F7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A784" w14:textId="7DAD9249" w:rsidR="00D80EB5" w:rsidRPr="00627BD5" w:rsidRDefault="00386CF3" w:rsidP="00627BD5">
    <w:pPr>
      <w:pStyle w:val="Footer"/>
    </w:pPr>
    <w:bookmarkStart w:id="2" w:name="_Hlk14270877"/>
    <w:r w:rsidRPr="00627BD5">
      <w:t xml:space="preserve">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3013" w14:textId="77777777" w:rsidR="003F77CD" w:rsidRDefault="003F77CD">
      <w:pPr>
        <w:spacing w:after="0"/>
      </w:pPr>
      <w:r>
        <w:separator/>
      </w:r>
    </w:p>
  </w:footnote>
  <w:footnote w:type="continuationSeparator" w:id="0">
    <w:p w14:paraId="6DC131A0" w14:textId="77777777" w:rsidR="003F77CD" w:rsidRDefault="003F77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CD"/>
    <w:multiLevelType w:val="multilevel"/>
    <w:tmpl w:val="A892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045D"/>
    <w:multiLevelType w:val="hybridMultilevel"/>
    <w:tmpl w:val="4C281534"/>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D24D3"/>
    <w:multiLevelType w:val="multilevel"/>
    <w:tmpl w:val="F46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56D4A"/>
    <w:multiLevelType w:val="hybridMultilevel"/>
    <w:tmpl w:val="9D52E256"/>
    <w:lvl w:ilvl="0" w:tplc="1F1CF664">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03C93"/>
    <w:multiLevelType w:val="hybridMultilevel"/>
    <w:tmpl w:val="83D63B9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B51CC"/>
    <w:multiLevelType w:val="hybridMultilevel"/>
    <w:tmpl w:val="94B435F6"/>
    <w:lvl w:ilvl="0" w:tplc="E6DE5AFC">
      <w:start w:val="1"/>
      <w:numFmt w:val="bullet"/>
      <w:lvlText w:val="£"/>
      <w:lvlJc w:val="left"/>
      <w:pPr>
        <w:ind w:left="720" w:hanging="360"/>
      </w:pPr>
      <w:rPr>
        <w:rFonts w:ascii="Wingdings 2" w:hAnsi="Wingdings 2" w:hint="default"/>
        <w:b/>
        <w:i w:val="0"/>
        <w:color w:val="003399"/>
        <w:sz w:val="24"/>
      </w:rPr>
    </w:lvl>
    <w:lvl w:ilvl="1" w:tplc="E6DE5AFC">
      <w:start w:val="1"/>
      <w:numFmt w:val="bullet"/>
      <w:lvlText w:val="£"/>
      <w:lvlJc w:val="left"/>
      <w:pPr>
        <w:ind w:left="1440" w:hanging="360"/>
      </w:pPr>
      <w:rPr>
        <w:rFonts w:ascii="Wingdings 2" w:hAnsi="Wingdings 2" w:hint="default"/>
        <w:b/>
        <w:i w:val="0"/>
        <w:color w:val="003399"/>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31EC"/>
    <w:multiLevelType w:val="multilevel"/>
    <w:tmpl w:val="D1BA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14A9D"/>
    <w:multiLevelType w:val="multilevel"/>
    <w:tmpl w:val="35AC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87753"/>
    <w:multiLevelType w:val="hybridMultilevel"/>
    <w:tmpl w:val="D92E640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7E92"/>
    <w:multiLevelType w:val="hybridMultilevel"/>
    <w:tmpl w:val="6082C5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E4288"/>
    <w:multiLevelType w:val="multilevel"/>
    <w:tmpl w:val="2A3E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9142E"/>
    <w:multiLevelType w:val="hybridMultilevel"/>
    <w:tmpl w:val="95F0BCD0"/>
    <w:lvl w:ilvl="0" w:tplc="8B0815BE">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B1052"/>
    <w:multiLevelType w:val="multilevel"/>
    <w:tmpl w:val="B75E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76ED1"/>
    <w:multiLevelType w:val="hybridMultilevel"/>
    <w:tmpl w:val="048A620A"/>
    <w:lvl w:ilvl="0" w:tplc="E6DE5AFC">
      <w:start w:val="1"/>
      <w:numFmt w:val="bullet"/>
      <w:lvlText w:val="£"/>
      <w:lvlJc w:val="left"/>
      <w:pPr>
        <w:ind w:left="720" w:hanging="360"/>
      </w:pPr>
      <w:rPr>
        <w:rFonts w:ascii="Wingdings 2" w:hAnsi="Wingdings 2" w:hint="default"/>
        <w:b/>
        <w:i w:val="0"/>
        <w:color w:val="003399"/>
        <w:sz w:val="24"/>
      </w:rPr>
    </w:lvl>
    <w:lvl w:ilvl="1" w:tplc="E6DE5AFC">
      <w:start w:val="1"/>
      <w:numFmt w:val="bullet"/>
      <w:lvlText w:val="£"/>
      <w:lvlJc w:val="left"/>
      <w:pPr>
        <w:ind w:left="1440" w:hanging="360"/>
      </w:pPr>
      <w:rPr>
        <w:rFonts w:ascii="Wingdings 2" w:hAnsi="Wingdings 2" w:hint="default"/>
        <w:b/>
        <w:i w:val="0"/>
        <w:color w:val="003399"/>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12D72"/>
    <w:multiLevelType w:val="hybridMultilevel"/>
    <w:tmpl w:val="760ADC0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81C18"/>
    <w:multiLevelType w:val="multilevel"/>
    <w:tmpl w:val="D8C8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86D98"/>
    <w:multiLevelType w:val="multilevel"/>
    <w:tmpl w:val="7686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127BD"/>
    <w:multiLevelType w:val="multilevel"/>
    <w:tmpl w:val="498E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30693"/>
    <w:multiLevelType w:val="multilevel"/>
    <w:tmpl w:val="B632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C0BEF"/>
    <w:multiLevelType w:val="multilevel"/>
    <w:tmpl w:val="E80840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00518"/>
    <w:multiLevelType w:val="multilevel"/>
    <w:tmpl w:val="2B5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05522"/>
    <w:multiLevelType w:val="multilevel"/>
    <w:tmpl w:val="A23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539EF"/>
    <w:multiLevelType w:val="multilevel"/>
    <w:tmpl w:val="6A8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3A20C9"/>
    <w:multiLevelType w:val="hybridMultilevel"/>
    <w:tmpl w:val="F99ED7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9101A"/>
    <w:multiLevelType w:val="multilevel"/>
    <w:tmpl w:val="AE4A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71363"/>
    <w:multiLevelType w:val="hybridMultilevel"/>
    <w:tmpl w:val="9AE81F46"/>
    <w:lvl w:ilvl="0" w:tplc="D1C4D1B6">
      <w:start w:val="1"/>
      <w:numFmt w:val="bullet"/>
      <w:lvlText w:val="£"/>
      <w:lvlJc w:val="left"/>
      <w:pPr>
        <w:ind w:left="720" w:hanging="360"/>
      </w:pPr>
      <w:rPr>
        <w:rFonts w:ascii="Wingdings 2" w:hAnsi="Wingdings 2" w:hint="default"/>
        <w:b/>
        <w:i w:val="0"/>
        <w:color w:val="003399"/>
      </w:rPr>
    </w:lvl>
    <w:lvl w:ilvl="1" w:tplc="D1C4D1B6">
      <w:start w:val="1"/>
      <w:numFmt w:val="bullet"/>
      <w:lvlText w:val="£"/>
      <w:lvlJc w:val="left"/>
      <w:pPr>
        <w:ind w:left="1440" w:hanging="360"/>
      </w:pPr>
      <w:rPr>
        <w:rFonts w:ascii="Wingdings 2" w:hAnsi="Wingdings 2" w:hint="default"/>
        <w:b/>
        <w:i w:val="0"/>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C2029"/>
    <w:multiLevelType w:val="hybridMultilevel"/>
    <w:tmpl w:val="1924D2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06EB4"/>
    <w:multiLevelType w:val="hybridMultilevel"/>
    <w:tmpl w:val="8EF0FA3E"/>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52B20"/>
    <w:multiLevelType w:val="multilevel"/>
    <w:tmpl w:val="259E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D753E"/>
    <w:multiLevelType w:val="hybridMultilevel"/>
    <w:tmpl w:val="3776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55744"/>
    <w:multiLevelType w:val="multilevel"/>
    <w:tmpl w:val="9ACE41DE"/>
    <w:lvl w:ilvl="0">
      <w:start w:val="1"/>
      <w:numFmt w:val="bullet"/>
      <w:lvlText w:val="£"/>
      <w:lvlJc w:val="left"/>
      <w:pPr>
        <w:ind w:left="720" w:hanging="360"/>
      </w:pPr>
      <w:rPr>
        <w:rFonts w:ascii="Wingdings 2" w:hAnsi="Wingdings 2" w:hint="default"/>
        <w:b/>
        <w:i w:val="0"/>
        <w:color w:val="003399"/>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4"/>
  </w:num>
  <w:num w:numId="4">
    <w:abstractNumId w:val="6"/>
  </w:num>
  <w:num w:numId="5">
    <w:abstractNumId w:val="10"/>
  </w:num>
  <w:num w:numId="6">
    <w:abstractNumId w:val="15"/>
  </w:num>
  <w:num w:numId="7">
    <w:abstractNumId w:val="29"/>
  </w:num>
  <w:num w:numId="8">
    <w:abstractNumId w:val="23"/>
  </w:num>
  <w:num w:numId="9">
    <w:abstractNumId w:val="0"/>
  </w:num>
  <w:num w:numId="10">
    <w:abstractNumId w:val="32"/>
  </w:num>
  <w:num w:numId="11">
    <w:abstractNumId w:val="9"/>
  </w:num>
  <w:num w:numId="12">
    <w:abstractNumId w:val="4"/>
  </w:num>
  <w:num w:numId="13">
    <w:abstractNumId w:val="14"/>
  </w:num>
  <w:num w:numId="14">
    <w:abstractNumId w:val="17"/>
  </w:num>
  <w:num w:numId="15">
    <w:abstractNumId w:val="26"/>
  </w:num>
  <w:num w:numId="16">
    <w:abstractNumId w:val="5"/>
  </w:num>
  <w:num w:numId="17">
    <w:abstractNumId w:val="25"/>
  </w:num>
  <w:num w:numId="18">
    <w:abstractNumId w:val="21"/>
  </w:num>
  <w:num w:numId="19">
    <w:abstractNumId w:val="13"/>
  </w:num>
  <w:num w:numId="20">
    <w:abstractNumId w:val="19"/>
  </w:num>
  <w:num w:numId="21">
    <w:abstractNumId w:val="16"/>
  </w:num>
  <w:num w:numId="22">
    <w:abstractNumId w:val="22"/>
  </w:num>
  <w:num w:numId="23">
    <w:abstractNumId w:val="28"/>
  </w:num>
  <w:num w:numId="24">
    <w:abstractNumId w:val="20"/>
  </w:num>
  <w:num w:numId="25">
    <w:abstractNumId w:val="7"/>
  </w:num>
  <w:num w:numId="26">
    <w:abstractNumId w:val="33"/>
  </w:num>
  <w:num w:numId="27">
    <w:abstractNumId w:val="18"/>
  </w:num>
  <w:num w:numId="28">
    <w:abstractNumId w:val="2"/>
  </w:num>
  <w:num w:numId="29">
    <w:abstractNumId w:val="11"/>
  </w:num>
  <w:num w:numId="30">
    <w:abstractNumId w:val="31"/>
  </w:num>
  <w:num w:numId="31">
    <w:abstractNumId w:val="8"/>
  </w:num>
  <w:num w:numId="32">
    <w:abstractNumId w:val="1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D9"/>
    <w:rsid w:val="00002548"/>
    <w:rsid w:val="00036FC9"/>
    <w:rsid w:val="00046571"/>
    <w:rsid w:val="00055074"/>
    <w:rsid w:val="00081ED2"/>
    <w:rsid w:val="00096983"/>
    <w:rsid w:val="00114BE0"/>
    <w:rsid w:val="001626B1"/>
    <w:rsid w:val="001A08F4"/>
    <w:rsid w:val="001A24A4"/>
    <w:rsid w:val="001C7506"/>
    <w:rsid w:val="001D24E2"/>
    <w:rsid w:val="00201FCF"/>
    <w:rsid w:val="00235FA2"/>
    <w:rsid w:val="00241842"/>
    <w:rsid w:val="00260798"/>
    <w:rsid w:val="00293AC6"/>
    <w:rsid w:val="002F1893"/>
    <w:rsid w:val="00315D8C"/>
    <w:rsid w:val="003162E7"/>
    <w:rsid w:val="0033644C"/>
    <w:rsid w:val="00342347"/>
    <w:rsid w:val="00345FE9"/>
    <w:rsid w:val="00360A99"/>
    <w:rsid w:val="00366ED9"/>
    <w:rsid w:val="00386CF3"/>
    <w:rsid w:val="003A0BE9"/>
    <w:rsid w:val="003F77CD"/>
    <w:rsid w:val="0041650C"/>
    <w:rsid w:val="0041709A"/>
    <w:rsid w:val="004663BA"/>
    <w:rsid w:val="00477441"/>
    <w:rsid w:val="00497C37"/>
    <w:rsid w:val="00510805"/>
    <w:rsid w:val="00543280"/>
    <w:rsid w:val="005541B3"/>
    <w:rsid w:val="005571A9"/>
    <w:rsid w:val="005641C3"/>
    <w:rsid w:val="005807C3"/>
    <w:rsid w:val="005930DC"/>
    <w:rsid w:val="005A29A7"/>
    <w:rsid w:val="005C3E4A"/>
    <w:rsid w:val="005C4B9F"/>
    <w:rsid w:val="005D63B1"/>
    <w:rsid w:val="00624633"/>
    <w:rsid w:val="00627BD5"/>
    <w:rsid w:val="0063177E"/>
    <w:rsid w:val="00640D61"/>
    <w:rsid w:val="006B29AC"/>
    <w:rsid w:val="00701A5B"/>
    <w:rsid w:val="0071751F"/>
    <w:rsid w:val="007364BB"/>
    <w:rsid w:val="00743ECD"/>
    <w:rsid w:val="0078521C"/>
    <w:rsid w:val="007C3E95"/>
    <w:rsid w:val="007D3C2F"/>
    <w:rsid w:val="008444B7"/>
    <w:rsid w:val="00844A3E"/>
    <w:rsid w:val="0085010C"/>
    <w:rsid w:val="0086049B"/>
    <w:rsid w:val="00871113"/>
    <w:rsid w:val="0089485F"/>
    <w:rsid w:val="008A2AEF"/>
    <w:rsid w:val="008B5828"/>
    <w:rsid w:val="008D2A07"/>
    <w:rsid w:val="008F7E6A"/>
    <w:rsid w:val="00907FC9"/>
    <w:rsid w:val="009222EA"/>
    <w:rsid w:val="009846AD"/>
    <w:rsid w:val="00992770"/>
    <w:rsid w:val="00A07FB3"/>
    <w:rsid w:val="00A12783"/>
    <w:rsid w:val="00A55771"/>
    <w:rsid w:val="00AE2DEC"/>
    <w:rsid w:val="00B20041"/>
    <w:rsid w:val="00B3366B"/>
    <w:rsid w:val="00B42C85"/>
    <w:rsid w:val="00B66A88"/>
    <w:rsid w:val="00B800D7"/>
    <w:rsid w:val="00BC08DC"/>
    <w:rsid w:val="00BC27F3"/>
    <w:rsid w:val="00BE24ED"/>
    <w:rsid w:val="00BF593E"/>
    <w:rsid w:val="00C3454F"/>
    <w:rsid w:val="00C60705"/>
    <w:rsid w:val="00C60D6B"/>
    <w:rsid w:val="00CC6298"/>
    <w:rsid w:val="00CE2247"/>
    <w:rsid w:val="00CE6C06"/>
    <w:rsid w:val="00D06745"/>
    <w:rsid w:val="00D4763A"/>
    <w:rsid w:val="00D613A7"/>
    <w:rsid w:val="00D776A3"/>
    <w:rsid w:val="00DB414D"/>
    <w:rsid w:val="00DD7B15"/>
    <w:rsid w:val="00E100BC"/>
    <w:rsid w:val="00E3392C"/>
    <w:rsid w:val="00E9271B"/>
    <w:rsid w:val="00EC5A62"/>
    <w:rsid w:val="00ED6A4C"/>
    <w:rsid w:val="00EE60C5"/>
    <w:rsid w:val="00EF3F1B"/>
    <w:rsid w:val="00EF46BA"/>
    <w:rsid w:val="00F067E7"/>
    <w:rsid w:val="00F105FA"/>
    <w:rsid w:val="00F25FD3"/>
    <w:rsid w:val="00F439CD"/>
    <w:rsid w:val="00F465D2"/>
    <w:rsid w:val="00F54FE7"/>
    <w:rsid w:val="00F65BB0"/>
    <w:rsid w:val="00F770EE"/>
    <w:rsid w:val="00F805EF"/>
    <w:rsid w:val="00F9102E"/>
    <w:rsid w:val="00FF2AF0"/>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E687"/>
  <w15:chartTrackingRefBased/>
  <w15:docId w15:val="{FFB07B29-DE22-F24A-A30B-E8E1DF1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D9"/>
    <w:pPr>
      <w:spacing w:after="80"/>
    </w:pPr>
    <w:rPr>
      <w:rFonts w:ascii="Rockwell" w:eastAsiaTheme="minorEastAsia" w:hAnsi="Rockwel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66ED9"/>
    <w:pPr>
      <w:ind w:left="720"/>
      <w:contextualSpacing/>
    </w:pPr>
  </w:style>
  <w:style w:type="paragraph" w:customStyle="1" w:styleId="Headinglevel1">
    <w:name w:val="Heading level 1"/>
    <w:basedOn w:val="Normal"/>
    <w:qFormat/>
    <w:rsid w:val="00366ED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366ED9"/>
    <w:pPr>
      <w:tabs>
        <w:tab w:val="center" w:pos="4513"/>
        <w:tab w:val="right" w:pos="9026"/>
      </w:tabs>
      <w:spacing w:after="0"/>
    </w:pPr>
  </w:style>
  <w:style w:type="character" w:customStyle="1" w:styleId="FooterChar">
    <w:name w:val="Footer Char"/>
    <w:basedOn w:val="DefaultParagraphFont"/>
    <w:link w:val="Footer"/>
    <w:uiPriority w:val="99"/>
    <w:rsid w:val="00366ED9"/>
    <w:rPr>
      <w:rFonts w:ascii="Rockwell" w:eastAsiaTheme="minorEastAsia" w:hAnsi="Rockwell"/>
      <w:sz w:val="22"/>
      <w:szCs w:val="22"/>
      <w:lang w:eastAsia="en-GB"/>
    </w:rPr>
  </w:style>
  <w:style w:type="paragraph" w:customStyle="1" w:styleId="Default">
    <w:name w:val="Default"/>
    <w:rsid w:val="00366ED9"/>
    <w:pPr>
      <w:autoSpaceDE w:val="0"/>
      <w:autoSpaceDN w:val="0"/>
      <w:adjustRightInd w:val="0"/>
    </w:pPr>
    <w:rPr>
      <w:rFonts w:ascii="Tahoma" w:hAnsi="Tahoma" w:cs="Tahoma"/>
      <w:color w:val="000000"/>
    </w:rPr>
  </w:style>
  <w:style w:type="paragraph" w:styleId="NormalWeb">
    <w:name w:val="Normal (Web)"/>
    <w:basedOn w:val="Normal"/>
    <w:uiPriority w:val="99"/>
    <w:unhideWhenUsed/>
    <w:rsid w:val="00AE2D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FC9"/>
    <w:rPr>
      <w:color w:val="0563C1" w:themeColor="hyperlink"/>
      <w:u w:val="single"/>
    </w:rPr>
  </w:style>
  <w:style w:type="paragraph" w:styleId="Header">
    <w:name w:val="header"/>
    <w:basedOn w:val="Normal"/>
    <w:link w:val="HeaderChar"/>
    <w:uiPriority w:val="99"/>
    <w:unhideWhenUsed/>
    <w:rsid w:val="00293AC6"/>
    <w:pPr>
      <w:tabs>
        <w:tab w:val="center" w:pos="4680"/>
        <w:tab w:val="right" w:pos="9360"/>
      </w:tabs>
      <w:spacing w:after="0"/>
    </w:pPr>
  </w:style>
  <w:style w:type="character" w:customStyle="1" w:styleId="HeaderChar">
    <w:name w:val="Header Char"/>
    <w:basedOn w:val="DefaultParagraphFont"/>
    <w:link w:val="Header"/>
    <w:uiPriority w:val="99"/>
    <w:rsid w:val="00293AC6"/>
    <w:rPr>
      <w:rFonts w:ascii="Rockwell" w:eastAsiaTheme="minorEastAsia" w:hAnsi="Rockwell"/>
      <w:sz w:val="22"/>
      <w:szCs w:val="22"/>
      <w:lang w:eastAsia="en-GB"/>
    </w:rPr>
  </w:style>
  <w:style w:type="character" w:customStyle="1" w:styleId="UnresolvedMention">
    <w:name w:val="Unresolved Mention"/>
    <w:basedOn w:val="DefaultParagraphFont"/>
    <w:uiPriority w:val="99"/>
    <w:semiHidden/>
    <w:unhideWhenUsed/>
    <w:rsid w:val="00315D8C"/>
    <w:rPr>
      <w:color w:val="605E5C"/>
      <w:shd w:val="clear" w:color="auto" w:fill="E1DFDD"/>
    </w:rPr>
  </w:style>
  <w:style w:type="table" w:styleId="TableGrid">
    <w:name w:val="Table Grid"/>
    <w:basedOn w:val="TableNormal"/>
    <w:rsid w:val="00E100BC"/>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F770EE"/>
    <w:rPr>
      <w:rFonts w:ascii="Rockwell" w:eastAsiaTheme="minorEastAsia" w:hAnsi="Rockwell"/>
      <w:sz w:val="22"/>
      <w:szCs w:val="22"/>
      <w:lang w:eastAsia="en-GB"/>
    </w:rPr>
  </w:style>
  <w:style w:type="character" w:styleId="FollowedHyperlink">
    <w:name w:val="FollowedHyperlink"/>
    <w:basedOn w:val="DefaultParagraphFont"/>
    <w:uiPriority w:val="99"/>
    <w:semiHidden/>
    <w:unhideWhenUsed/>
    <w:rsid w:val="00EF46BA"/>
    <w:rPr>
      <w:color w:val="954F72" w:themeColor="followedHyperlink"/>
      <w:u w:val="single"/>
    </w:rPr>
  </w:style>
  <w:style w:type="paragraph" w:styleId="BalloonText">
    <w:name w:val="Balloon Text"/>
    <w:basedOn w:val="Normal"/>
    <w:link w:val="BalloonTextChar"/>
    <w:uiPriority w:val="99"/>
    <w:semiHidden/>
    <w:unhideWhenUsed/>
    <w:rsid w:val="00627B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D5"/>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386">
      <w:bodyDiv w:val="1"/>
      <w:marLeft w:val="0"/>
      <w:marRight w:val="0"/>
      <w:marTop w:val="0"/>
      <w:marBottom w:val="0"/>
      <w:divBdr>
        <w:top w:val="none" w:sz="0" w:space="0" w:color="auto"/>
        <w:left w:val="none" w:sz="0" w:space="0" w:color="auto"/>
        <w:bottom w:val="none" w:sz="0" w:space="0" w:color="auto"/>
        <w:right w:val="none" w:sz="0" w:space="0" w:color="auto"/>
      </w:divBdr>
      <w:divsChild>
        <w:div w:id="1617834374">
          <w:marLeft w:val="0"/>
          <w:marRight w:val="0"/>
          <w:marTop w:val="0"/>
          <w:marBottom w:val="0"/>
          <w:divBdr>
            <w:top w:val="none" w:sz="0" w:space="0" w:color="auto"/>
            <w:left w:val="none" w:sz="0" w:space="0" w:color="auto"/>
            <w:bottom w:val="none" w:sz="0" w:space="0" w:color="auto"/>
            <w:right w:val="none" w:sz="0" w:space="0" w:color="auto"/>
          </w:divBdr>
          <w:divsChild>
            <w:div w:id="1486896271">
              <w:marLeft w:val="0"/>
              <w:marRight w:val="0"/>
              <w:marTop w:val="0"/>
              <w:marBottom w:val="0"/>
              <w:divBdr>
                <w:top w:val="none" w:sz="0" w:space="0" w:color="auto"/>
                <w:left w:val="none" w:sz="0" w:space="0" w:color="auto"/>
                <w:bottom w:val="none" w:sz="0" w:space="0" w:color="auto"/>
                <w:right w:val="none" w:sz="0" w:space="0" w:color="auto"/>
              </w:divBdr>
              <w:divsChild>
                <w:div w:id="3722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33">
      <w:bodyDiv w:val="1"/>
      <w:marLeft w:val="0"/>
      <w:marRight w:val="0"/>
      <w:marTop w:val="0"/>
      <w:marBottom w:val="0"/>
      <w:divBdr>
        <w:top w:val="none" w:sz="0" w:space="0" w:color="auto"/>
        <w:left w:val="none" w:sz="0" w:space="0" w:color="auto"/>
        <w:bottom w:val="none" w:sz="0" w:space="0" w:color="auto"/>
        <w:right w:val="none" w:sz="0" w:space="0" w:color="auto"/>
      </w:divBdr>
      <w:divsChild>
        <w:div w:id="181431350">
          <w:marLeft w:val="0"/>
          <w:marRight w:val="0"/>
          <w:marTop w:val="0"/>
          <w:marBottom w:val="0"/>
          <w:divBdr>
            <w:top w:val="none" w:sz="0" w:space="0" w:color="auto"/>
            <w:left w:val="none" w:sz="0" w:space="0" w:color="auto"/>
            <w:bottom w:val="none" w:sz="0" w:space="0" w:color="auto"/>
            <w:right w:val="none" w:sz="0" w:space="0" w:color="auto"/>
          </w:divBdr>
          <w:divsChild>
            <w:div w:id="1824539543">
              <w:marLeft w:val="0"/>
              <w:marRight w:val="0"/>
              <w:marTop w:val="0"/>
              <w:marBottom w:val="0"/>
              <w:divBdr>
                <w:top w:val="none" w:sz="0" w:space="0" w:color="auto"/>
                <w:left w:val="none" w:sz="0" w:space="0" w:color="auto"/>
                <w:bottom w:val="none" w:sz="0" w:space="0" w:color="auto"/>
                <w:right w:val="none" w:sz="0" w:space="0" w:color="auto"/>
              </w:divBdr>
              <w:divsChild>
                <w:div w:id="415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4017">
      <w:bodyDiv w:val="1"/>
      <w:marLeft w:val="0"/>
      <w:marRight w:val="0"/>
      <w:marTop w:val="0"/>
      <w:marBottom w:val="0"/>
      <w:divBdr>
        <w:top w:val="none" w:sz="0" w:space="0" w:color="auto"/>
        <w:left w:val="none" w:sz="0" w:space="0" w:color="auto"/>
        <w:bottom w:val="none" w:sz="0" w:space="0" w:color="auto"/>
        <w:right w:val="none" w:sz="0" w:space="0" w:color="auto"/>
      </w:divBdr>
      <w:divsChild>
        <w:div w:id="354964713">
          <w:marLeft w:val="0"/>
          <w:marRight w:val="0"/>
          <w:marTop w:val="0"/>
          <w:marBottom w:val="0"/>
          <w:divBdr>
            <w:top w:val="none" w:sz="0" w:space="0" w:color="auto"/>
            <w:left w:val="none" w:sz="0" w:space="0" w:color="auto"/>
            <w:bottom w:val="none" w:sz="0" w:space="0" w:color="auto"/>
            <w:right w:val="none" w:sz="0" w:space="0" w:color="auto"/>
          </w:divBdr>
          <w:divsChild>
            <w:div w:id="673534735">
              <w:marLeft w:val="0"/>
              <w:marRight w:val="0"/>
              <w:marTop w:val="0"/>
              <w:marBottom w:val="0"/>
              <w:divBdr>
                <w:top w:val="none" w:sz="0" w:space="0" w:color="auto"/>
                <w:left w:val="none" w:sz="0" w:space="0" w:color="auto"/>
                <w:bottom w:val="none" w:sz="0" w:space="0" w:color="auto"/>
                <w:right w:val="none" w:sz="0" w:space="0" w:color="auto"/>
              </w:divBdr>
              <w:divsChild>
                <w:div w:id="1568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929641">
          <w:marLeft w:val="0"/>
          <w:marRight w:val="0"/>
          <w:marTop w:val="0"/>
          <w:marBottom w:val="0"/>
          <w:divBdr>
            <w:top w:val="none" w:sz="0" w:space="0" w:color="auto"/>
            <w:left w:val="none" w:sz="0" w:space="0" w:color="auto"/>
            <w:bottom w:val="none" w:sz="0" w:space="0" w:color="auto"/>
            <w:right w:val="none" w:sz="0" w:space="0" w:color="auto"/>
          </w:divBdr>
          <w:divsChild>
            <w:div w:id="1479415909">
              <w:marLeft w:val="0"/>
              <w:marRight w:val="0"/>
              <w:marTop w:val="0"/>
              <w:marBottom w:val="0"/>
              <w:divBdr>
                <w:top w:val="none" w:sz="0" w:space="0" w:color="auto"/>
                <w:left w:val="none" w:sz="0" w:space="0" w:color="auto"/>
                <w:bottom w:val="none" w:sz="0" w:space="0" w:color="auto"/>
                <w:right w:val="none" w:sz="0" w:space="0" w:color="auto"/>
              </w:divBdr>
              <w:divsChild>
                <w:div w:id="4472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851">
      <w:bodyDiv w:val="1"/>
      <w:marLeft w:val="0"/>
      <w:marRight w:val="0"/>
      <w:marTop w:val="0"/>
      <w:marBottom w:val="0"/>
      <w:divBdr>
        <w:top w:val="none" w:sz="0" w:space="0" w:color="auto"/>
        <w:left w:val="none" w:sz="0" w:space="0" w:color="auto"/>
        <w:bottom w:val="none" w:sz="0" w:space="0" w:color="auto"/>
        <w:right w:val="none" w:sz="0" w:space="0" w:color="auto"/>
      </w:divBdr>
      <w:divsChild>
        <w:div w:id="499930178">
          <w:marLeft w:val="0"/>
          <w:marRight w:val="0"/>
          <w:marTop w:val="0"/>
          <w:marBottom w:val="0"/>
          <w:divBdr>
            <w:top w:val="none" w:sz="0" w:space="0" w:color="auto"/>
            <w:left w:val="none" w:sz="0" w:space="0" w:color="auto"/>
            <w:bottom w:val="none" w:sz="0" w:space="0" w:color="auto"/>
            <w:right w:val="none" w:sz="0" w:space="0" w:color="auto"/>
          </w:divBdr>
          <w:divsChild>
            <w:div w:id="1893150837">
              <w:marLeft w:val="0"/>
              <w:marRight w:val="0"/>
              <w:marTop w:val="0"/>
              <w:marBottom w:val="0"/>
              <w:divBdr>
                <w:top w:val="none" w:sz="0" w:space="0" w:color="auto"/>
                <w:left w:val="none" w:sz="0" w:space="0" w:color="auto"/>
                <w:bottom w:val="none" w:sz="0" w:space="0" w:color="auto"/>
                <w:right w:val="none" w:sz="0" w:space="0" w:color="auto"/>
              </w:divBdr>
              <w:divsChild>
                <w:div w:id="81487852">
                  <w:marLeft w:val="0"/>
                  <w:marRight w:val="0"/>
                  <w:marTop w:val="0"/>
                  <w:marBottom w:val="0"/>
                  <w:divBdr>
                    <w:top w:val="none" w:sz="0" w:space="0" w:color="auto"/>
                    <w:left w:val="none" w:sz="0" w:space="0" w:color="auto"/>
                    <w:bottom w:val="none" w:sz="0" w:space="0" w:color="auto"/>
                    <w:right w:val="none" w:sz="0" w:space="0" w:color="auto"/>
                  </w:divBdr>
                  <w:divsChild>
                    <w:div w:id="5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51140">
      <w:bodyDiv w:val="1"/>
      <w:marLeft w:val="0"/>
      <w:marRight w:val="0"/>
      <w:marTop w:val="0"/>
      <w:marBottom w:val="0"/>
      <w:divBdr>
        <w:top w:val="none" w:sz="0" w:space="0" w:color="auto"/>
        <w:left w:val="none" w:sz="0" w:space="0" w:color="auto"/>
        <w:bottom w:val="none" w:sz="0" w:space="0" w:color="auto"/>
        <w:right w:val="none" w:sz="0" w:space="0" w:color="auto"/>
      </w:divBdr>
      <w:divsChild>
        <w:div w:id="8801202">
          <w:marLeft w:val="0"/>
          <w:marRight w:val="0"/>
          <w:marTop w:val="0"/>
          <w:marBottom w:val="0"/>
          <w:divBdr>
            <w:top w:val="none" w:sz="0" w:space="0" w:color="auto"/>
            <w:left w:val="none" w:sz="0" w:space="0" w:color="auto"/>
            <w:bottom w:val="none" w:sz="0" w:space="0" w:color="auto"/>
            <w:right w:val="none" w:sz="0" w:space="0" w:color="auto"/>
          </w:divBdr>
          <w:divsChild>
            <w:div w:id="36973271">
              <w:marLeft w:val="0"/>
              <w:marRight w:val="0"/>
              <w:marTop w:val="0"/>
              <w:marBottom w:val="0"/>
              <w:divBdr>
                <w:top w:val="none" w:sz="0" w:space="0" w:color="auto"/>
                <w:left w:val="none" w:sz="0" w:space="0" w:color="auto"/>
                <w:bottom w:val="none" w:sz="0" w:space="0" w:color="auto"/>
                <w:right w:val="none" w:sz="0" w:space="0" w:color="auto"/>
              </w:divBdr>
              <w:divsChild>
                <w:div w:id="16966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1783">
      <w:bodyDiv w:val="1"/>
      <w:marLeft w:val="0"/>
      <w:marRight w:val="0"/>
      <w:marTop w:val="0"/>
      <w:marBottom w:val="0"/>
      <w:divBdr>
        <w:top w:val="none" w:sz="0" w:space="0" w:color="auto"/>
        <w:left w:val="none" w:sz="0" w:space="0" w:color="auto"/>
        <w:bottom w:val="none" w:sz="0" w:space="0" w:color="auto"/>
        <w:right w:val="none" w:sz="0" w:space="0" w:color="auto"/>
      </w:divBdr>
      <w:divsChild>
        <w:div w:id="538861455">
          <w:marLeft w:val="0"/>
          <w:marRight w:val="0"/>
          <w:marTop w:val="0"/>
          <w:marBottom w:val="0"/>
          <w:divBdr>
            <w:top w:val="none" w:sz="0" w:space="0" w:color="auto"/>
            <w:left w:val="none" w:sz="0" w:space="0" w:color="auto"/>
            <w:bottom w:val="none" w:sz="0" w:space="0" w:color="auto"/>
            <w:right w:val="none" w:sz="0" w:space="0" w:color="auto"/>
          </w:divBdr>
          <w:divsChild>
            <w:div w:id="1462111574">
              <w:marLeft w:val="0"/>
              <w:marRight w:val="0"/>
              <w:marTop w:val="0"/>
              <w:marBottom w:val="0"/>
              <w:divBdr>
                <w:top w:val="none" w:sz="0" w:space="0" w:color="auto"/>
                <w:left w:val="none" w:sz="0" w:space="0" w:color="auto"/>
                <w:bottom w:val="none" w:sz="0" w:space="0" w:color="auto"/>
                <w:right w:val="none" w:sz="0" w:space="0" w:color="auto"/>
              </w:divBdr>
              <w:divsChild>
                <w:div w:id="9205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6407">
      <w:bodyDiv w:val="1"/>
      <w:marLeft w:val="0"/>
      <w:marRight w:val="0"/>
      <w:marTop w:val="0"/>
      <w:marBottom w:val="0"/>
      <w:divBdr>
        <w:top w:val="none" w:sz="0" w:space="0" w:color="auto"/>
        <w:left w:val="none" w:sz="0" w:space="0" w:color="auto"/>
        <w:bottom w:val="none" w:sz="0" w:space="0" w:color="auto"/>
        <w:right w:val="none" w:sz="0" w:space="0" w:color="auto"/>
      </w:divBdr>
      <w:divsChild>
        <w:div w:id="267543940">
          <w:marLeft w:val="0"/>
          <w:marRight w:val="0"/>
          <w:marTop w:val="0"/>
          <w:marBottom w:val="0"/>
          <w:divBdr>
            <w:top w:val="none" w:sz="0" w:space="0" w:color="auto"/>
            <w:left w:val="none" w:sz="0" w:space="0" w:color="auto"/>
            <w:bottom w:val="none" w:sz="0" w:space="0" w:color="auto"/>
            <w:right w:val="none" w:sz="0" w:space="0" w:color="auto"/>
          </w:divBdr>
          <w:divsChild>
            <w:div w:id="2044091542">
              <w:marLeft w:val="0"/>
              <w:marRight w:val="0"/>
              <w:marTop w:val="0"/>
              <w:marBottom w:val="0"/>
              <w:divBdr>
                <w:top w:val="none" w:sz="0" w:space="0" w:color="auto"/>
                <w:left w:val="none" w:sz="0" w:space="0" w:color="auto"/>
                <w:bottom w:val="none" w:sz="0" w:space="0" w:color="auto"/>
                <w:right w:val="none" w:sz="0" w:space="0" w:color="auto"/>
              </w:divBdr>
              <w:divsChild>
                <w:div w:id="1609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794">
      <w:bodyDiv w:val="1"/>
      <w:marLeft w:val="0"/>
      <w:marRight w:val="0"/>
      <w:marTop w:val="0"/>
      <w:marBottom w:val="0"/>
      <w:divBdr>
        <w:top w:val="none" w:sz="0" w:space="0" w:color="auto"/>
        <w:left w:val="none" w:sz="0" w:space="0" w:color="auto"/>
        <w:bottom w:val="none" w:sz="0" w:space="0" w:color="auto"/>
        <w:right w:val="none" w:sz="0" w:space="0" w:color="auto"/>
      </w:divBdr>
      <w:divsChild>
        <w:div w:id="1613320822">
          <w:marLeft w:val="0"/>
          <w:marRight w:val="0"/>
          <w:marTop w:val="0"/>
          <w:marBottom w:val="0"/>
          <w:divBdr>
            <w:top w:val="none" w:sz="0" w:space="0" w:color="auto"/>
            <w:left w:val="none" w:sz="0" w:space="0" w:color="auto"/>
            <w:bottom w:val="none" w:sz="0" w:space="0" w:color="auto"/>
            <w:right w:val="none" w:sz="0" w:space="0" w:color="auto"/>
          </w:divBdr>
          <w:divsChild>
            <w:div w:id="924530434">
              <w:marLeft w:val="0"/>
              <w:marRight w:val="0"/>
              <w:marTop w:val="0"/>
              <w:marBottom w:val="0"/>
              <w:divBdr>
                <w:top w:val="none" w:sz="0" w:space="0" w:color="auto"/>
                <w:left w:val="none" w:sz="0" w:space="0" w:color="auto"/>
                <w:bottom w:val="none" w:sz="0" w:space="0" w:color="auto"/>
                <w:right w:val="none" w:sz="0" w:space="0" w:color="auto"/>
              </w:divBdr>
              <w:divsChild>
                <w:div w:id="1778792345">
                  <w:marLeft w:val="0"/>
                  <w:marRight w:val="0"/>
                  <w:marTop w:val="0"/>
                  <w:marBottom w:val="0"/>
                  <w:divBdr>
                    <w:top w:val="none" w:sz="0" w:space="0" w:color="auto"/>
                    <w:left w:val="none" w:sz="0" w:space="0" w:color="auto"/>
                    <w:bottom w:val="none" w:sz="0" w:space="0" w:color="auto"/>
                    <w:right w:val="none" w:sz="0" w:space="0" w:color="auto"/>
                  </w:divBdr>
                  <w:divsChild>
                    <w:div w:id="668483281">
                      <w:marLeft w:val="0"/>
                      <w:marRight w:val="0"/>
                      <w:marTop w:val="0"/>
                      <w:marBottom w:val="0"/>
                      <w:divBdr>
                        <w:top w:val="none" w:sz="0" w:space="0" w:color="auto"/>
                        <w:left w:val="none" w:sz="0" w:space="0" w:color="auto"/>
                        <w:bottom w:val="none" w:sz="0" w:space="0" w:color="auto"/>
                        <w:right w:val="none" w:sz="0" w:space="0" w:color="auto"/>
                      </w:divBdr>
                    </w:div>
                  </w:divsChild>
                </w:div>
                <w:div w:id="1965771285">
                  <w:marLeft w:val="0"/>
                  <w:marRight w:val="0"/>
                  <w:marTop w:val="0"/>
                  <w:marBottom w:val="0"/>
                  <w:divBdr>
                    <w:top w:val="none" w:sz="0" w:space="0" w:color="auto"/>
                    <w:left w:val="none" w:sz="0" w:space="0" w:color="auto"/>
                    <w:bottom w:val="none" w:sz="0" w:space="0" w:color="auto"/>
                    <w:right w:val="none" w:sz="0" w:space="0" w:color="auto"/>
                  </w:divBdr>
                  <w:divsChild>
                    <w:div w:id="1959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3998">
      <w:bodyDiv w:val="1"/>
      <w:marLeft w:val="0"/>
      <w:marRight w:val="0"/>
      <w:marTop w:val="0"/>
      <w:marBottom w:val="0"/>
      <w:divBdr>
        <w:top w:val="none" w:sz="0" w:space="0" w:color="auto"/>
        <w:left w:val="none" w:sz="0" w:space="0" w:color="auto"/>
        <w:bottom w:val="none" w:sz="0" w:space="0" w:color="auto"/>
        <w:right w:val="none" w:sz="0" w:space="0" w:color="auto"/>
      </w:divBdr>
      <w:divsChild>
        <w:div w:id="1048913693">
          <w:marLeft w:val="0"/>
          <w:marRight w:val="0"/>
          <w:marTop w:val="0"/>
          <w:marBottom w:val="0"/>
          <w:divBdr>
            <w:top w:val="none" w:sz="0" w:space="0" w:color="auto"/>
            <w:left w:val="none" w:sz="0" w:space="0" w:color="auto"/>
            <w:bottom w:val="none" w:sz="0" w:space="0" w:color="auto"/>
            <w:right w:val="none" w:sz="0" w:space="0" w:color="auto"/>
          </w:divBdr>
          <w:divsChild>
            <w:div w:id="2085371643">
              <w:marLeft w:val="0"/>
              <w:marRight w:val="0"/>
              <w:marTop w:val="0"/>
              <w:marBottom w:val="0"/>
              <w:divBdr>
                <w:top w:val="none" w:sz="0" w:space="0" w:color="auto"/>
                <w:left w:val="none" w:sz="0" w:space="0" w:color="auto"/>
                <w:bottom w:val="none" w:sz="0" w:space="0" w:color="auto"/>
                <w:right w:val="none" w:sz="0" w:space="0" w:color="auto"/>
              </w:divBdr>
              <w:divsChild>
                <w:div w:id="2073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6909">
      <w:bodyDiv w:val="1"/>
      <w:marLeft w:val="0"/>
      <w:marRight w:val="0"/>
      <w:marTop w:val="0"/>
      <w:marBottom w:val="0"/>
      <w:divBdr>
        <w:top w:val="none" w:sz="0" w:space="0" w:color="auto"/>
        <w:left w:val="none" w:sz="0" w:space="0" w:color="auto"/>
        <w:bottom w:val="none" w:sz="0" w:space="0" w:color="auto"/>
        <w:right w:val="none" w:sz="0" w:space="0" w:color="auto"/>
      </w:divBdr>
      <w:divsChild>
        <w:div w:id="2071338744">
          <w:marLeft w:val="0"/>
          <w:marRight w:val="0"/>
          <w:marTop w:val="0"/>
          <w:marBottom w:val="0"/>
          <w:divBdr>
            <w:top w:val="none" w:sz="0" w:space="0" w:color="auto"/>
            <w:left w:val="none" w:sz="0" w:space="0" w:color="auto"/>
            <w:bottom w:val="none" w:sz="0" w:space="0" w:color="auto"/>
            <w:right w:val="none" w:sz="0" w:space="0" w:color="auto"/>
          </w:divBdr>
          <w:divsChild>
            <w:div w:id="549921808">
              <w:marLeft w:val="0"/>
              <w:marRight w:val="0"/>
              <w:marTop w:val="0"/>
              <w:marBottom w:val="0"/>
              <w:divBdr>
                <w:top w:val="none" w:sz="0" w:space="0" w:color="auto"/>
                <w:left w:val="none" w:sz="0" w:space="0" w:color="auto"/>
                <w:bottom w:val="none" w:sz="0" w:space="0" w:color="auto"/>
                <w:right w:val="none" w:sz="0" w:space="0" w:color="auto"/>
              </w:divBdr>
              <w:divsChild>
                <w:div w:id="21428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2673">
      <w:bodyDiv w:val="1"/>
      <w:marLeft w:val="0"/>
      <w:marRight w:val="0"/>
      <w:marTop w:val="0"/>
      <w:marBottom w:val="0"/>
      <w:divBdr>
        <w:top w:val="none" w:sz="0" w:space="0" w:color="auto"/>
        <w:left w:val="none" w:sz="0" w:space="0" w:color="auto"/>
        <w:bottom w:val="none" w:sz="0" w:space="0" w:color="auto"/>
        <w:right w:val="none" w:sz="0" w:space="0" w:color="auto"/>
      </w:divBdr>
      <w:divsChild>
        <w:div w:id="426652940">
          <w:marLeft w:val="0"/>
          <w:marRight w:val="0"/>
          <w:marTop w:val="0"/>
          <w:marBottom w:val="0"/>
          <w:divBdr>
            <w:top w:val="none" w:sz="0" w:space="0" w:color="auto"/>
            <w:left w:val="none" w:sz="0" w:space="0" w:color="auto"/>
            <w:bottom w:val="none" w:sz="0" w:space="0" w:color="auto"/>
            <w:right w:val="none" w:sz="0" w:space="0" w:color="auto"/>
          </w:divBdr>
          <w:divsChild>
            <w:div w:id="191579267">
              <w:marLeft w:val="0"/>
              <w:marRight w:val="0"/>
              <w:marTop w:val="0"/>
              <w:marBottom w:val="0"/>
              <w:divBdr>
                <w:top w:val="none" w:sz="0" w:space="0" w:color="auto"/>
                <w:left w:val="none" w:sz="0" w:space="0" w:color="auto"/>
                <w:bottom w:val="none" w:sz="0" w:space="0" w:color="auto"/>
                <w:right w:val="none" w:sz="0" w:space="0" w:color="auto"/>
              </w:divBdr>
              <w:divsChild>
                <w:div w:id="488407009">
                  <w:marLeft w:val="0"/>
                  <w:marRight w:val="0"/>
                  <w:marTop w:val="0"/>
                  <w:marBottom w:val="0"/>
                  <w:divBdr>
                    <w:top w:val="none" w:sz="0" w:space="0" w:color="auto"/>
                    <w:left w:val="none" w:sz="0" w:space="0" w:color="auto"/>
                    <w:bottom w:val="none" w:sz="0" w:space="0" w:color="auto"/>
                    <w:right w:val="none" w:sz="0" w:space="0" w:color="auto"/>
                  </w:divBdr>
                </w:div>
              </w:divsChild>
            </w:div>
            <w:div w:id="436171681">
              <w:marLeft w:val="0"/>
              <w:marRight w:val="0"/>
              <w:marTop w:val="0"/>
              <w:marBottom w:val="0"/>
              <w:divBdr>
                <w:top w:val="none" w:sz="0" w:space="0" w:color="auto"/>
                <w:left w:val="none" w:sz="0" w:space="0" w:color="auto"/>
                <w:bottom w:val="none" w:sz="0" w:space="0" w:color="auto"/>
                <w:right w:val="none" w:sz="0" w:space="0" w:color="auto"/>
              </w:divBdr>
              <w:divsChild>
                <w:div w:id="19801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556">
      <w:bodyDiv w:val="1"/>
      <w:marLeft w:val="0"/>
      <w:marRight w:val="0"/>
      <w:marTop w:val="0"/>
      <w:marBottom w:val="0"/>
      <w:divBdr>
        <w:top w:val="none" w:sz="0" w:space="0" w:color="auto"/>
        <w:left w:val="none" w:sz="0" w:space="0" w:color="auto"/>
        <w:bottom w:val="none" w:sz="0" w:space="0" w:color="auto"/>
        <w:right w:val="none" w:sz="0" w:space="0" w:color="auto"/>
      </w:divBdr>
      <w:divsChild>
        <w:div w:id="449252364">
          <w:marLeft w:val="0"/>
          <w:marRight w:val="0"/>
          <w:marTop w:val="0"/>
          <w:marBottom w:val="0"/>
          <w:divBdr>
            <w:top w:val="none" w:sz="0" w:space="0" w:color="auto"/>
            <w:left w:val="none" w:sz="0" w:space="0" w:color="auto"/>
            <w:bottom w:val="none" w:sz="0" w:space="0" w:color="auto"/>
            <w:right w:val="none" w:sz="0" w:space="0" w:color="auto"/>
          </w:divBdr>
          <w:divsChild>
            <w:div w:id="919214916">
              <w:marLeft w:val="0"/>
              <w:marRight w:val="0"/>
              <w:marTop w:val="0"/>
              <w:marBottom w:val="0"/>
              <w:divBdr>
                <w:top w:val="none" w:sz="0" w:space="0" w:color="auto"/>
                <w:left w:val="none" w:sz="0" w:space="0" w:color="auto"/>
                <w:bottom w:val="none" w:sz="0" w:space="0" w:color="auto"/>
                <w:right w:val="none" w:sz="0" w:space="0" w:color="auto"/>
              </w:divBdr>
              <w:divsChild>
                <w:div w:id="1870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2613">
      <w:bodyDiv w:val="1"/>
      <w:marLeft w:val="0"/>
      <w:marRight w:val="0"/>
      <w:marTop w:val="0"/>
      <w:marBottom w:val="0"/>
      <w:divBdr>
        <w:top w:val="none" w:sz="0" w:space="0" w:color="auto"/>
        <w:left w:val="none" w:sz="0" w:space="0" w:color="auto"/>
        <w:bottom w:val="none" w:sz="0" w:space="0" w:color="auto"/>
        <w:right w:val="none" w:sz="0" w:space="0" w:color="auto"/>
      </w:divBdr>
      <w:divsChild>
        <w:div w:id="224684728">
          <w:marLeft w:val="0"/>
          <w:marRight w:val="0"/>
          <w:marTop w:val="0"/>
          <w:marBottom w:val="0"/>
          <w:divBdr>
            <w:top w:val="none" w:sz="0" w:space="0" w:color="auto"/>
            <w:left w:val="none" w:sz="0" w:space="0" w:color="auto"/>
            <w:bottom w:val="none" w:sz="0" w:space="0" w:color="auto"/>
            <w:right w:val="none" w:sz="0" w:space="0" w:color="auto"/>
          </w:divBdr>
          <w:divsChild>
            <w:div w:id="1123697085">
              <w:marLeft w:val="0"/>
              <w:marRight w:val="0"/>
              <w:marTop w:val="0"/>
              <w:marBottom w:val="0"/>
              <w:divBdr>
                <w:top w:val="none" w:sz="0" w:space="0" w:color="auto"/>
                <w:left w:val="none" w:sz="0" w:space="0" w:color="auto"/>
                <w:bottom w:val="none" w:sz="0" w:space="0" w:color="auto"/>
                <w:right w:val="none" w:sz="0" w:space="0" w:color="auto"/>
              </w:divBdr>
              <w:divsChild>
                <w:div w:id="15954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980">
      <w:bodyDiv w:val="1"/>
      <w:marLeft w:val="0"/>
      <w:marRight w:val="0"/>
      <w:marTop w:val="0"/>
      <w:marBottom w:val="0"/>
      <w:divBdr>
        <w:top w:val="none" w:sz="0" w:space="0" w:color="auto"/>
        <w:left w:val="none" w:sz="0" w:space="0" w:color="auto"/>
        <w:bottom w:val="none" w:sz="0" w:space="0" w:color="auto"/>
        <w:right w:val="none" w:sz="0" w:space="0" w:color="auto"/>
      </w:divBdr>
      <w:divsChild>
        <w:div w:id="1964605046">
          <w:marLeft w:val="0"/>
          <w:marRight w:val="0"/>
          <w:marTop w:val="0"/>
          <w:marBottom w:val="0"/>
          <w:divBdr>
            <w:top w:val="none" w:sz="0" w:space="0" w:color="auto"/>
            <w:left w:val="none" w:sz="0" w:space="0" w:color="auto"/>
            <w:bottom w:val="none" w:sz="0" w:space="0" w:color="auto"/>
            <w:right w:val="none" w:sz="0" w:space="0" w:color="auto"/>
          </w:divBdr>
          <w:divsChild>
            <w:div w:id="1146632572">
              <w:marLeft w:val="0"/>
              <w:marRight w:val="0"/>
              <w:marTop w:val="0"/>
              <w:marBottom w:val="0"/>
              <w:divBdr>
                <w:top w:val="none" w:sz="0" w:space="0" w:color="auto"/>
                <w:left w:val="none" w:sz="0" w:space="0" w:color="auto"/>
                <w:bottom w:val="none" w:sz="0" w:space="0" w:color="auto"/>
                <w:right w:val="none" w:sz="0" w:space="0" w:color="auto"/>
              </w:divBdr>
              <w:divsChild>
                <w:div w:id="1361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8403">
      <w:bodyDiv w:val="1"/>
      <w:marLeft w:val="0"/>
      <w:marRight w:val="0"/>
      <w:marTop w:val="0"/>
      <w:marBottom w:val="0"/>
      <w:divBdr>
        <w:top w:val="none" w:sz="0" w:space="0" w:color="auto"/>
        <w:left w:val="none" w:sz="0" w:space="0" w:color="auto"/>
        <w:bottom w:val="none" w:sz="0" w:space="0" w:color="auto"/>
        <w:right w:val="none" w:sz="0" w:space="0" w:color="auto"/>
      </w:divBdr>
      <w:divsChild>
        <w:div w:id="398941202">
          <w:marLeft w:val="0"/>
          <w:marRight w:val="0"/>
          <w:marTop w:val="0"/>
          <w:marBottom w:val="0"/>
          <w:divBdr>
            <w:top w:val="none" w:sz="0" w:space="0" w:color="auto"/>
            <w:left w:val="none" w:sz="0" w:space="0" w:color="auto"/>
            <w:bottom w:val="none" w:sz="0" w:space="0" w:color="auto"/>
            <w:right w:val="none" w:sz="0" w:space="0" w:color="auto"/>
          </w:divBdr>
          <w:divsChild>
            <w:div w:id="215437518">
              <w:marLeft w:val="0"/>
              <w:marRight w:val="0"/>
              <w:marTop w:val="0"/>
              <w:marBottom w:val="0"/>
              <w:divBdr>
                <w:top w:val="none" w:sz="0" w:space="0" w:color="auto"/>
                <w:left w:val="none" w:sz="0" w:space="0" w:color="auto"/>
                <w:bottom w:val="none" w:sz="0" w:space="0" w:color="auto"/>
                <w:right w:val="none" w:sz="0" w:space="0" w:color="auto"/>
              </w:divBdr>
              <w:divsChild>
                <w:div w:id="17634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5406">
      <w:bodyDiv w:val="1"/>
      <w:marLeft w:val="0"/>
      <w:marRight w:val="0"/>
      <w:marTop w:val="0"/>
      <w:marBottom w:val="0"/>
      <w:divBdr>
        <w:top w:val="none" w:sz="0" w:space="0" w:color="auto"/>
        <w:left w:val="none" w:sz="0" w:space="0" w:color="auto"/>
        <w:bottom w:val="none" w:sz="0" w:space="0" w:color="auto"/>
        <w:right w:val="none" w:sz="0" w:space="0" w:color="auto"/>
      </w:divBdr>
      <w:divsChild>
        <w:div w:id="1231696534">
          <w:marLeft w:val="0"/>
          <w:marRight w:val="0"/>
          <w:marTop w:val="0"/>
          <w:marBottom w:val="0"/>
          <w:divBdr>
            <w:top w:val="none" w:sz="0" w:space="0" w:color="auto"/>
            <w:left w:val="none" w:sz="0" w:space="0" w:color="auto"/>
            <w:bottom w:val="none" w:sz="0" w:space="0" w:color="auto"/>
            <w:right w:val="none" w:sz="0" w:space="0" w:color="auto"/>
          </w:divBdr>
          <w:divsChild>
            <w:div w:id="89081936">
              <w:marLeft w:val="0"/>
              <w:marRight w:val="0"/>
              <w:marTop w:val="0"/>
              <w:marBottom w:val="0"/>
              <w:divBdr>
                <w:top w:val="none" w:sz="0" w:space="0" w:color="auto"/>
                <w:left w:val="none" w:sz="0" w:space="0" w:color="auto"/>
                <w:bottom w:val="none" w:sz="0" w:space="0" w:color="auto"/>
                <w:right w:val="none" w:sz="0" w:space="0" w:color="auto"/>
              </w:divBdr>
              <w:divsChild>
                <w:div w:id="1439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001">
      <w:bodyDiv w:val="1"/>
      <w:marLeft w:val="0"/>
      <w:marRight w:val="0"/>
      <w:marTop w:val="0"/>
      <w:marBottom w:val="0"/>
      <w:divBdr>
        <w:top w:val="none" w:sz="0" w:space="0" w:color="auto"/>
        <w:left w:val="none" w:sz="0" w:space="0" w:color="auto"/>
        <w:bottom w:val="none" w:sz="0" w:space="0" w:color="auto"/>
        <w:right w:val="none" w:sz="0" w:space="0" w:color="auto"/>
      </w:divBdr>
      <w:divsChild>
        <w:div w:id="687295315">
          <w:marLeft w:val="0"/>
          <w:marRight w:val="0"/>
          <w:marTop w:val="0"/>
          <w:marBottom w:val="0"/>
          <w:divBdr>
            <w:top w:val="none" w:sz="0" w:space="0" w:color="auto"/>
            <w:left w:val="none" w:sz="0" w:space="0" w:color="auto"/>
            <w:bottom w:val="none" w:sz="0" w:space="0" w:color="auto"/>
            <w:right w:val="none" w:sz="0" w:space="0" w:color="auto"/>
          </w:divBdr>
          <w:divsChild>
            <w:div w:id="424113675">
              <w:marLeft w:val="0"/>
              <w:marRight w:val="0"/>
              <w:marTop w:val="0"/>
              <w:marBottom w:val="0"/>
              <w:divBdr>
                <w:top w:val="none" w:sz="0" w:space="0" w:color="auto"/>
                <w:left w:val="none" w:sz="0" w:space="0" w:color="auto"/>
                <w:bottom w:val="none" w:sz="0" w:space="0" w:color="auto"/>
                <w:right w:val="none" w:sz="0" w:space="0" w:color="auto"/>
              </w:divBdr>
              <w:divsChild>
                <w:div w:id="13844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806">
      <w:bodyDiv w:val="1"/>
      <w:marLeft w:val="0"/>
      <w:marRight w:val="0"/>
      <w:marTop w:val="0"/>
      <w:marBottom w:val="0"/>
      <w:divBdr>
        <w:top w:val="none" w:sz="0" w:space="0" w:color="auto"/>
        <w:left w:val="none" w:sz="0" w:space="0" w:color="auto"/>
        <w:bottom w:val="none" w:sz="0" w:space="0" w:color="auto"/>
        <w:right w:val="none" w:sz="0" w:space="0" w:color="auto"/>
      </w:divBdr>
      <w:divsChild>
        <w:div w:id="1340234396">
          <w:marLeft w:val="0"/>
          <w:marRight w:val="0"/>
          <w:marTop w:val="0"/>
          <w:marBottom w:val="0"/>
          <w:divBdr>
            <w:top w:val="none" w:sz="0" w:space="0" w:color="auto"/>
            <w:left w:val="none" w:sz="0" w:space="0" w:color="auto"/>
            <w:bottom w:val="none" w:sz="0" w:space="0" w:color="auto"/>
            <w:right w:val="none" w:sz="0" w:space="0" w:color="auto"/>
          </w:divBdr>
          <w:divsChild>
            <w:div w:id="1992706625">
              <w:marLeft w:val="0"/>
              <w:marRight w:val="0"/>
              <w:marTop w:val="0"/>
              <w:marBottom w:val="0"/>
              <w:divBdr>
                <w:top w:val="none" w:sz="0" w:space="0" w:color="auto"/>
                <w:left w:val="none" w:sz="0" w:space="0" w:color="auto"/>
                <w:bottom w:val="none" w:sz="0" w:space="0" w:color="auto"/>
                <w:right w:val="none" w:sz="0" w:space="0" w:color="auto"/>
              </w:divBdr>
              <w:divsChild>
                <w:div w:id="1551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2346">
      <w:bodyDiv w:val="1"/>
      <w:marLeft w:val="0"/>
      <w:marRight w:val="0"/>
      <w:marTop w:val="0"/>
      <w:marBottom w:val="0"/>
      <w:divBdr>
        <w:top w:val="none" w:sz="0" w:space="0" w:color="auto"/>
        <w:left w:val="none" w:sz="0" w:space="0" w:color="auto"/>
        <w:bottom w:val="none" w:sz="0" w:space="0" w:color="auto"/>
        <w:right w:val="none" w:sz="0" w:space="0" w:color="auto"/>
      </w:divBdr>
    </w:div>
    <w:div w:id="1078094505">
      <w:bodyDiv w:val="1"/>
      <w:marLeft w:val="0"/>
      <w:marRight w:val="0"/>
      <w:marTop w:val="0"/>
      <w:marBottom w:val="0"/>
      <w:divBdr>
        <w:top w:val="none" w:sz="0" w:space="0" w:color="auto"/>
        <w:left w:val="none" w:sz="0" w:space="0" w:color="auto"/>
        <w:bottom w:val="none" w:sz="0" w:space="0" w:color="auto"/>
        <w:right w:val="none" w:sz="0" w:space="0" w:color="auto"/>
      </w:divBdr>
      <w:divsChild>
        <w:div w:id="2061249527">
          <w:marLeft w:val="0"/>
          <w:marRight w:val="0"/>
          <w:marTop w:val="0"/>
          <w:marBottom w:val="0"/>
          <w:divBdr>
            <w:top w:val="none" w:sz="0" w:space="0" w:color="auto"/>
            <w:left w:val="none" w:sz="0" w:space="0" w:color="auto"/>
            <w:bottom w:val="none" w:sz="0" w:space="0" w:color="auto"/>
            <w:right w:val="none" w:sz="0" w:space="0" w:color="auto"/>
          </w:divBdr>
          <w:divsChild>
            <w:div w:id="404959198">
              <w:marLeft w:val="0"/>
              <w:marRight w:val="0"/>
              <w:marTop w:val="0"/>
              <w:marBottom w:val="0"/>
              <w:divBdr>
                <w:top w:val="none" w:sz="0" w:space="0" w:color="auto"/>
                <w:left w:val="none" w:sz="0" w:space="0" w:color="auto"/>
                <w:bottom w:val="none" w:sz="0" w:space="0" w:color="auto"/>
                <w:right w:val="none" w:sz="0" w:space="0" w:color="auto"/>
              </w:divBdr>
              <w:divsChild>
                <w:div w:id="20641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5800">
      <w:bodyDiv w:val="1"/>
      <w:marLeft w:val="0"/>
      <w:marRight w:val="0"/>
      <w:marTop w:val="0"/>
      <w:marBottom w:val="0"/>
      <w:divBdr>
        <w:top w:val="none" w:sz="0" w:space="0" w:color="auto"/>
        <w:left w:val="none" w:sz="0" w:space="0" w:color="auto"/>
        <w:bottom w:val="none" w:sz="0" w:space="0" w:color="auto"/>
        <w:right w:val="none" w:sz="0" w:space="0" w:color="auto"/>
      </w:divBdr>
      <w:divsChild>
        <w:div w:id="2118331970">
          <w:marLeft w:val="0"/>
          <w:marRight w:val="0"/>
          <w:marTop w:val="0"/>
          <w:marBottom w:val="0"/>
          <w:divBdr>
            <w:top w:val="none" w:sz="0" w:space="0" w:color="auto"/>
            <w:left w:val="none" w:sz="0" w:space="0" w:color="auto"/>
            <w:bottom w:val="none" w:sz="0" w:space="0" w:color="auto"/>
            <w:right w:val="none" w:sz="0" w:space="0" w:color="auto"/>
          </w:divBdr>
          <w:divsChild>
            <w:div w:id="1084036644">
              <w:marLeft w:val="0"/>
              <w:marRight w:val="0"/>
              <w:marTop w:val="0"/>
              <w:marBottom w:val="0"/>
              <w:divBdr>
                <w:top w:val="none" w:sz="0" w:space="0" w:color="auto"/>
                <w:left w:val="none" w:sz="0" w:space="0" w:color="auto"/>
                <w:bottom w:val="none" w:sz="0" w:space="0" w:color="auto"/>
                <w:right w:val="none" w:sz="0" w:space="0" w:color="auto"/>
              </w:divBdr>
              <w:divsChild>
                <w:div w:id="753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4800">
      <w:bodyDiv w:val="1"/>
      <w:marLeft w:val="0"/>
      <w:marRight w:val="0"/>
      <w:marTop w:val="0"/>
      <w:marBottom w:val="0"/>
      <w:divBdr>
        <w:top w:val="none" w:sz="0" w:space="0" w:color="auto"/>
        <w:left w:val="none" w:sz="0" w:space="0" w:color="auto"/>
        <w:bottom w:val="none" w:sz="0" w:space="0" w:color="auto"/>
        <w:right w:val="none" w:sz="0" w:space="0" w:color="auto"/>
      </w:divBdr>
      <w:divsChild>
        <w:div w:id="1259170922">
          <w:marLeft w:val="0"/>
          <w:marRight w:val="0"/>
          <w:marTop w:val="0"/>
          <w:marBottom w:val="0"/>
          <w:divBdr>
            <w:top w:val="none" w:sz="0" w:space="0" w:color="auto"/>
            <w:left w:val="none" w:sz="0" w:space="0" w:color="auto"/>
            <w:bottom w:val="none" w:sz="0" w:space="0" w:color="auto"/>
            <w:right w:val="none" w:sz="0" w:space="0" w:color="auto"/>
          </w:divBdr>
          <w:divsChild>
            <w:div w:id="2042396386">
              <w:marLeft w:val="0"/>
              <w:marRight w:val="0"/>
              <w:marTop w:val="0"/>
              <w:marBottom w:val="0"/>
              <w:divBdr>
                <w:top w:val="none" w:sz="0" w:space="0" w:color="auto"/>
                <w:left w:val="none" w:sz="0" w:space="0" w:color="auto"/>
                <w:bottom w:val="none" w:sz="0" w:space="0" w:color="auto"/>
                <w:right w:val="none" w:sz="0" w:space="0" w:color="auto"/>
              </w:divBdr>
              <w:divsChild>
                <w:div w:id="2007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0338">
      <w:bodyDiv w:val="1"/>
      <w:marLeft w:val="0"/>
      <w:marRight w:val="0"/>
      <w:marTop w:val="0"/>
      <w:marBottom w:val="0"/>
      <w:divBdr>
        <w:top w:val="none" w:sz="0" w:space="0" w:color="auto"/>
        <w:left w:val="none" w:sz="0" w:space="0" w:color="auto"/>
        <w:bottom w:val="none" w:sz="0" w:space="0" w:color="auto"/>
        <w:right w:val="none" w:sz="0" w:space="0" w:color="auto"/>
      </w:divBdr>
      <w:divsChild>
        <w:div w:id="1417287717">
          <w:marLeft w:val="0"/>
          <w:marRight w:val="0"/>
          <w:marTop w:val="0"/>
          <w:marBottom w:val="0"/>
          <w:divBdr>
            <w:top w:val="none" w:sz="0" w:space="0" w:color="auto"/>
            <w:left w:val="none" w:sz="0" w:space="0" w:color="auto"/>
            <w:bottom w:val="none" w:sz="0" w:space="0" w:color="auto"/>
            <w:right w:val="none" w:sz="0" w:space="0" w:color="auto"/>
          </w:divBdr>
          <w:divsChild>
            <w:div w:id="1483539902">
              <w:marLeft w:val="0"/>
              <w:marRight w:val="0"/>
              <w:marTop w:val="0"/>
              <w:marBottom w:val="0"/>
              <w:divBdr>
                <w:top w:val="none" w:sz="0" w:space="0" w:color="auto"/>
                <w:left w:val="none" w:sz="0" w:space="0" w:color="auto"/>
                <w:bottom w:val="none" w:sz="0" w:space="0" w:color="auto"/>
                <w:right w:val="none" w:sz="0" w:space="0" w:color="auto"/>
              </w:divBdr>
              <w:divsChild>
                <w:div w:id="20102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3951">
      <w:bodyDiv w:val="1"/>
      <w:marLeft w:val="0"/>
      <w:marRight w:val="0"/>
      <w:marTop w:val="0"/>
      <w:marBottom w:val="0"/>
      <w:divBdr>
        <w:top w:val="none" w:sz="0" w:space="0" w:color="auto"/>
        <w:left w:val="none" w:sz="0" w:space="0" w:color="auto"/>
        <w:bottom w:val="none" w:sz="0" w:space="0" w:color="auto"/>
        <w:right w:val="none" w:sz="0" w:space="0" w:color="auto"/>
      </w:divBdr>
    </w:div>
    <w:div w:id="1274240315">
      <w:bodyDiv w:val="1"/>
      <w:marLeft w:val="0"/>
      <w:marRight w:val="0"/>
      <w:marTop w:val="0"/>
      <w:marBottom w:val="0"/>
      <w:divBdr>
        <w:top w:val="none" w:sz="0" w:space="0" w:color="auto"/>
        <w:left w:val="none" w:sz="0" w:space="0" w:color="auto"/>
        <w:bottom w:val="none" w:sz="0" w:space="0" w:color="auto"/>
        <w:right w:val="none" w:sz="0" w:space="0" w:color="auto"/>
      </w:divBdr>
      <w:divsChild>
        <w:div w:id="644897537">
          <w:marLeft w:val="0"/>
          <w:marRight w:val="0"/>
          <w:marTop w:val="0"/>
          <w:marBottom w:val="0"/>
          <w:divBdr>
            <w:top w:val="none" w:sz="0" w:space="0" w:color="auto"/>
            <w:left w:val="none" w:sz="0" w:space="0" w:color="auto"/>
            <w:bottom w:val="none" w:sz="0" w:space="0" w:color="auto"/>
            <w:right w:val="none" w:sz="0" w:space="0" w:color="auto"/>
          </w:divBdr>
          <w:divsChild>
            <w:div w:id="257905834">
              <w:marLeft w:val="0"/>
              <w:marRight w:val="0"/>
              <w:marTop w:val="0"/>
              <w:marBottom w:val="0"/>
              <w:divBdr>
                <w:top w:val="none" w:sz="0" w:space="0" w:color="auto"/>
                <w:left w:val="none" w:sz="0" w:space="0" w:color="auto"/>
                <w:bottom w:val="none" w:sz="0" w:space="0" w:color="auto"/>
                <w:right w:val="none" w:sz="0" w:space="0" w:color="auto"/>
              </w:divBdr>
              <w:divsChild>
                <w:div w:id="988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9929">
      <w:bodyDiv w:val="1"/>
      <w:marLeft w:val="0"/>
      <w:marRight w:val="0"/>
      <w:marTop w:val="0"/>
      <w:marBottom w:val="0"/>
      <w:divBdr>
        <w:top w:val="none" w:sz="0" w:space="0" w:color="auto"/>
        <w:left w:val="none" w:sz="0" w:space="0" w:color="auto"/>
        <w:bottom w:val="none" w:sz="0" w:space="0" w:color="auto"/>
        <w:right w:val="none" w:sz="0" w:space="0" w:color="auto"/>
      </w:divBdr>
      <w:divsChild>
        <w:div w:id="889733480">
          <w:marLeft w:val="0"/>
          <w:marRight w:val="0"/>
          <w:marTop w:val="0"/>
          <w:marBottom w:val="0"/>
          <w:divBdr>
            <w:top w:val="none" w:sz="0" w:space="0" w:color="auto"/>
            <w:left w:val="none" w:sz="0" w:space="0" w:color="auto"/>
            <w:bottom w:val="none" w:sz="0" w:space="0" w:color="auto"/>
            <w:right w:val="none" w:sz="0" w:space="0" w:color="auto"/>
          </w:divBdr>
          <w:divsChild>
            <w:div w:id="142896777">
              <w:marLeft w:val="0"/>
              <w:marRight w:val="0"/>
              <w:marTop w:val="0"/>
              <w:marBottom w:val="0"/>
              <w:divBdr>
                <w:top w:val="none" w:sz="0" w:space="0" w:color="auto"/>
                <w:left w:val="none" w:sz="0" w:space="0" w:color="auto"/>
                <w:bottom w:val="none" w:sz="0" w:space="0" w:color="auto"/>
                <w:right w:val="none" w:sz="0" w:space="0" w:color="auto"/>
              </w:divBdr>
              <w:divsChild>
                <w:div w:id="19197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2099">
      <w:bodyDiv w:val="1"/>
      <w:marLeft w:val="0"/>
      <w:marRight w:val="0"/>
      <w:marTop w:val="0"/>
      <w:marBottom w:val="0"/>
      <w:divBdr>
        <w:top w:val="none" w:sz="0" w:space="0" w:color="auto"/>
        <w:left w:val="none" w:sz="0" w:space="0" w:color="auto"/>
        <w:bottom w:val="none" w:sz="0" w:space="0" w:color="auto"/>
        <w:right w:val="none" w:sz="0" w:space="0" w:color="auto"/>
      </w:divBdr>
      <w:divsChild>
        <w:div w:id="31195625">
          <w:marLeft w:val="0"/>
          <w:marRight w:val="0"/>
          <w:marTop w:val="0"/>
          <w:marBottom w:val="0"/>
          <w:divBdr>
            <w:top w:val="none" w:sz="0" w:space="0" w:color="auto"/>
            <w:left w:val="none" w:sz="0" w:space="0" w:color="auto"/>
            <w:bottom w:val="none" w:sz="0" w:space="0" w:color="auto"/>
            <w:right w:val="none" w:sz="0" w:space="0" w:color="auto"/>
          </w:divBdr>
          <w:divsChild>
            <w:div w:id="225536334">
              <w:marLeft w:val="0"/>
              <w:marRight w:val="0"/>
              <w:marTop w:val="0"/>
              <w:marBottom w:val="0"/>
              <w:divBdr>
                <w:top w:val="none" w:sz="0" w:space="0" w:color="auto"/>
                <w:left w:val="none" w:sz="0" w:space="0" w:color="auto"/>
                <w:bottom w:val="none" w:sz="0" w:space="0" w:color="auto"/>
                <w:right w:val="none" w:sz="0" w:space="0" w:color="auto"/>
              </w:divBdr>
              <w:divsChild>
                <w:div w:id="908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2354">
      <w:bodyDiv w:val="1"/>
      <w:marLeft w:val="0"/>
      <w:marRight w:val="0"/>
      <w:marTop w:val="0"/>
      <w:marBottom w:val="0"/>
      <w:divBdr>
        <w:top w:val="none" w:sz="0" w:space="0" w:color="auto"/>
        <w:left w:val="none" w:sz="0" w:space="0" w:color="auto"/>
        <w:bottom w:val="none" w:sz="0" w:space="0" w:color="auto"/>
        <w:right w:val="none" w:sz="0" w:space="0" w:color="auto"/>
      </w:divBdr>
      <w:divsChild>
        <w:div w:id="1880507846">
          <w:marLeft w:val="0"/>
          <w:marRight w:val="0"/>
          <w:marTop w:val="0"/>
          <w:marBottom w:val="0"/>
          <w:divBdr>
            <w:top w:val="none" w:sz="0" w:space="0" w:color="auto"/>
            <w:left w:val="none" w:sz="0" w:space="0" w:color="auto"/>
            <w:bottom w:val="none" w:sz="0" w:space="0" w:color="auto"/>
            <w:right w:val="none" w:sz="0" w:space="0" w:color="auto"/>
          </w:divBdr>
          <w:divsChild>
            <w:div w:id="1205945665">
              <w:marLeft w:val="0"/>
              <w:marRight w:val="0"/>
              <w:marTop w:val="0"/>
              <w:marBottom w:val="0"/>
              <w:divBdr>
                <w:top w:val="none" w:sz="0" w:space="0" w:color="auto"/>
                <w:left w:val="none" w:sz="0" w:space="0" w:color="auto"/>
                <w:bottom w:val="none" w:sz="0" w:space="0" w:color="auto"/>
                <w:right w:val="none" w:sz="0" w:space="0" w:color="auto"/>
              </w:divBdr>
              <w:divsChild>
                <w:div w:id="614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7520">
      <w:bodyDiv w:val="1"/>
      <w:marLeft w:val="0"/>
      <w:marRight w:val="0"/>
      <w:marTop w:val="0"/>
      <w:marBottom w:val="0"/>
      <w:divBdr>
        <w:top w:val="none" w:sz="0" w:space="0" w:color="auto"/>
        <w:left w:val="none" w:sz="0" w:space="0" w:color="auto"/>
        <w:bottom w:val="none" w:sz="0" w:space="0" w:color="auto"/>
        <w:right w:val="none" w:sz="0" w:space="0" w:color="auto"/>
      </w:divBdr>
      <w:divsChild>
        <w:div w:id="1322658631">
          <w:marLeft w:val="0"/>
          <w:marRight w:val="0"/>
          <w:marTop w:val="0"/>
          <w:marBottom w:val="0"/>
          <w:divBdr>
            <w:top w:val="none" w:sz="0" w:space="0" w:color="auto"/>
            <w:left w:val="none" w:sz="0" w:space="0" w:color="auto"/>
            <w:bottom w:val="none" w:sz="0" w:space="0" w:color="auto"/>
            <w:right w:val="none" w:sz="0" w:space="0" w:color="auto"/>
          </w:divBdr>
          <w:divsChild>
            <w:div w:id="1749837293">
              <w:marLeft w:val="0"/>
              <w:marRight w:val="0"/>
              <w:marTop w:val="0"/>
              <w:marBottom w:val="0"/>
              <w:divBdr>
                <w:top w:val="none" w:sz="0" w:space="0" w:color="auto"/>
                <w:left w:val="none" w:sz="0" w:space="0" w:color="auto"/>
                <w:bottom w:val="none" w:sz="0" w:space="0" w:color="auto"/>
                <w:right w:val="none" w:sz="0" w:space="0" w:color="auto"/>
              </w:divBdr>
              <w:divsChild>
                <w:div w:id="12684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9781">
      <w:bodyDiv w:val="1"/>
      <w:marLeft w:val="0"/>
      <w:marRight w:val="0"/>
      <w:marTop w:val="0"/>
      <w:marBottom w:val="0"/>
      <w:divBdr>
        <w:top w:val="none" w:sz="0" w:space="0" w:color="auto"/>
        <w:left w:val="none" w:sz="0" w:space="0" w:color="auto"/>
        <w:bottom w:val="none" w:sz="0" w:space="0" w:color="auto"/>
        <w:right w:val="none" w:sz="0" w:space="0" w:color="auto"/>
      </w:divBdr>
      <w:divsChild>
        <w:div w:id="2035114627">
          <w:marLeft w:val="0"/>
          <w:marRight w:val="0"/>
          <w:marTop w:val="0"/>
          <w:marBottom w:val="0"/>
          <w:divBdr>
            <w:top w:val="none" w:sz="0" w:space="0" w:color="auto"/>
            <w:left w:val="none" w:sz="0" w:space="0" w:color="auto"/>
            <w:bottom w:val="none" w:sz="0" w:space="0" w:color="auto"/>
            <w:right w:val="none" w:sz="0" w:space="0" w:color="auto"/>
          </w:divBdr>
          <w:divsChild>
            <w:div w:id="25915113">
              <w:marLeft w:val="0"/>
              <w:marRight w:val="0"/>
              <w:marTop w:val="0"/>
              <w:marBottom w:val="0"/>
              <w:divBdr>
                <w:top w:val="none" w:sz="0" w:space="0" w:color="auto"/>
                <w:left w:val="none" w:sz="0" w:space="0" w:color="auto"/>
                <w:bottom w:val="none" w:sz="0" w:space="0" w:color="auto"/>
                <w:right w:val="none" w:sz="0" w:space="0" w:color="auto"/>
              </w:divBdr>
              <w:divsChild>
                <w:div w:id="858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36788">
      <w:bodyDiv w:val="1"/>
      <w:marLeft w:val="0"/>
      <w:marRight w:val="0"/>
      <w:marTop w:val="0"/>
      <w:marBottom w:val="0"/>
      <w:divBdr>
        <w:top w:val="none" w:sz="0" w:space="0" w:color="auto"/>
        <w:left w:val="none" w:sz="0" w:space="0" w:color="auto"/>
        <w:bottom w:val="none" w:sz="0" w:space="0" w:color="auto"/>
        <w:right w:val="none" w:sz="0" w:space="0" w:color="auto"/>
      </w:divBdr>
      <w:divsChild>
        <w:div w:id="1878735591">
          <w:marLeft w:val="0"/>
          <w:marRight w:val="0"/>
          <w:marTop w:val="0"/>
          <w:marBottom w:val="0"/>
          <w:divBdr>
            <w:top w:val="none" w:sz="0" w:space="0" w:color="auto"/>
            <w:left w:val="none" w:sz="0" w:space="0" w:color="auto"/>
            <w:bottom w:val="none" w:sz="0" w:space="0" w:color="auto"/>
            <w:right w:val="none" w:sz="0" w:space="0" w:color="auto"/>
          </w:divBdr>
          <w:divsChild>
            <w:div w:id="726338467">
              <w:marLeft w:val="0"/>
              <w:marRight w:val="0"/>
              <w:marTop w:val="0"/>
              <w:marBottom w:val="0"/>
              <w:divBdr>
                <w:top w:val="none" w:sz="0" w:space="0" w:color="auto"/>
                <w:left w:val="none" w:sz="0" w:space="0" w:color="auto"/>
                <w:bottom w:val="none" w:sz="0" w:space="0" w:color="auto"/>
                <w:right w:val="none" w:sz="0" w:space="0" w:color="auto"/>
              </w:divBdr>
              <w:divsChild>
                <w:div w:id="132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4347">
      <w:bodyDiv w:val="1"/>
      <w:marLeft w:val="0"/>
      <w:marRight w:val="0"/>
      <w:marTop w:val="0"/>
      <w:marBottom w:val="0"/>
      <w:divBdr>
        <w:top w:val="none" w:sz="0" w:space="0" w:color="auto"/>
        <w:left w:val="none" w:sz="0" w:space="0" w:color="auto"/>
        <w:bottom w:val="none" w:sz="0" w:space="0" w:color="auto"/>
        <w:right w:val="none" w:sz="0" w:space="0" w:color="auto"/>
      </w:divBdr>
      <w:divsChild>
        <w:div w:id="42292542">
          <w:marLeft w:val="0"/>
          <w:marRight w:val="0"/>
          <w:marTop w:val="0"/>
          <w:marBottom w:val="0"/>
          <w:divBdr>
            <w:top w:val="none" w:sz="0" w:space="0" w:color="auto"/>
            <w:left w:val="none" w:sz="0" w:space="0" w:color="auto"/>
            <w:bottom w:val="none" w:sz="0" w:space="0" w:color="auto"/>
            <w:right w:val="none" w:sz="0" w:space="0" w:color="auto"/>
          </w:divBdr>
          <w:divsChild>
            <w:div w:id="2072462301">
              <w:marLeft w:val="0"/>
              <w:marRight w:val="0"/>
              <w:marTop w:val="0"/>
              <w:marBottom w:val="0"/>
              <w:divBdr>
                <w:top w:val="none" w:sz="0" w:space="0" w:color="auto"/>
                <w:left w:val="none" w:sz="0" w:space="0" w:color="auto"/>
                <w:bottom w:val="none" w:sz="0" w:space="0" w:color="auto"/>
                <w:right w:val="none" w:sz="0" w:space="0" w:color="auto"/>
              </w:divBdr>
              <w:divsChild>
                <w:div w:id="554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925">
      <w:bodyDiv w:val="1"/>
      <w:marLeft w:val="0"/>
      <w:marRight w:val="0"/>
      <w:marTop w:val="0"/>
      <w:marBottom w:val="0"/>
      <w:divBdr>
        <w:top w:val="none" w:sz="0" w:space="0" w:color="auto"/>
        <w:left w:val="none" w:sz="0" w:space="0" w:color="auto"/>
        <w:bottom w:val="none" w:sz="0" w:space="0" w:color="auto"/>
        <w:right w:val="none" w:sz="0" w:space="0" w:color="auto"/>
      </w:divBdr>
      <w:divsChild>
        <w:div w:id="2019574094">
          <w:marLeft w:val="0"/>
          <w:marRight w:val="0"/>
          <w:marTop w:val="0"/>
          <w:marBottom w:val="0"/>
          <w:divBdr>
            <w:top w:val="none" w:sz="0" w:space="0" w:color="auto"/>
            <w:left w:val="none" w:sz="0" w:space="0" w:color="auto"/>
            <w:bottom w:val="none" w:sz="0" w:space="0" w:color="auto"/>
            <w:right w:val="none" w:sz="0" w:space="0" w:color="auto"/>
          </w:divBdr>
          <w:divsChild>
            <w:div w:id="64963595">
              <w:marLeft w:val="0"/>
              <w:marRight w:val="0"/>
              <w:marTop w:val="0"/>
              <w:marBottom w:val="0"/>
              <w:divBdr>
                <w:top w:val="none" w:sz="0" w:space="0" w:color="auto"/>
                <w:left w:val="none" w:sz="0" w:space="0" w:color="auto"/>
                <w:bottom w:val="none" w:sz="0" w:space="0" w:color="auto"/>
                <w:right w:val="none" w:sz="0" w:space="0" w:color="auto"/>
              </w:divBdr>
              <w:divsChild>
                <w:div w:id="15670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9191">
      <w:bodyDiv w:val="1"/>
      <w:marLeft w:val="0"/>
      <w:marRight w:val="0"/>
      <w:marTop w:val="0"/>
      <w:marBottom w:val="0"/>
      <w:divBdr>
        <w:top w:val="none" w:sz="0" w:space="0" w:color="auto"/>
        <w:left w:val="none" w:sz="0" w:space="0" w:color="auto"/>
        <w:bottom w:val="none" w:sz="0" w:space="0" w:color="auto"/>
        <w:right w:val="none" w:sz="0" w:space="0" w:color="auto"/>
      </w:divBdr>
      <w:divsChild>
        <w:div w:id="1414548384">
          <w:marLeft w:val="0"/>
          <w:marRight w:val="0"/>
          <w:marTop w:val="0"/>
          <w:marBottom w:val="0"/>
          <w:divBdr>
            <w:top w:val="none" w:sz="0" w:space="0" w:color="auto"/>
            <w:left w:val="none" w:sz="0" w:space="0" w:color="auto"/>
            <w:bottom w:val="none" w:sz="0" w:space="0" w:color="auto"/>
            <w:right w:val="none" w:sz="0" w:space="0" w:color="auto"/>
          </w:divBdr>
          <w:divsChild>
            <w:div w:id="797145048">
              <w:marLeft w:val="0"/>
              <w:marRight w:val="0"/>
              <w:marTop w:val="0"/>
              <w:marBottom w:val="0"/>
              <w:divBdr>
                <w:top w:val="none" w:sz="0" w:space="0" w:color="auto"/>
                <w:left w:val="none" w:sz="0" w:space="0" w:color="auto"/>
                <w:bottom w:val="none" w:sz="0" w:space="0" w:color="auto"/>
                <w:right w:val="none" w:sz="0" w:space="0" w:color="auto"/>
              </w:divBdr>
              <w:divsChild>
                <w:div w:id="126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934">
      <w:bodyDiv w:val="1"/>
      <w:marLeft w:val="0"/>
      <w:marRight w:val="0"/>
      <w:marTop w:val="0"/>
      <w:marBottom w:val="0"/>
      <w:divBdr>
        <w:top w:val="none" w:sz="0" w:space="0" w:color="auto"/>
        <w:left w:val="none" w:sz="0" w:space="0" w:color="auto"/>
        <w:bottom w:val="none" w:sz="0" w:space="0" w:color="auto"/>
        <w:right w:val="none" w:sz="0" w:space="0" w:color="auto"/>
      </w:divBdr>
      <w:divsChild>
        <w:div w:id="1307469277">
          <w:marLeft w:val="0"/>
          <w:marRight w:val="0"/>
          <w:marTop w:val="0"/>
          <w:marBottom w:val="0"/>
          <w:divBdr>
            <w:top w:val="none" w:sz="0" w:space="0" w:color="auto"/>
            <w:left w:val="none" w:sz="0" w:space="0" w:color="auto"/>
            <w:bottom w:val="none" w:sz="0" w:space="0" w:color="auto"/>
            <w:right w:val="none" w:sz="0" w:space="0" w:color="auto"/>
          </w:divBdr>
          <w:divsChild>
            <w:div w:id="229579820">
              <w:marLeft w:val="0"/>
              <w:marRight w:val="0"/>
              <w:marTop w:val="0"/>
              <w:marBottom w:val="0"/>
              <w:divBdr>
                <w:top w:val="none" w:sz="0" w:space="0" w:color="auto"/>
                <w:left w:val="none" w:sz="0" w:space="0" w:color="auto"/>
                <w:bottom w:val="none" w:sz="0" w:space="0" w:color="auto"/>
                <w:right w:val="none" w:sz="0" w:space="0" w:color="auto"/>
              </w:divBdr>
              <w:divsChild>
                <w:div w:id="748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9344">
      <w:bodyDiv w:val="1"/>
      <w:marLeft w:val="0"/>
      <w:marRight w:val="0"/>
      <w:marTop w:val="0"/>
      <w:marBottom w:val="0"/>
      <w:divBdr>
        <w:top w:val="none" w:sz="0" w:space="0" w:color="auto"/>
        <w:left w:val="none" w:sz="0" w:space="0" w:color="auto"/>
        <w:bottom w:val="none" w:sz="0" w:space="0" w:color="auto"/>
        <w:right w:val="none" w:sz="0" w:space="0" w:color="auto"/>
      </w:divBdr>
      <w:divsChild>
        <w:div w:id="819927968">
          <w:marLeft w:val="0"/>
          <w:marRight w:val="0"/>
          <w:marTop w:val="0"/>
          <w:marBottom w:val="0"/>
          <w:divBdr>
            <w:top w:val="none" w:sz="0" w:space="0" w:color="auto"/>
            <w:left w:val="none" w:sz="0" w:space="0" w:color="auto"/>
            <w:bottom w:val="none" w:sz="0" w:space="0" w:color="auto"/>
            <w:right w:val="none" w:sz="0" w:space="0" w:color="auto"/>
          </w:divBdr>
          <w:divsChild>
            <w:div w:id="1911040401">
              <w:marLeft w:val="0"/>
              <w:marRight w:val="0"/>
              <w:marTop w:val="0"/>
              <w:marBottom w:val="0"/>
              <w:divBdr>
                <w:top w:val="none" w:sz="0" w:space="0" w:color="auto"/>
                <w:left w:val="none" w:sz="0" w:space="0" w:color="auto"/>
                <w:bottom w:val="none" w:sz="0" w:space="0" w:color="auto"/>
                <w:right w:val="none" w:sz="0" w:space="0" w:color="auto"/>
              </w:divBdr>
              <w:divsChild>
                <w:div w:id="19481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2705">
      <w:bodyDiv w:val="1"/>
      <w:marLeft w:val="0"/>
      <w:marRight w:val="0"/>
      <w:marTop w:val="0"/>
      <w:marBottom w:val="0"/>
      <w:divBdr>
        <w:top w:val="none" w:sz="0" w:space="0" w:color="auto"/>
        <w:left w:val="none" w:sz="0" w:space="0" w:color="auto"/>
        <w:bottom w:val="none" w:sz="0" w:space="0" w:color="auto"/>
        <w:right w:val="none" w:sz="0" w:space="0" w:color="auto"/>
      </w:divBdr>
      <w:divsChild>
        <w:div w:id="1378891692">
          <w:marLeft w:val="0"/>
          <w:marRight w:val="0"/>
          <w:marTop w:val="0"/>
          <w:marBottom w:val="0"/>
          <w:divBdr>
            <w:top w:val="none" w:sz="0" w:space="0" w:color="auto"/>
            <w:left w:val="none" w:sz="0" w:space="0" w:color="auto"/>
            <w:bottom w:val="none" w:sz="0" w:space="0" w:color="auto"/>
            <w:right w:val="none" w:sz="0" w:space="0" w:color="auto"/>
          </w:divBdr>
          <w:divsChild>
            <w:div w:id="923800302">
              <w:marLeft w:val="0"/>
              <w:marRight w:val="0"/>
              <w:marTop w:val="0"/>
              <w:marBottom w:val="0"/>
              <w:divBdr>
                <w:top w:val="none" w:sz="0" w:space="0" w:color="auto"/>
                <w:left w:val="none" w:sz="0" w:space="0" w:color="auto"/>
                <w:bottom w:val="none" w:sz="0" w:space="0" w:color="auto"/>
                <w:right w:val="none" w:sz="0" w:space="0" w:color="auto"/>
              </w:divBdr>
              <w:divsChild>
                <w:div w:id="1553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3464">
      <w:bodyDiv w:val="1"/>
      <w:marLeft w:val="0"/>
      <w:marRight w:val="0"/>
      <w:marTop w:val="0"/>
      <w:marBottom w:val="0"/>
      <w:divBdr>
        <w:top w:val="none" w:sz="0" w:space="0" w:color="auto"/>
        <w:left w:val="none" w:sz="0" w:space="0" w:color="auto"/>
        <w:bottom w:val="none" w:sz="0" w:space="0" w:color="auto"/>
        <w:right w:val="none" w:sz="0" w:space="0" w:color="auto"/>
      </w:divBdr>
      <w:divsChild>
        <w:div w:id="881091854">
          <w:marLeft w:val="0"/>
          <w:marRight w:val="0"/>
          <w:marTop w:val="0"/>
          <w:marBottom w:val="0"/>
          <w:divBdr>
            <w:top w:val="none" w:sz="0" w:space="0" w:color="auto"/>
            <w:left w:val="none" w:sz="0" w:space="0" w:color="auto"/>
            <w:bottom w:val="none" w:sz="0" w:space="0" w:color="auto"/>
            <w:right w:val="none" w:sz="0" w:space="0" w:color="auto"/>
          </w:divBdr>
          <w:divsChild>
            <w:div w:id="198737033">
              <w:marLeft w:val="0"/>
              <w:marRight w:val="0"/>
              <w:marTop w:val="0"/>
              <w:marBottom w:val="0"/>
              <w:divBdr>
                <w:top w:val="none" w:sz="0" w:space="0" w:color="auto"/>
                <w:left w:val="none" w:sz="0" w:space="0" w:color="auto"/>
                <w:bottom w:val="none" w:sz="0" w:space="0" w:color="auto"/>
                <w:right w:val="none" w:sz="0" w:space="0" w:color="auto"/>
              </w:divBdr>
              <w:divsChild>
                <w:div w:id="383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1265">
      <w:bodyDiv w:val="1"/>
      <w:marLeft w:val="0"/>
      <w:marRight w:val="0"/>
      <w:marTop w:val="0"/>
      <w:marBottom w:val="0"/>
      <w:divBdr>
        <w:top w:val="none" w:sz="0" w:space="0" w:color="auto"/>
        <w:left w:val="none" w:sz="0" w:space="0" w:color="auto"/>
        <w:bottom w:val="none" w:sz="0" w:space="0" w:color="auto"/>
        <w:right w:val="none" w:sz="0" w:space="0" w:color="auto"/>
      </w:divBdr>
    </w:div>
    <w:div w:id="1970503109">
      <w:bodyDiv w:val="1"/>
      <w:marLeft w:val="0"/>
      <w:marRight w:val="0"/>
      <w:marTop w:val="0"/>
      <w:marBottom w:val="0"/>
      <w:divBdr>
        <w:top w:val="none" w:sz="0" w:space="0" w:color="auto"/>
        <w:left w:val="none" w:sz="0" w:space="0" w:color="auto"/>
        <w:bottom w:val="none" w:sz="0" w:space="0" w:color="auto"/>
        <w:right w:val="none" w:sz="0" w:space="0" w:color="auto"/>
      </w:divBdr>
      <w:divsChild>
        <w:div w:id="1026129348">
          <w:marLeft w:val="0"/>
          <w:marRight w:val="0"/>
          <w:marTop w:val="0"/>
          <w:marBottom w:val="0"/>
          <w:divBdr>
            <w:top w:val="none" w:sz="0" w:space="0" w:color="auto"/>
            <w:left w:val="none" w:sz="0" w:space="0" w:color="auto"/>
            <w:bottom w:val="none" w:sz="0" w:space="0" w:color="auto"/>
            <w:right w:val="none" w:sz="0" w:space="0" w:color="auto"/>
          </w:divBdr>
          <w:divsChild>
            <w:div w:id="485363991">
              <w:marLeft w:val="0"/>
              <w:marRight w:val="0"/>
              <w:marTop w:val="0"/>
              <w:marBottom w:val="0"/>
              <w:divBdr>
                <w:top w:val="none" w:sz="0" w:space="0" w:color="auto"/>
                <w:left w:val="none" w:sz="0" w:space="0" w:color="auto"/>
                <w:bottom w:val="none" w:sz="0" w:space="0" w:color="auto"/>
                <w:right w:val="none" w:sz="0" w:space="0" w:color="auto"/>
              </w:divBdr>
              <w:divsChild>
                <w:div w:id="872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1871">
      <w:bodyDiv w:val="1"/>
      <w:marLeft w:val="0"/>
      <w:marRight w:val="0"/>
      <w:marTop w:val="0"/>
      <w:marBottom w:val="0"/>
      <w:divBdr>
        <w:top w:val="none" w:sz="0" w:space="0" w:color="auto"/>
        <w:left w:val="none" w:sz="0" w:space="0" w:color="auto"/>
        <w:bottom w:val="none" w:sz="0" w:space="0" w:color="auto"/>
        <w:right w:val="none" w:sz="0" w:space="0" w:color="auto"/>
      </w:divBdr>
      <w:divsChild>
        <w:div w:id="1179779999">
          <w:marLeft w:val="0"/>
          <w:marRight w:val="0"/>
          <w:marTop w:val="0"/>
          <w:marBottom w:val="0"/>
          <w:divBdr>
            <w:top w:val="none" w:sz="0" w:space="0" w:color="auto"/>
            <w:left w:val="none" w:sz="0" w:space="0" w:color="auto"/>
            <w:bottom w:val="none" w:sz="0" w:space="0" w:color="auto"/>
            <w:right w:val="none" w:sz="0" w:space="0" w:color="auto"/>
          </w:divBdr>
          <w:divsChild>
            <w:div w:id="653219050">
              <w:marLeft w:val="0"/>
              <w:marRight w:val="0"/>
              <w:marTop w:val="0"/>
              <w:marBottom w:val="0"/>
              <w:divBdr>
                <w:top w:val="none" w:sz="0" w:space="0" w:color="auto"/>
                <w:left w:val="none" w:sz="0" w:space="0" w:color="auto"/>
                <w:bottom w:val="none" w:sz="0" w:space="0" w:color="auto"/>
                <w:right w:val="none" w:sz="0" w:space="0" w:color="auto"/>
              </w:divBdr>
              <w:divsChild>
                <w:div w:id="948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3734">
      <w:bodyDiv w:val="1"/>
      <w:marLeft w:val="0"/>
      <w:marRight w:val="0"/>
      <w:marTop w:val="0"/>
      <w:marBottom w:val="0"/>
      <w:divBdr>
        <w:top w:val="none" w:sz="0" w:space="0" w:color="auto"/>
        <w:left w:val="none" w:sz="0" w:space="0" w:color="auto"/>
        <w:bottom w:val="none" w:sz="0" w:space="0" w:color="auto"/>
        <w:right w:val="none" w:sz="0" w:space="0" w:color="auto"/>
      </w:divBdr>
    </w:div>
    <w:div w:id="2064908457">
      <w:bodyDiv w:val="1"/>
      <w:marLeft w:val="0"/>
      <w:marRight w:val="0"/>
      <w:marTop w:val="0"/>
      <w:marBottom w:val="0"/>
      <w:divBdr>
        <w:top w:val="none" w:sz="0" w:space="0" w:color="auto"/>
        <w:left w:val="none" w:sz="0" w:space="0" w:color="auto"/>
        <w:bottom w:val="none" w:sz="0" w:space="0" w:color="auto"/>
        <w:right w:val="none" w:sz="0" w:space="0" w:color="auto"/>
      </w:divBdr>
      <w:divsChild>
        <w:div w:id="627204486">
          <w:marLeft w:val="0"/>
          <w:marRight w:val="0"/>
          <w:marTop w:val="0"/>
          <w:marBottom w:val="0"/>
          <w:divBdr>
            <w:top w:val="none" w:sz="0" w:space="0" w:color="auto"/>
            <w:left w:val="none" w:sz="0" w:space="0" w:color="auto"/>
            <w:bottom w:val="none" w:sz="0" w:space="0" w:color="auto"/>
            <w:right w:val="none" w:sz="0" w:space="0" w:color="auto"/>
          </w:divBdr>
          <w:divsChild>
            <w:div w:id="1567643031">
              <w:marLeft w:val="0"/>
              <w:marRight w:val="0"/>
              <w:marTop w:val="0"/>
              <w:marBottom w:val="0"/>
              <w:divBdr>
                <w:top w:val="none" w:sz="0" w:space="0" w:color="auto"/>
                <w:left w:val="none" w:sz="0" w:space="0" w:color="auto"/>
                <w:bottom w:val="none" w:sz="0" w:space="0" w:color="auto"/>
                <w:right w:val="none" w:sz="0" w:space="0" w:color="auto"/>
              </w:divBdr>
              <w:divsChild>
                <w:div w:id="20907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summer-2021-arrangements/" TargetMode="External"/><Relationship Id="rId3" Type="http://schemas.openxmlformats.org/officeDocument/2006/relationships/settings" Target="settings.xml"/><Relationship Id="rId7" Type="http://schemas.openxmlformats.org/officeDocument/2006/relationships/hyperlink" Target="https://www.jcq.org.uk/summer-2021-arra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Jean Gooch</cp:lastModifiedBy>
  <cp:revision>2</cp:revision>
  <cp:lastPrinted>2021-04-26T13:03:00Z</cp:lastPrinted>
  <dcterms:created xsi:type="dcterms:W3CDTF">2021-04-26T14:50:00Z</dcterms:created>
  <dcterms:modified xsi:type="dcterms:W3CDTF">2021-04-26T14:50:00Z</dcterms:modified>
</cp:coreProperties>
</file>