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F500" w14:textId="7AF7F56F" w:rsidR="00935F78" w:rsidRPr="00935F78" w:rsidRDefault="00A51F81" w:rsidP="00935F78">
      <w:pPr>
        <w:rPr>
          <w:rFonts w:asciiTheme="minorHAnsi" w:hAnsiTheme="minorHAnsi"/>
          <w:noProof/>
          <w:sz w:val="22"/>
          <w:szCs w:val="22"/>
        </w:rPr>
      </w:pPr>
      <w:r w:rsidRPr="00C203F4">
        <w:rPr>
          <w:b/>
          <w:noProof/>
          <w:sz w:val="32"/>
        </w:rPr>
        <w:drawing>
          <wp:anchor distT="0" distB="0" distL="114300" distR="114300" simplePos="0" relativeHeight="251663360" behindDoc="0" locked="0" layoutInCell="1" allowOverlap="1" wp14:anchorId="69C572B3" wp14:editId="7C3A702B">
            <wp:simplePos x="0" y="0"/>
            <wp:positionH relativeFrom="margin">
              <wp:posOffset>1054077</wp:posOffset>
            </wp:positionH>
            <wp:positionV relativeFrom="paragraph">
              <wp:posOffset>-153035</wp:posOffset>
            </wp:positionV>
            <wp:extent cx="784860" cy="71683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78" w:rsidRPr="00935F78">
        <w:rPr>
          <w:rFonts w:asciiTheme="minorHAnsi" w:hAnsiTheme="minorHAnsi"/>
          <w:noProof/>
          <w:sz w:val="22"/>
          <w:szCs w:val="22"/>
        </w:rPr>
        <w:drawing>
          <wp:inline distT="0" distB="0" distL="0" distR="0" wp14:anchorId="3D5EF584" wp14:editId="72DFF943">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935F78"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D5EF587">
                <wp:simplePos x="0" y="0"/>
                <wp:positionH relativeFrom="column">
                  <wp:posOffset>1838325</wp:posOffset>
                </wp:positionH>
                <wp:positionV relativeFrom="paragraph">
                  <wp:posOffset>-131445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F586" id="_x0000_t202" coordsize="21600,21600" o:spt="202" path="m,l,21600r21600,l21600,xe">
                <v:stroke joinstyle="miter"/>
                <v:path gradientshapeok="t" o:connecttype="rect"/>
              </v:shapetype>
              <v:shape id="Text Box 3" o:spid="_x0000_s1026" type="#_x0000_t202" style="position:absolute;margin-left:144.75pt;margin-top:-10.3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h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01" w14:textId="77777777" w:rsidR="00935F78" w:rsidRPr="00935F78" w:rsidRDefault="00935F78" w:rsidP="00935F78">
      <w:pPr>
        <w:rPr>
          <w:rFonts w:asciiTheme="minorHAnsi" w:hAnsiTheme="minorHAnsi"/>
          <w:noProof/>
          <w:sz w:val="22"/>
          <w:szCs w:val="22"/>
        </w:rPr>
      </w:pPr>
    </w:p>
    <w:p w14:paraId="3D5EF502" w14:textId="2654BF3A" w:rsidR="00935F78" w:rsidRPr="00C64386" w:rsidRDefault="00CD3018" w:rsidP="00935F78">
      <w:pPr>
        <w:rPr>
          <w:rFonts w:asciiTheme="minorHAnsi" w:hAnsiTheme="minorHAnsi"/>
          <w:b/>
          <w:noProof/>
          <w:sz w:val="22"/>
          <w:szCs w:val="22"/>
          <w:u w:val="single"/>
        </w:rPr>
      </w:pPr>
      <w:r>
        <w:rPr>
          <w:rFonts w:asciiTheme="minorHAnsi" w:hAnsiTheme="minorHAnsi"/>
          <w:b/>
          <w:noProof/>
          <w:sz w:val="22"/>
          <w:szCs w:val="22"/>
        </w:rPr>
        <w:t>Curriculum area</w:t>
      </w:r>
      <w:r>
        <w:rPr>
          <w:rFonts w:asciiTheme="minorHAnsi" w:hAnsiTheme="minorHAnsi"/>
          <w:b/>
          <w:noProof/>
          <w:sz w:val="22"/>
          <w:szCs w:val="22"/>
        </w:rPr>
        <w:tab/>
        <w:t>Music</w:t>
      </w:r>
      <w:r>
        <w:rPr>
          <w:rFonts w:asciiTheme="minorHAnsi" w:hAnsiTheme="minorHAnsi"/>
          <w:b/>
          <w:noProof/>
          <w:sz w:val="22"/>
          <w:szCs w:val="22"/>
        </w:rPr>
        <w:tab/>
      </w:r>
      <w:r>
        <w:rPr>
          <w:rFonts w:asciiTheme="minorHAnsi" w:hAnsiTheme="minorHAnsi"/>
          <w:b/>
          <w:noProof/>
          <w:sz w:val="22"/>
          <w:szCs w:val="22"/>
        </w:rPr>
        <w:tab/>
      </w:r>
      <w:r w:rsidR="00872352">
        <w:rPr>
          <w:rFonts w:asciiTheme="minorHAnsi" w:hAnsiTheme="minorHAnsi"/>
          <w:b/>
          <w:noProof/>
          <w:sz w:val="22"/>
          <w:szCs w:val="22"/>
        </w:rPr>
        <w:t xml:space="preserve"> Curriculum Leader </w:t>
      </w:r>
      <w:r>
        <w:rPr>
          <w:rFonts w:asciiTheme="minorHAnsi" w:hAnsiTheme="minorHAnsi"/>
          <w:b/>
          <w:noProof/>
          <w:sz w:val="22"/>
          <w:szCs w:val="22"/>
        </w:rPr>
        <w:tab/>
        <w:t xml:space="preserve">H Nichol  </w:t>
      </w:r>
      <w:r>
        <w:rPr>
          <w:rFonts w:asciiTheme="minorHAnsi" w:hAnsiTheme="minorHAnsi"/>
          <w:b/>
          <w:noProof/>
          <w:sz w:val="22"/>
          <w:szCs w:val="22"/>
        </w:rPr>
        <w:tab/>
      </w:r>
      <w:r>
        <w:rPr>
          <w:rFonts w:asciiTheme="minorHAnsi" w:hAnsiTheme="minorHAnsi"/>
          <w:b/>
          <w:noProof/>
          <w:sz w:val="22"/>
          <w:szCs w:val="22"/>
        </w:rPr>
        <w:tab/>
        <w:t xml:space="preserve">Date </w:t>
      </w:r>
      <w:r>
        <w:rPr>
          <w:rFonts w:asciiTheme="minorHAnsi" w:hAnsiTheme="minorHAnsi"/>
          <w:b/>
          <w:noProof/>
          <w:sz w:val="22"/>
          <w:szCs w:val="22"/>
        </w:rPr>
        <w:tab/>
        <w:t>April 2020</w:t>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5670"/>
        <w:gridCol w:w="1843"/>
        <w:gridCol w:w="1417"/>
        <w:gridCol w:w="1607"/>
      </w:tblGrid>
      <w:tr w:rsidR="00935F78" w:rsidRPr="00935F78" w14:paraId="3D5EF50D" w14:textId="77777777" w:rsidTr="00DE4FBD">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5670"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1843"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 xml:space="preserve">Developing yourself through careers, employability and enterprise </w:t>
            </w:r>
            <w:bookmarkStart w:id="0" w:name="_GoBack"/>
            <w:bookmarkEnd w:id="0"/>
            <w:r w:rsidRPr="00935F78">
              <w:rPr>
                <w:rFonts w:asciiTheme="minorHAnsi" w:hAnsiTheme="minorHAnsi"/>
                <w:sz w:val="22"/>
                <w:szCs w:val="22"/>
              </w:rPr>
              <w:t>education</w:t>
            </w:r>
          </w:p>
          <w:p w14:paraId="3D5EF509" w14:textId="77777777" w:rsidR="00935F78" w:rsidRPr="00935F78" w:rsidRDefault="00935F78" w:rsidP="00B03D63">
            <w:pPr>
              <w:rPr>
                <w:rFonts w:asciiTheme="minorHAnsi" w:hAnsiTheme="minorHAnsi" w:cs="Arial"/>
                <w:b/>
                <w:sz w:val="22"/>
                <w:szCs w:val="22"/>
              </w:rPr>
            </w:pPr>
          </w:p>
        </w:tc>
        <w:tc>
          <w:tcPr>
            <w:tcW w:w="1417"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607"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DE4FBD" w:rsidRPr="00935F78" w14:paraId="3D5EF517" w14:textId="77777777" w:rsidTr="00DE4FBD">
        <w:tc>
          <w:tcPr>
            <w:tcW w:w="1008" w:type="dxa"/>
            <w:shd w:val="clear" w:color="auto" w:fill="auto"/>
          </w:tcPr>
          <w:p w14:paraId="3D5EF50E" w14:textId="77777777" w:rsidR="00DE4FBD" w:rsidRPr="00935F78" w:rsidRDefault="00DE4FBD" w:rsidP="00B03D63">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DE4FBD" w:rsidRPr="00935F78" w:rsidRDefault="00DE4FBD" w:rsidP="00B03D63">
            <w:pPr>
              <w:rPr>
                <w:rFonts w:asciiTheme="minorHAnsi" w:hAnsiTheme="minorHAnsi" w:cs="Arial"/>
                <w:b/>
                <w:sz w:val="22"/>
                <w:szCs w:val="22"/>
              </w:rPr>
            </w:pPr>
          </w:p>
          <w:p w14:paraId="3D5EF510" w14:textId="77777777" w:rsidR="00DE4FBD" w:rsidRPr="00935F78" w:rsidRDefault="00DE4FBD" w:rsidP="00B03D63">
            <w:pPr>
              <w:rPr>
                <w:rFonts w:asciiTheme="minorHAnsi" w:hAnsiTheme="minorHAnsi" w:cs="Arial"/>
                <w:b/>
                <w:sz w:val="22"/>
                <w:szCs w:val="22"/>
              </w:rPr>
            </w:pPr>
          </w:p>
          <w:p w14:paraId="3D5EF511" w14:textId="77777777" w:rsidR="00DE4FBD" w:rsidRPr="00935F78" w:rsidRDefault="00DE4FBD" w:rsidP="00B03D63">
            <w:pPr>
              <w:rPr>
                <w:rFonts w:asciiTheme="minorHAnsi" w:hAnsiTheme="minorHAnsi" w:cs="Arial"/>
                <w:b/>
                <w:sz w:val="22"/>
                <w:szCs w:val="22"/>
              </w:rPr>
            </w:pPr>
          </w:p>
        </w:tc>
        <w:tc>
          <w:tcPr>
            <w:tcW w:w="3807" w:type="dxa"/>
            <w:vMerge w:val="restart"/>
            <w:shd w:val="clear" w:color="auto" w:fill="auto"/>
          </w:tcPr>
          <w:p w14:paraId="3D5EF512" w14:textId="7E884653" w:rsidR="00DE4FBD" w:rsidRPr="00A235E1" w:rsidRDefault="00DE4FBD" w:rsidP="00A235E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A235E1">
              <w:rPr>
                <w:rFonts w:asciiTheme="minorHAnsi" w:hAnsiTheme="minorHAnsi" w:cstheme="minorHAnsi"/>
                <w:sz w:val="22"/>
                <w:szCs w:val="22"/>
              </w:rPr>
              <w:t xml:space="preserve">The orchestra project sees all students receive an instrument to keep and tuition on that instrument free of charge. The curriculum is guided by the ABRSM model of assessment which is highly reputable and achieving their grade exams looks brilliant on the CV of any young person. Very student at SMA gets the opportunity to develop the </w:t>
            </w:r>
            <w:r w:rsidRPr="00A235E1">
              <w:rPr>
                <w:rFonts w:asciiTheme="minorHAnsi" w:hAnsiTheme="minorHAnsi" w:cstheme="minorHAnsi"/>
                <w:color w:val="000000"/>
                <w:sz w:val="22"/>
                <w:szCs w:val="22"/>
                <w:bdr w:val="none" w:sz="0" w:space="0" w:color="auto" w:frame="1"/>
              </w:rPr>
              <w:t>"soft" </w:t>
            </w:r>
            <w:r w:rsidRPr="00A235E1">
              <w:rPr>
                <w:rFonts w:asciiTheme="minorHAnsi" w:hAnsiTheme="minorHAnsi" w:cstheme="minorHAnsi"/>
                <w:color w:val="000000"/>
                <w:sz w:val="22"/>
                <w:szCs w:val="22"/>
              </w:rPr>
              <w:t>transferable</w:t>
            </w:r>
            <w:r w:rsidRPr="00A235E1">
              <w:rPr>
                <w:rFonts w:asciiTheme="minorHAnsi" w:hAnsiTheme="minorHAnsi" w:cstheme="minorHAnsi"/>
                <w:color w:val="000000"/>
                <w:sz w:val="22"/>
                <w:szCs w:val="22"/>
                <w:bdr w:val="none" w:sz="0" w:space="0" w:color="auto" w:frame="1"/>
              </w:rPr>
              <w:t> skills that employers are craving such as </w:t>
            </w:r>
            <w:r w:rsidRPr="00A235E1">
              <w:rPr>
                <w:rFonts w:asciiTheme="minorHAnsi" w:hAnsiTheme="minorHAnsi" w:cstheme="minorHAnsi"/>
                <w:color w:val="000000"/>
                <w:sz w:val="22"/>
                <w:szCs w:val="22"/>
              </w:rPr>
              <w:t>perseverance</w:t>
            </w:r>
            <w:r w:rsidRPr="00A235E1">
              <w:rPr>
                <w:rFonts w:asciiTheme="minorHAnsi" w:hAnsiTheme="minorHAnsi" w:cstheme="minorHAnsi"/>
                <w:color w:val="000000"/>
                <w:sz w:val="22"/>
                <w:szCs w:val="22"/>
                <w:bdr w:val="none" w:sz="0" w:space="0" w:color="auto" w:frame="1"/>
              </w:rPr>
              <w:t xml:space="preserve">, discipline, resilience, growth </w:t>
            </w:r>
            <w:proofErr w:type="spellStart"/>
            <w:r w:rsidRPr="00A235E1">
              <w:rPr>
                <w:rFonts w:asciiTheme="minorHAnsi" w:hAnsiTheme="minorHAnsi" w:cstheme="minorHAnsi"/>
                <w:color w:val="000000"/>
                <w:sz w:val="22"/>
                <w:szCs w:val="22"/>
                <w:bdr w:val="none" w:sz="0" w:space="0" w:color="auto" w:frame="1"/>
              </w:rPr>
              <w:t>mindset</w:t>
            </w:r>
            <w:proofErr w:type="spellEnd"/>
            <w:r w:rsidRPr="00A235E1">
              <w:rPr>
                <w:rFonts w:asciiTheme="minorHAnsi" w:hAnsiTheme="minorHAnsi" w:cstheme="minorHAnsi"/>
                <w:color w:val="000000"/>
                <w:sz w:val="22"/>
                <w:szCs w:val="22"/>
                <w:bdr w:val="none" w:sz="0" w:space="0" w:color="auto" w:frame="1"/>
              </w:rPr>
              <w:t xml:space="preserve"> etc. from the project.</w:t>
            </w:r>
            <w:r>
              <w:rPr>
                <w:rFonts w:asciiTheme="minorHAnsi" w:hAnsiTheme="minorHAnsi" w:cstheme="minorHAnsi"/>
                <w:color w:val="000000"/>
                <w:sz w:val="22"/>
                <w:szCs w:val="22"/>
                <w:bdr w:val="none" w:sz="0" w:space="0" w:color="auto" w:frame="1"/>
              </w:rPr>
              <w:t xml:space="preserve"> Some students at SMA find a passion in a place they wouldn’t have expected or been given the opportunity to – these students get the opportunity to master their instrument and by doing so prepare for a career in Music.</w:t>
            </w:r>
          </w:p>
        </w:tc>
        <w:tc>
          <w:tcPr>
            <w:tcW w:w="5670" w:type="dxa"/>
            <w:vMerge w:val="restart"/>
            <w:shd w:val="clear" w:color="auto" w:fill="auto"/>
          </w:tcPr>
          <w:p w14:paraId="2F079DBC" w14:textId="77777777" w:rsidR="00DE4FBD" w:rsidRPr="00DE4FBD" w:rsidRDefault="00DE4FBD" w:rsidP="00B03D63">
            <w:pPr>
              <w:rPr>
                <w:rFonts w:asciiTheme="minorHAnsi" w:hAnsiTheme="minorHAnsi" w:cstheme="minorHAnsi"/>
                <w:sz w:val="22"/>
                <w:szCs w:val="22"/>
              </w:rPr>
            </w:pPr>
            <w:r w:rsidRPr="00DE4FBD">
              <w:rPr>
                <w:rFonts w:asciiTheme="minorHAnsi" w:hAnsiTheme="minorHAnsi" w:cstheme="minorHAnsi"/>
                <w:sz w:val="22"/>
                <w:szCs w:val="22"/>
              </w:rPr>
              <w:t>As well as instrumental tuition, introduction to composition and listening skills taught in line with the national curriculum, students are also given the opportunity to enrich their cultural experience of Music through extra-curricular activities, trips and visits as well as frequent visits from industry professionals.</w:t>
            </w:r>
          </w:p>
          <w:p w14:paraId="4FB8B8C8" w14:textId="77777777" w:rsidR="00DE4FBD" w:rsidRPr="00DE4FBD" w:rsidRDefault="00DE4FBD" w:rsidP="00B03D63">
            <w:pPr>
              <w:rPr>
                <w:rFonts w:asciiTheme="minorHAnsi" w:hAnsiTheme="minorHAnsi" w:cstheme="minorHAnsi"/>
                <w:sz w:val="22"/>
                <w:szCs w:val="22"/>
              </w:rPr>
            </w:pPr>
            <w:r w:rsidRPr="00DE4FBD">
              <w:rPr>
                <w:rFonts w:asciiTheme="minorHAnsi" w:hAnsiTheme="minorHAnsi" w:cstheme="minorHAnsi"/>
                <w:sz w:val="22"/>
                <w:szCs w:val="22"/>
              </w:rPr>
              <w:t>Extra-curricular:</w:t>
            </w:r>
          </w:p>
          <w:p w14:paraId="60938755" w14:textId="77777777" w:rsidR="00DE4FBD" w:rsidRPr="00DE4FBD" w:rsidRDefault="00DE4FBD" w:rsidP="00272BFD">
            <w:pPr>
              <w:pStyle w:val="ListParagraph"/>
              <w:numPr>
                <w:ilvl w:val="0"/>
                <w:numId w:val="9"/>
              </w:numPr>
              <w:rPr>
                <w:rFonts w:cstheme="minorHAnsi"/>
              </w:rPr>
            </w:pPr>
            <w:r w:rsidRPr="00DE4FBD">
              <w:rPr>
                <w:rFonts w:cstheme="minorHAnsi"/>
              </w:rPr>
              <w:t>Orchestra (run by an industry professional)</w:t>
            </w:r>
          </w:p>
          <w:p w14:paraId="74D71D40" w14:textId="77777777" w:rsidR="00DE4FBD" w:rsidRPr="00DE4FBD" w:rsidRDefault="00DE4FBD" w:rsidP="00272BFD">
            <w:pPr>
              <w:pStyle w:val="ListParagraph"/>
              <w:numPr>
                <w:ilvl w:val="0"/>
                <w:numId w:val="9"/>
              </w:numPr>
              <w:rPr>
                <w:rFonts w:cstheme="minorHAnsi"/>
              </w:rPr>
            </w:pPr>
            <w:r w:rsidRPr="00DE4FBD">
              <w:rPr>
                <w:rFonts w:cstheme="minorHAnsi"/>
              </w:rPr>
              <w:t>Chamber Choir</w:t>
            </w:r>
          </w:p>
          <w:p w14:paraId="6FD4AA76" w14:textId="768874C6" w:rsidR="00DE4FBD" w:rsidRPr="00DE4FBD" w:rsidRDefault="00DE4FBD" w:rsidP="00272BFD">
            <w:pPr>
              <w:pStyle w:val="ListParagraph"/>
              <w:numPr>
                <w:ilvl w:val="0"/>
                <w:numId w:val="9"/>
              </w:numPr>
              <w:rPr>
                <w:rFonts w:cstheme="minorHAnsi"/>
              </w:rPr>
            </w:pPr>
            <w:r w:rsidRPr="00DE4FBD">
              <w:rPr>
                <w:rFonts w:cstheme="minorHAnsi"/>
              </w:rPr>
              <w:t>Instrumental Lessons (run by industry professionals)</w:t>
            </w:r>
          </w:p>
          <w:p w14:paraId="6BF4CEDB" w14:textId="0669CADF" w:rsidR="00DE4FBD" w:rsidRPr="00DE4FBD" w:rsidRDefault="00DE4FBD" w:rsidP="00272BFD">
            <w:pPr>
              <w:pStyle w:val="ListParagraph"/>
              <w:numPr>
                <w:ilvl w:val="0"/>
                <w:numId w:val="9"/>
              </w:numPr>
              <w:rPr>
                <w:rFonts w:cstheme="minorHAnsi"/>
              </w:rPr>
            </w:pPr>
            <w:r w:rsidRPr="00DE4FBD">
              <w:rPr>
                <w:rFonts w:cstheme="minorHAnsi"/>
              </w:rPr>
              <w:t>Rock Band</w:t>
            </w:r>
          </w:p>
          <w:p w14:paraId="7793DDD5" w14:textId="77777777" w:rsidR="00DE4FBD" w:rsidRPr="00DE4FBD" w:rsidRDefault="00DE4FBD" w:rsidP="00B03D63">
            <w:pPr>
              <w:pStyle w:val="ListParagraph"/>
              <w:numPr>
                <w:ilvl w:val="0"/>
                <w:numId w:val="9"/>
              </w:numPr>
              <w:rPr>
                <w:rFonts w:cstheme="minorHAnsi"/>
              </w:rPr>
            </w:pPr>
            <w:r w:rsidRPr="00DE4FBD">
              <w:rPr>
                <w:rFonts w:cstheme="minorHAnsi"/>
              </w:rPr>
              <w:t>Music Theory</w:t>
            </w:r>
          </w:p>
          <w:p w14:paraId="2FB66599" w14:textId="15E33C1F" w:rsidR="00DE4FBD" w:rsidRPr="00DE4FBD" w:rsidRDefault="00DE4FBD" w:rsidP="00272BFD">
            <w:pPr>
              <w:rPr>
                <w:rFonts w:asciiTheme="minorHAnsi" w:hAnsiTheme="minorHAnsi" w:cstheme="minorHAnsi"/>
                <w:sz w:val="22"/>
                <w:szCs w:val="22"/>
              </w:rPr>
            </w:pPr>
            <w:r w:rsidRPr="00DE4FBD">
              <w:rPr>
                <w:rFonts w:asciiTheme="minorHAnsi" w:hAnsiTheme="minorHAnsi" w:cstheme="minorHAnsi"/>
                <w:sz w:val="22"/>
                <w:szCs w:val="22"/>
              </w:rPr>
              <w:t>Trips and Visits:</w:t>
            </w:r>
          </w:p>
          <w:p w14:paraId="49863692" w14:textId="7AF2AA68" w:rsidR="00DE4FBD" w:rsidRPr="00DE4FBD" w:rsidRDefault="00DE4FBD" w:rsidP="00272BFD">
            <w:pPr>
              <w:pStyle w:val="ListParagraph"/>
              <w:numPr>
                <w:ilvl w:val="0"/>
                <w:numId w:val="9"/>
              </w:numPr>
              <w:rPr>
                <w:rFonts w:cstheme="minorHAnsi"/>
              </w:rPr>
            </w:pPr>
            <w:r w:rsidRPr="00DE4FBD">
              <w:rPr>
                <w:rFonts w:cstheme="minorHAnsi"/>
              </w:rPr>
              <w:t>Bi-annual residential to the West End where we meet industry professionals</w:t>
            </w:r>
          </w:p>
          <w:p w14:paraId="0B72E00E" w14:textId="01818233" w:rsidR="00DE4FBD" w:rsidRPr="00DE4FBD" w:rsidRDefault="00DE4FBD" w:rsidP="00272BFD">
            <w:pPr>
              <w:pStyle w:val="ListParagraph"/>
              <w:numPr>
                <w:ilvl w:val="0"/>
                <w:numId w:val="9"/>
              </w:numPr>
              <w:rPr>
                <w:rFonts w:cstheme="minorHAnsi"/>
              </w:rPr>
            </w:pPr>
            <w:r w:rsidRPr="00DE4FBD">
              <w:rPr>
                <w:rFonts w:cstheme="minorHAnsi"/>
              </w:rPr>
              <w:t>Frequent visits to theatres and concert halls</w:t>
            </w:r>
          </w:p>
          <w:p w14:paraId="3E499D3D" w14:textId="0264184F" w:rsidR="00DE4FBD" w:rsidRPr="00DE4FBD" w:rsidRDefault="00DE4FBD" w:rsidP="00DE4FBD">
            <w:pPr>
              <w:rPr>
                <w:rFonts w:asciiTheme="minorHAnsi" w:hAnsiTheme="minorHAnsi" w:cstheme="minorHAnsi"/>
                <w:sz w:val="22"/>
                <w:szCs w:val="22"/>
              </w:rPr>
            </w:pPr>
            <w:r w:rsidRPr="00DE4FBD">
              <w:rPr>
                <w:rFonts w:asciiTheme="minorHAnsi" w:hAnsiTheme="minorHAnsi" w:cstheme="minorHAnsi"/>
                <w:sz w:val="22"/>
                <w:szCs w:val="22"/>
              </w:rPr>
              <w:t>Industry professionals</w:t>
            </w:r>
          </w:p>
          <w:p w14:paraId="7EF37FB9" w14:textId="10F12567" w:rsidR="00DE4FBD" w:rsidRPr="00DE4FBD" w:rsidRDefault="00DE4FBD" w:rsidP="00DE4FBD">
            <w:pPr>
              <w:pStyle w:val="ListParagraph"/>
              <w:numPr>
                <w:ilvl w:val="0"/>
                <w:numId w:val="9"/>
              </w:numPr>
              <w:rPr>
                <w:rFonts w:cstheme="minorHAnsi"/>
              </w:rPr>
            </w:pPr>
            <w:r w:rsidRPr="00DE4FBD">
              <w:rPr>
                <w:rFonts w:cstheme="minorHAnsi"/>
              </w:rPr>
              <w:t xml:space="preserve">‘Sunderland Symphony Orchestra’ all KS3 and primary </w:t>
            </w:r>
            <w:proofErr w:type="gramStart"/>
            <w:r w:rsidRPr="00DE4FBD">
              <w:rPr>
                <w:rFonts w:cstheme="minorHAnsi"/>
              </w:rPr>
              <w:t>musicians</w:t>
            </w:r>
            <w:proofErr w:type="gramEnd"/>
            <w:r w:rsidRPr="00DE4FBD">
              <w:rPr>
                <w:rFonts w:cstheme="minorHAnsi"/>
              </w:rPr>
              <w:t xml:space="preserve"> students performed with Sunderland Symphony.</w:t>
            </w:r>
          </w:p>
          <w:p w14:paraId="651AFCB0" w14:textId="1B5E4A26" w:rsidR="00DE4FBD" w:rsidRPr="00DE4FBD" w:rsidRDefault="00DE4FBD" w:rsidP="00272BFD">
            <w:pPr>
              <w:pStyle w:val="ListParagraph"/>
              <w:numPr>
                <w:ilvl w:val="0"/>
                <w:numId w:val="9"/>
              </w:numPr>
              <w:rPr>
                <w:rFonts w:cstheme="minorHAnsi"/>
              </w:rPr>
            </w:pPr>
            <w:r w:rsidRPr="00DE4FBD">
              <w:rPr>
                <w:rFonts w:cstheme="minorHAnsi"/>
              </w:rPr>
              <w:lastRenderedPageBreak/>
              <w:t>Royal Philharmonic Orchestra: students performed with and compared for one of RPO’s prestigious performances at Sunderland Empire.</w:t>
            </w:r>
          </w:p>
          <w:p w14:paraId="0B4F54B2" w14:textId="5A2053C3" w:rsidR="00DE4FBD" w:rsidRPr="00DE4FBD" w:rsidRDefault="00DE4FBD" w:rsidP="00272BFD">
            <w:pPr>
              <w:pStyle w:val="ListParagraph"/>
              <w:numPr>
                <w:ilvl w:val="0"/>
                <w:numId w:val="9"/>
              </w:numPr>
              <w:rPr>
                <w:rFonts w:cstheme="minorHAnsi"/>
              </w:rPr>
            </w:pPr>
            <w:r w:rsidRPr="00DE4FBD">
              <w:rPr>
                <w:rFonts w:cstheme="minorHAnsi"/>
              </w:rPr>
              <w:t>Performances at professional venues such as The Sage, Sunderland Empire, Tall Ships Race.</w:t>
            </w:r>
          </w:p>
          <w:p w14:paraId="3D5EF513" w14:textId="4BB667BC" w:rsidR="00DE4FBD" w:rsidRPr="00DE4FBD" w:rsidRDefault="00DE4FBD" w:rsidP="00272BFD">
            <w:pPr>
              <w:rPr>
                <w:rFonts w:asciiTheme="minorHAnsi" w:hAnsiTheme="minorHAnsi" w:cstheme="minorHAnsi"/>
                <w:sz w:val="22"/>
                <w:szCs w:val="22"/>
              </w:rPr>
            </w:pPr>
          </w:p>
        </w:tc>
        <w:tc>
          <w:tcPr>
            <w:tcW w:w="1843" w:type="dxa"/>
            <w:vMerge w:val="restart"/>
            <w:shd w:val="clear" w:color="auto" w:fill="auto"/>
          </w:tcPr>
          <w:p w14:paraId="3D5EF514" w14:textId="599B83CF" w:rsidR="00DE4FBD" w:rsidRPr="00935F78" w:rsidRDefault="00DE4FBD" w:rsidP="00B03D63">
            <w:pPr>
              <w:rPr>
                <w:rFonts w:asciiTheme="minorHAnsi" w:hAnsiTheme="minorHAnsi" w:cs="Arial"/>
                <w:sz w:val="22"/>
                <w:szCs w:val="22"/>
              </w:rPr>
            </w:pPr>
            <w:r>
              <w:rPr>
                <w:rFonts w:asciiTheme="minorHAnsi" w:hAnsiTheme="minorHAnsi" w:cs="Arial"/>
                <w:sz w:val="22"/>
                <w:szCs w:val="22"/>
              </w:rPr>
              <w:lastRenderedPageBreak/>
              <w:t>1, 2, 3</w:t>
            </w:r>
          </w:p>
        </w:tc>
        <w:tc>
          <w:tcPr>
            <w:tcW w:w="1417" w:type="dxa"/>
            <w:vMerge w:val="restart"/>
            <w:shd w:val="clear" w:color="auto" w:fill="auto"/>
          </w:tcPr>
          <w:p w14:paraId="3D5EF515" w14:textId="6D1BC123" w:rsidR="00DE4FBD" w:rsidRPr="00935F78" w:rsidRDefault="00DE4FBD" w:rsidP="00B03D63">
            <w:pPr>
              <w:rPr>
                <w:rFonts w:asciiTheme="minorHAnsi" w:hAnsiTheme="minorHAnsi" w:cs="Arial"/>
                <w:sz w:val="22"/>
                <w:szCs w:val="22"/>
              </w:rPr>
            </w:pPr>
            <w:r>
              <w:rPr>
                <w:rFonts w:asciiTheme="minorHAnsi" w:hAnsiTheme="minorHAnsi" w:cs="Arial"/>
                <w:sz w:val="22"/>
                <w:szCs w:val="22"/>
              </w:rPr>
              <w:t>4, 5, 6</w:t>
            </w:r>
          </w:p>
        </w:tc>
        <w:tc>
          <w:tcPr>
            <w:tcW w:w="1607" w:type="dxa"/>
            <w:vMerge w:val="restart"/>
            <w:shd w:val="clear" w:color="auto" w:fill="auto"/>
          </w:tcPr>
          <w:p w14:paraId="3D5EF516" w14:textId="22AA8220" w:rsidR="00DE4FBD" w:rsidRPr="00935F78" w:rsidRDefault="00DE4FBD" w:rsidP="00B03D63">
            <w:pPr>
              <w:rPr>
                <w:rFonts w:asciiTheme="minorHAnsi" w:hAnsiTheme="minorHAnsi" w:cs="Arial"/>
                <w:sz w:val="22"/>
                <w:szCs w:val="22"/>
              </w:rPr>
            </w:pPr>
            <w:r>
              <w:rPr>
                <w:rFonts w:asciiTheme="minorHAnsi" w:hAnsiTheme="minorHAnsi" w:cs="Arial"/>
                <w:sz w:val="22"/>
                <w:szCs w:val="22"/>
              </w:rPr>
              <w:t>11, 12, 14, 15, 17</w:t>
            </w:r>
          </w:p>
        </w:tc>
      </w:tr>
      <w:tr w:rsidR="00DE4FBD" w:rsidRPr="00935F78" w14:paraId="3D5EF521" w14:textId="77777777" w:rsidTr="00DE4FBD">
        <w:tc>
          <w:tcPr>
            <w:tcW w:w="1008" w:type="dxa"/>
            <w:shd w:val="clear" w:color="auto" w:fill="auto"/>
          </w:tcPr>
          <w:p w14:paraId="3D5EF518" w14:textId="77777777" w:rsidR="00DE4FBD" w:rsidRPr="00935F78" w:rsidRDefault="00DE4FBD" w:rsidP="00B03D63">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DE4FBD" w:rsidRPr="00935F78" w:rsidRDefault="00DE4FBD" w:rsidP="00B03D63">
            <w:pPr>
              <w:rPr>
                <w:rFonts w:asciiTheme="minorHAnsi" w:hAnsiTheme="minorHAnsi" w:cs="Arial"/>
                <w:b/>
                <w:sz w:val="22"/>
                <w:szCs w:val="22"/>
              </w:rPr>
            </w:pPr>
          </w:p>
          <w:p w14:paraId="3D5EF51A" w14:textId="77777777" w:rsidR="00DE4FBD" w:rsidRPr="00935F78" w:rsidRDefault="00DE4FBD" w:rsidP="00B03D63">
            <w:pPr>
              <w:rPr>
                <w:rFonts w:asciiTheme="minorHAnsi" w:hAnsiTheme="minorHAnsi" w:cs="Arial"/>
                <w:b/>
                <w:sz w:val="22"/>
                <w:szCs w:val="22"/>
              </w:rPr>
            </w:pPr>
          </w:p>
          <w:p w14:paraId="3D5EF51B" w14:textId="77777777" w:rsidR="00DE4FBD" w:rsidRPr="00935F78" w:rsidRDefault="00DE4FBD" w:rsidP="00B03D63">
            <w:pPr>
              <w:rPr>
                <w:rFonts w:asciiTheme="minorHAnsi" w:hAnsiTheme="minorHAnsi" w:cs="Arial"/>
                <w:b/>
                <w:sz w:val="22"/>
                <w:szCs w:val="22"/>
              </w:rPr>
            </w:pPr>
          </w:p>
        </w:tc>
        <w:tc>
          <w:tcPr>
            <w:tcW w:w="3807" w:type="dxa"/>
            <w:vMerge/>
            <w:shd w:val="clear" w:color="auto" w:fill="auto"/>
          </w:tcPr>
          <w:p w14:paraId="3D5EF51C" w14:textId="77777777" w:rsidR="00DE4FBD" w:rsidRPr="00935F78" w:rsidRDefault="00DE4FBD" w:rsidP="00B03D63">
            <w:pPr>
              <w:rPr>
                <w:rFonts w:asciiTheme="minorHAnsi" w:hAnsiTheme="minorHAnsi" w:cs="Arial"/>
                <w:sz w:val="22"/>
                <w:szCs w:val="22"/>
              </w:rPr>
            </w:pPr>
          </w:p>
        </w:tc>
        <w:tc>
          <w:tcPr>
            <w:tcW w:w="5670" w:type="dxa"/>
            <w:vMerge/>
            <w:shd w:val="clear" w:color="auto" w:fill="auto"/>
          </w:tcPr>
          <w:p w14:paraId="3D5EF51D" w14:textId="77777777" w:rsidR="00DE4FBD" w:rsidRPr="00935F78" w:rsidRDefault="00DE4FBD" w:rsidP="00B03D63">
            <w:pPr>
              <w:rPr>
                <w:rFonts w:asciiTheme="minorHAnsi" w:hAnsiTheme="minorHAnsi" w:cs="Arial"/>
                <w:sz w:val="22"/>
                <w:szCs w:val="22"/>
              </w:rPr>
            </w:pPr>
          </w:p>
        </w:tc>
        <w:tc>
          <w:tcPr>
            <w:tcW w:w="1843" w:type="dxa"/>
            <w:vMerge/>
            <w:shd w:val="clear" w:color="auto" w:fill="auto"/>
          </w:tcPr>
          <w:p w14:paraId="3D5EF51E" w14:textId="77777777" w:rsidR="00DE4FBD" w:rsidRPr="00935F78" w:rsidRDefault="00DE4FBD" w:rsidP="00B03D63">
            <w:pPr>
              <w:rPr>
                <w:rFonts w:asciiTheme="minorHAnsi" w:hAnsiTheme="minorHAnsi" w:cs="Arial"/>
                <w:sz w:val="22"/>
                <w:szCs w:val="22"/>
              </w:rPr>
            </w:pPr>
          </w:p>
        </w:tc>
        <w:tc>
          <w:tcPr>
            <w:tcW w:w="1417" w:type="dxa"/>
            <w:vMerge/>
            <w:shd w:val="clear" w:color="auto" w:fill="auto"/>
          </w:tcPr>
          <w:p w14:paraId="3D5EF51F" w14:textId="77777777" w:rsidR="00DE4FBD" w:rsidRPr="00935F78" w:rsidRDefault="00DE4FBD" w:rsidP="00B03D63">
            <w:pPr>
              <w:rPr>
                <w:rFonts w:asciiTheme="minorHAnsi" w:hAnsiTheme="minorHAnsi" w:cs="Arial"/>
                <w:sz w:val="22"/>
                <w:szCs w:val="22"/>
              </w:rPr>
            </w:pPr>
          </w:p>
        </w:tc>
        <w:tc>
          <w:tcPr>
            <w:tcW w:w="1607" w:type="dxa"/>
            <w:vMerge/>
            <w:shd w:val="clear" w:color="auto" w:fill="auto"/>
          </w:tcPr>
          <w:p w14:paraId="3D5EF520" w14:textId="77777777" w:rsidR="00DE4FBD" w:rsidRPr="00935F78" w:rsidRDefault="00DE4FBD" w:rsidP="00B03D63">
            <w:pPr>
              <w:rPr>
                <w:rFonts w:asciiTheme="minorHAnsi" w:hAnsiTheme="minorHAnsi" w:cs="Arial"/>
                <w:sz w:val="22"/>
                <w:szCs w:val="22"/>
              </w:rPr>
            </w:pPr>
          </w:p>
        </w:tc>
      </w:tr>
      <w:tr w:rsidR="00DE4FBD" w:rsidRPr="00935F78" w14:paraId="3D5EF52B" w14:textId="77777777" w:rsidTr="00DE4FBD">
        <w:tc>
          <w:tcPr>
            <w:tcW w:w="1008" w:type="dxa"/>
            <w:shd w:val="clear" w:color="auto" w:fill="auto"/>
          </w:tcPr>
          <w:p w14:paraId="3D5EF522" w14:textId="77777777" w:rsidR="00DE4FBD" w:rsidRPr="00935F78" w:rsidRDefault="00DE4FBD" w:rsidP="00B03D63">
            <w:pPr>
              <w:rPr>
                <w:rFonts w:asciiTheme="minorHAnsi" w:hAnsiTheme="minorHAnsi" w:cs="Arial"/>
                <w:b/>
                <w:sz w:val="22"/>
                <w:szCs w:val="22"/>
              </w:rPr>
            </w:pPr>
            <w:r w:rsidRPr="00935F78">
              <w:rPr>
                <w:rFonts w:asciiTheme="minorHAnsi" w:hAnsiTheme="minorHAnsi" w:cs="Arial"/>
                <w:b/>
                <w:sz w:val="22"/>
                <w:szCs w:val="22"/>
              </w:rPr>
              <w:t>9</w:t>
            </w:r>
          </w:p>
          <w:p w14:paraId="3D5EF523" w14:textId="77777777" w:rsidR="00DE4FBD" w:rsidRPr="00935F78" w:rsidRDefault="00DE4FBD" w:rsidP="00B03D63">
            <w:pPr>
              <w:rPr>
                <w:rFonts w:asciiTheme="minorHAnsi" w:hAnsiTheme="minorHAnsi" w:cs="Arial"/>
                <w:b/>
                <w:sz w:val="22"/>
                <w:szCs w:val="22"/>
              </w:rPr>
            </w:pPr>
          </w:p>
          <w:p w14:paraId="3D5EF524" w14:textId="77777777" w:rsidR="00DE4FBD" w:rsidRPr="00935F78" w:rsidRDefault="00DE4FBD" w:rsidP="00B03D63">
            <w:pPr>
              <w:rPr>
                <w:rFonts w:asciiTheme="minorHAnsi" w:hAnsiTheme="minorHAnsi" w:cs="Arial"/>
                <w:b/>
                <w:sz w:val="22"/>
                <w:szCs w:val="22"/>
              </w:rPr>
            </w:pPr>
          </w:p>
          <w:p w14:paraId="3D5EF525" w14:textId="77777777" w:rsidR="00DE4FBD" w:rsidRPr="00935F78" w:rsidRDefault="00DE4FBD" w:rsidP="00B03D63">
            <w:pPr>
              <w:rPr>
                <w:rFonts w:asciiTheme="minorHAnsi" w:hAnsiTheme="minorHAnsi" w:cs="Arial"/>
                <w:b/>
                <w:sz w:val="22"/>
                <w:szCs w:val="22"/>
              </w:rPr>
            </w:pPr>
          </w:p>
        </w:tc>
        <w:tc>
          <w:tcPr>
            <w:tcW w:w="3807" w:type="dxa"/>
            <w:vMerge/>
            <w:shd w:val="clear" w:color="auto" w:fill="auto"/>
          </w:tcPr>
          <w:p w14:paraId="3D5EF526" w14:textId="77777777" w:rsidR="00DE4FBD" w:rsidRPr="00935F78" w:rsidRDefault="00DE4FBD" w:rsidP="00B03D63">
            <w:pPr>
              <w:rPr>
                <w:rFonts w:asciiTheme="minorHAnsi" w:hAnsiTheme="minorHAnsi" w:cs="Arial"/>
                <w:sz w:val="22"/>
                <w:szCs w:val="22"/>
              </w:rPr>
            </w:pPr>
          </w:p>
        </w:tc>
        <w:tc>
          <w:tcPr>
            <w:tcW w:w="5670" w:type="dxa"/>
            <w:vMerge/>
            <w:shd w:val="clear" w:color="auto" w:fill="auto"/>
          </w:tcPr>
          <w:p w14:paraId="3D5EF527" w14:textId="77777777" w:rsidR="00DE4FBD" w:rsidRPr="00935F78" w:rsidRDefault="00DE4FBD" w:rsidP="00B03D63">
            <w:pPr>
              <w:rPr>
                <w:rFonts w:asciiTheme="minorHAnsi" w:hAnsiTheme="minorHAnsi" w:cs="Arial"/>
                <w:sz w:val="22"/>
                <w:szCs w:val="22"/>
              </w:rPr>
            </w:pPr>
          </w:p>
        </w:tc>
        <w:tc>
          <w:tcPr>
            <w:tcW w:w="1843" w:type="dxa"/>
            <w:vMerge/>
            <w:shd w:val="clear" w:color="auto" w:fill="auto"/>
          </w:tcPr>
          <w:p w14:paraId="3D5EF528" w14:textId="77777777" w:rsidR="00DE4FBD" w:rsidRPr="00935F78" w:rsidRDefault="00DE4FBD" w:rsidP="00B03D63">
            <w:pPr>
              <w:rPr>
                <w:rFonts w:asciiTheme="minorHAnsi" w:hAnsiTheme="minorHAnsi" w:cs="Arial"/>
                <w:sz w:val="22"/>
                <w:szCs w:val="22"/>
              </w:rPr>
            </w:pPr>
          </w:p>
        </w:tc>
        <w:tc>
          <w:tcPr>
            <w:tcW w:w="1417" w:type="dxa"/>
            <w:vMerge/>
            <w:shd w:val="clear" w:color="auto" w:fill="auto"/>
          </w:tcPr>
          <w:p w14:paraId="3D5EF529" w14:textId="77777777" w:rsidR="00DE4FBD" w:rsidRPr="00935F78" w:rsidRDefault="00DE4FBD" w:rsidP="00B03D63">
            <w:pPr>
              <w:rPr>
                <w:rFonts w:asciiTheme="minorHAnsi" w:hAnsiTheme="minorHAnsi" w:cs="Arial"/>
                <w:sz w:val="22"/>
                <w:szCs w:val="22"/>
              </w:rPr>
            </w:pPr>
          </w:p>
        </w:tc>
        <w:tc>
          <w:tcPr>
            <w:tcW w:w="1607" w:type="dxa"/>
            <w:vMerge/>
            <w:shd w:val="clear" w:color="auto" w:fill="auto"/>
          </w:tcPr>
          <w:p w14:paraId="3D5EF52A" w14:textId="77777777" w:rsidR="00DE4FBD" w:rsidRPr="00935F78" w:rsidRDefault="00DE4FBD" w:rsidP="00B03D63">
            <w:pPr>
              <w:rPr>
                <w:rFonts w:asciiTheme="minorHAnsi" w:hAnsiTheme="minorHAnsi" w:cs="Arial"/>
                <w:sz w:val="22"/>
                <w:szCs w:val="22"/>
              </w:rPr>
            </w:pPr>
          </w:p>
        </w:tc>
      </w:tr>
      <w:tr w:rsidR="00DE4FBD" w:rsidRPr="00935F78" w14:paraId="3D5EF535" w14:textId="77777777" w:rsidTr="00DE4FBD">
        <w:tc>
          <w:tcPr>
            <w:tcW w:w="1008" w:type="dxa"/>
            <w:shd w:val="clear" w:color="auto" w:fill="auto"/>
          </w:tcPr>
          <w:p w14:paraId="3D5EF52C" w14:textId="77777777" w:rsidR="00DE4FBD" w:rsidRPr="00935F78" w:rsidRDefault="00DE4FBD" w:rsidP="00DE4FBD">
            <w:pPr>
              <w:rPr>
                <w:rFonts w:asciiTheme="minorHAnsi" w:hAnsiTheme="minorHAnsi" w:cs="Arial"/>
                <w:b/>
                <w:sz w:val="22"/>
                <w:szCs w:val="22"/>
              </w:rPr>
            </w:pPr>
            <w:r w:rsidRPr="00935F78">
              <w:rPr>
                <w:rFonts w:asciiTheme="minorHAnsi" w:hAnsiTheme="minorHAnsi" w:cs="Arial"/>
                <w:b/>
                <w:sz w:val="22"/>
                <w:szCs w:val="22"/>
              </w:rPr>
              <w:t>10</w:t>
            </w:r>
          </w:p>
          <w:p w14:paraId="3D5EF52D" w14:textId="77777777" w:rsidR="00DE4FBD" w:rsidRPr="00935F78" w:rsidRDefault="00DE4FBD" w:rsidP="00DE4FBD">
            <w:pPr>
              <w:rPr>
                <w:rFonts w:asciiTheme="minorHAnsi" w:hAnsiTheme="minorHAnsi" w:cs="Arial"/>
                <w:b/>
                <w:sz w:val="22"/>
                <w:szCs w:val="22"/>
              </w:rPr>
            </w:pPr>
          </w:p>
          <w:p w14:paraId="3D5EF52E" w14:textId="77777777" w:rsidR="00DE4FBD" w:rsidRPr="00935F78" w:rsidRDefault="00DE4FBD" w:rsidP="00DE4FBD">
            <w:pPr>
              <w:rPr>
                <w:rFonts w:asciiTheme="minorHAnsi" w:hAnsiTheme="minorHAnsi" w:cs="Arial"/>
                <w:b/>
                <w:sz w:val="22"/>
                <w:szCs w:val="22"/>
              </w:rPr>
            </w:pPr>
          </w:p>
          <w:p w14:paraId="3D5EF52F" w14:textId="77777777" w:rsidR="00DE4FBD" w:rsidRPr="00935F78" w:rsidRDefault="00DE4FBD" w:rsidP="00DE4FBD">
            <w:pPr>
              <w:rPr>
                <w:rFonts w:asciiTheme="minorHAnsi" w:hAnsiTheme="minorHAnsi" w:cs="Arial"/>
                <w:b/>
                <w:sz w:val="22"/>
                <w:szCs w:val="22"/>
              </w:rPr>
            </w:pPr>
          </w:p>
        </w:tc>
        <w:tc>
          <w:tcPr>
            <w:tcW w:w="3807" w:type="dxa"/>
            <w:vMerge w:val="restart"/>
            <w:shd w:val="clear" w:color="auto" w:fill="auto"/>
          </w:tcPr>
          <w:p w14:paraId="3D5EF530" w14:textId="4BC5D278" w:rsidR="00DE4FBD" w:rsidRPr="00DE4FBD" w:rsidRDefault="00DE4FBD" w:rsidP="00DE4FBD">
            <w:pPr>
              <w:rPr>
                <w:rFonts w:asciiTheme="minorHAnsi" w:hAnsiTheme="minorHAnsi" w:cs="Arial"/>
                <w:sz w:val="22"/>
                <w:szCs w:val="22"/>
              </w:rPr>
            </w:pPr>
            <w:r>
              <w:rPr>
                <w:rFonts w:asciiTheme="minorHAnsi" w:hAnsiTheme="minorHAnsi" w:cs="Arial"/>
                <w:sz w:val="22"/>
                <w:szCs w:val="22"/>
              </w:rPr>
              <w:t xml:space="preserve">Once select students have chosen to study GCSE Music they are committing to daily practise and improvement. We, in turn, commit to providing all the information needed to ensure that they can succeed in a career in this area should they decide to. </w:t>
            </w:r>
          </w:p>
        </w:tc>
        <w:tc>
          <w:tcPr>
            <w:tcW w:w="5670" w:type="dxa"/>
            <w:vMerge w:val="restart"/>
            <w:shd w:val="clear" w:color="auto" w:fill="auto"/>
          </w:tcPr>
          <w:p w14:paraId="411353E8" w14:textId="7E74F413" w:rsidR="00DE4FBD" w:rsidRPr="00DE4FBD" w:rsidRDefault="00DE4FBD" w:rsidP="00DE4FBD">
            <w:pPr>
              <w:rPr>
                <w:rFonts w:asciiTheme="minorHAnsi" w:hAnsiTheme="minorHAnsi" w:cstheme="minorHAnsi"/>
                <w:sz w:val="22"/>
                <w:szCs w:val="22"/>
              </w:rPr>
            </w:pPr>
            <w:r w:rsidRPr="00DE4FBD">
              <w:rPr>
                <w:rFonts w:asciiTheme="minorHAnsi" w:hAnsiTheme="minorHAnsi" w:cstheme="minorHAnsi"/>
                <w:sz w:val="22"/>
                <w:szCs w:val="22"/>
              </w:rPr>
              <w:t xml:space="preserve">As well as instrumental tuition, </w:t>
            </w:r>
            <w:r>
              <w:rPr>
                <w:rFonts w:asciiTheme="minorHAnsi" w:hAnsiTheme="minorHAnsi" w:cstheme="minorHAnsi"/>
                <w:sz w:val="22"/>
                <w:szCs w:val="22"/>
              </w:rPr>
              <w:t>development of</w:t>
            </w:r>
            <w:r w:rsidRPr="00DE4FBD">
              <w:rPr>
                <w:rFonts w:asciiTheme="minorHAnsi" w:hAnsiTheme="minorHAnsi" w:cstheme="minorHAnsi"/>
                <w:sz w:val="22"/>
                <w:szCs w:val="22"/>
              </w:rPr>
              <w:t xml:space="preserve"> composition and listening </w:t>
            </w:r>
            <w:r>
              <w:rPr>
                <w:rFonts w:asciiTheme="minorHAnsi" w:hAnsiTheme="minorHAnsi" w:cstheme="minorHAnsi"/>
                <w:sz w:val="22"/>
                <w:szCs w:val="22"/>
              </w:rPr>
              <w:t>skills taught in line with the AQA GCSE Music</w:t>
            </w:r>
            <w:r w:rsidRPr="00DE4FBD">
              <w:rPr>
                <w:rFonts w:asciiTheme="minorHAnsi" w:hAnsiTheme="minorHAnsi" w:cstheme="minorHAnsi"/>
                <w:sz w:val="22"/>
                <w:szCs w:val="22"/>
              </w:rPr>
              <w:t>, students are also given the opportunity to enrich their cultural experience of Music through extra-curricular activities, trips and visits as well as frequent visits from industry professionals.</w:t>
            </w:r>
          </w:p>
          <w:p w14:paraId="1D86C247" w14:textId="77777777" w:rsidR="00DE4FBD" w:rsidRPr="00DE4FBD" w:rsidRDefault="00DE4FBD" w:rsidP="00DE4FBD">
            <w:pPr>
              <w:rPr>
                <w:rFonts w:asciiTheme="minorHAnsi" w:hAnsiTheme="minorHAnsi" w:cstheme="minorHAnsi"/>
                <w:sz w:val="22"/>
                <w:szCs w:val="22"/>
              </w:rPr>
            </w:pPr>
            <w:r w:rsidRPr="00DE4FBD">
              <w:rPr>
                <w:rFonts w:asciiTheme="minorHAnsi" w:hAnsiTheme="minorHAnsi" w:cstheme="minorHAnsi"/>
                <w:sz w:val="22"/>
                <w:szCs w:val="22"/>
              </w:rPr>
              <w:t>Extra-curricular:</w:t>
            </w:r>
          </w:p>
          <w:p w14:paraId="55D7CCD9" w14:textId="77777777" w:rsidR="00DE4FBD" w:rsidRPr="00DE4FBD" w:rsidRDefault="00DE4FBD" w:rsidP="00DE4FBD">
            <w:pPr>
              <w:pStyle w:val="ListParagraph"/>
              <w:numPr>
                <w:ilvl w:val="0"/>
                <w:numId w:val="9"/>
              </w:numPr>
              <w:rPr>
                <w:rFonts w:cstheme="minorHAnsi"/>
              </w:rPr>
            </w:pPr>
            <w:r w:rsidRPr="00DE4FBD">
              <w:rPr>
                <w:rFonts w:cstheme="minorHAnsi"/>
              </w:rPr>
              <w:t>Orchestra (run by an industry professional)</w:t>
            </w:r>
          </w:p>
          <w:p w14:paraId="52DA7D5E" w14:textId="77777777" w:rsidR="00DE4FBD" w:rsidRPr="00DE4FBD" w:rsidRDefault="00DE4FBD" w:rsidP="00DE4FBD">
            <w:pPr>
              <w:pStyle w:val="ListParagraph"/>
              <w:numPr>
                <w:ilvl w:val="0"/>
                <w:numId w:val="9"/>
              </w:numPr>
              <w:rPr>
                <w:rFonts w:cstheme="minorHAnsi"/>
              </w:rPr>
            </w:pPr>
            <w:r w:rsidRPr="00DE4FBD">
              <w:rPr>
                <w:rFonts w:cstheme="minorHAnsi"/>
              </w:rPr>
              <w:t>Chamber Choir</w:t>
            </w:r>
          </w:p>
          <w:p w14:paraId="23086581" w14:textId="77777777" w:rsidR="00DE4FBD" w:rsidRPr="00DE4FBD" w:rsidRDefault="00DE4FBD" w:rsidP="00DE4FBD">
            <w:pPr>
              <w:pStyle w:val="ListParagraph"/>
              <w:numPr>
                <w:ilvl w:val="0"/>
                <w:numId w:val="9"/>
              </w:numPr>
              <w:rPr>
                <w:rFonts w:cstheme="minorHAnsi"/>
              </w:rPr>
            </w:pPr>
            <w:r w:rsidRPr="00DE4FBD">
              <w:rPr>
                <w:rFonts w:cstheme="minorHAnsi"/>
              </w:rPr>
              <w:t>Instrumental Lessons (run by industry professionals)</w:t>
            </w:r>
          </w:p>
          <w:p w14:paraId="142ABDFD" w14:textId="77777777" w:rsidR="00DE4FBD" w:rsidRPr="00DE4FBD" w:rsidRDefault="00DE4FBD" w:rsidP="00DE4FBD">
            <w:pPr>
              <w:pStyle w:val="ListParagraph"/>
              <w:numPr>
                <w:ilvl w:val="0"/>
                <w:numId w:val="9"/>
              </w:numPr>
              <w:rPr>
                <w:rFonts w:cstheme="minorHAnsi"/>
              </w:rPr>
            </w:pPr>
            <w:r w:rsidRPr="00DE4FBD">
              <w:rPr>
                <w:rFonts w:cstheme="minorHAnsi"/>
              </w:rPr>
              <w:t>Rock Band</w:t>
            </w:r>
          </w:p>
          <w:p w14:paraId="46C74842" w14:textId="77777777" w:rsidR="00DE4FBD" w:rsidRPr="00DE4FBD" w:rsidRDefault="00DE4FBD" w:rsidP="00DE4FBD">
            <w:pPr>
              <w:pStyle w:val="ListParagraph"/>
              <w:numPr>
                <w:ilvl w:val="0"/>
                <w:numId w:val="9"/>
              </w:numPr>
              <w:rPr>
                <w:rFonts w:cstheme="minorHAnsi"/>
              </w:rPr>
            </w:pPr>
            <w:r w:rsidRPr="00DE4FBD">
              <w:rPr>
                <w:rFonts w:cstheme="minorHAnsi"/>
              </w:rPr>
              <w:t>Music Theory</w:t>
            </w:r>
          </w:p>
          <w:p w14:paraId="662BF267" w14:textId="77777777" w:rsidR="00DE4FBD" w:rsidRPr="00DE4FBD" w:rsidRDefault="00DE4FBD" w:rsidP="00DE4FBD">
            <w:pPr>
              <w:rPr>
                <w:rFonts w:asciiTheme="minorHAnsi" w:hAnsiTheme="minorHAnsi" w:cstheme="minorHAnsi"/>
                <w:sz w:val="22"/>
                <w:szCs w:val="22"/>
              </w:rPr>
            </w:pPr>
            <w:r w:rsidRPr="00DE4FBD">
              <w:rPr>
                <w:rFonts w:asciiTheme="minorHAnsi" w:hAnsiTheme="minorHAnsi" w:cstheme="minorHAnsi"/>
                <w:sz w:val="22"/>
                <w:szCs w:val="22"/>
              </w:rPr>
              <w:t>Trips and Visits:</w:t>
            </w:r>
          </w:p>
          <w:p w14:paraId="3EFF3EDF" w14:textId="77777777" w:rsidR="00DE4FBD" w:rsidRPr="00DE4FBD" w:rsidRDefault="00DE4FBD" w:rsidP="00DE4FBD">
            <w:pPr>
              <w:pStyle w:val="ListParagraph"/>
              <w:numPr>
                <w:ilvl w:val="0"/>
                <w:numId w:val="9"/>
              </w:numPr>
              <w:rPr>
                <w:rFonts w:cstheme="minorHAnsi"/>
              </w:rPr>
            </w:pPr>
            <w:r w:rsidRPr="00DE4FBD">
              <w:rPr>
                <w:rFonts w:cstheme="minorHAnsi"/>
              </w:rPr>
              <w:t>Bi-annual residential to the West End where we meet industry professionals</w:t>
            </w:r>
          </w:p>
          <w:p w14:paraId="611BC89A" w14:textId="77777777" w:rsidR="00DE4FBD" w:rsidRPr="00DE4FBD" w:rsidRDefault="00DE4FBD" w:rsidP="00DE4FBD">
            <w:pPr>
              <w:pStyle w:val="ListParagraph"/>
              <w:numPr>
                <w:ilvl w:val="0"/>
                <w:numId w:val="9"/>
              </w:numPr>
              <w:rPr>
                <w:rFonts w:cstheme="minorHAnsi"/>
              </w:rPr>
            </w:pPr>
            <w:r w:rsidRPr="00DE4FBD">
              <w:rPr>
                <w:rFonts w:cstheme="minorHAnsi"/>
              </w:rPr>
              <w:t>ESU Public Speaking Competition competing with the best speakers from the best schools</w:t>
            </w:r>
          </w:p>
          <w:p w14:paraId="01EBA2C0" w14:textId="77777777" w:rsidR="00DE4FBD" w:rsidRPr="00DE4FBD" w:rsidRDefault="00DE4FBD" w:rsidP="00DE4FBD">
            <w:pPr>
              <w:pStyle w:val="ListParagraph"/>
              <w:numPr>
                <w:ilvl w:val="0"/>
                <w:numId w:val="9"/>
              </w:numPr>
              <w:rPr>
                <w:rFonts w:cstheme="minorHAnsi"/>
              </w:rPr>
            </w:pPr>
            <w:r w:rsidRPr="00DE4FBD">
              <w:rPr>
                <w:rFonts w:cstheme="minorHAnsi"/>
              </w:rPr>
              <w:t>Frequent visits to theatres and concert halls</w:t>
            </w:r>
          </w:p>
          <w:p w14:paraId="47CF5B51" w14:textId="77777777" w:rsidR="00DE4FBD" w:rsidRPr="00DE4FBD" w:rsidRDefault="00DE4FBD" w:rsidP="00DE4FBD">
            <w:pPr>
              <w:pStyle w:val="ListParagraph"/>
              <w:numPr>
                <w:ilvl w:val="0"/>
                <w:numId w:val="9"/>
              </w:numPr>
              <w:rPr>
                <w:rFonts w:cstheme="minorHAnsi"/>
              </w:rPr>
            </w:pPr>
            <w:r w:rsidRPr="00DE4FBD">
              <w:rPr>
                <w:rFonts w:cstheme="minorHAnsi"/>
              </w:rPr>
              <w:t>Frequent visits to perform ourselves</w:t>
            </w:r>
          </w:p>
          <w:p w14:paraId="08097A9C" w14:textId="77777777" w:rsidR="00DE4FBD" w:rsidRPr="00DE4FBD" w:rsidRDefault="00DE4FBD" w:rsidP="00DE4FBD">
            <w:pPr>
              <w:rPr>
                <w:rFonts w:asciiTheme="minorHAnsi" w:hAnsiTheme="minorHAnsi" w:cstheme="minorHAnsi"/>
                <w:sz w:val="22"/>
                <w:szCs w:val="22"/>
              </w:rPr>
            </w:pPr>
            <w:r w:rsidRPr="00DE4FBD">
              <w:rPr>
                <w:rFonts w:asciiTheme="minorHAnsi" w:hAnsiTheme="minorHAnsi" w:cstheme="minorHAnsi"/>
                <w:sz w:val="22"/>
                <w:szCs w:val="22"/>
              </w:rPr>
              <w:t>Industry professionals</w:t>
            </w:r>
          </w:p>
          <w:p w14:paraId="6EB179ED" w14:textId="77777777" w:rsidR="00DE4FBD" w:rsidRPr="00DE4FBD" w:rsidRDefault="00DE4FBD" w:rsidP="00DE4FBD">
            <w:pPr>
              <w:pStyle w:val="ListParagraph"/>
              <w:numPr>
                <w:ilvl w:val="0"/>
                <w:numId w:val="9"/>
              </w:numPr>
              <w:rPr>
                <w:rFonts w:cstheme="minorHAnsi"/>
              </w:rPr>
            </w:pPr>
            <w:r w:rsidRPr="00DE4FBD">
              <w:rPr>
                <w:rFonts w:cstheme="minorHAnsi"/>
              </w:rPr>
              <w:t>‘Beyond the band pit’ students worked with musical director and composer of War Horse to compose their own Musical Theatre Work.</w:t>
            </w:r>
          </w:p>
          <w:p w14:paraId="647F01FE" w14:textId="1592C1E8" w:rsidR="00DE4FBD" w:rsidRPr="00DE4FBD" w:rsidRDefault="00DE4FBD" w:rsidP="00DE4FBD">
            <w:pPr>
              <w:pStyle w:val="ListParagraph"/>
              <w:numPr>
                <w:ilvl w:val="0"/>
                <w:numId w:val="9"/>
              </w:numPr>
              <w:rPr>
                <w:rFonts w:cstheme="minorHAnsi"/>
              </w:rPr>
            </w:pPr>
            <w:r w:rsidRPr="00DE4FBD">
              <w:rPr>
                <w:rFonts w:cstheme="minorHAnsi"/>
              </w:rPr>
              <w:t>‘Sunderland Opera’ all students performed with Sunderland Opera Society and were invited to join.</w:t>
            </w:r>
          </w:p>
          <w:p w14:paraId="777C5F9C" w14:textId="77777777" w:rsidR="00DE4FBD" w:rsidRPr="00DE4FBD" w:rsidRDefault="00DE4FBD" w:rsidP="00DE4FBD">
            <w:pPr>
              <w:pStyle w:val="ListParagraph"/>
              <w:numPr>
                <w:ilvl w:val="0"/>
                <w:numId w:val="9"/>
              </w:numPr>
              <w:rPr>
                <w:rFonts w:cstheme="minorHAnsi"/>
              </w:rPr>
            </w:pPr>
            <w:r w:rsidRPr="00DE4FBD">
              <w:rPr>
                <w:rFonts w:cstheme="minorHAnsi"/>
              </w:rPr>
              <w:lastRenderedPageBreak/>
              <w:t>Royal Philharmonic Orchestra: students performed with and compared for one of RPO’s prestigious performances at Sunderland Empire.</w:t>
            </w:r>
          </w:p>
          <w:p w14:paraId="796CEAEA" w14:textId="77777777" w:rsidR="00DE4FBD" w:rsidRPr="00DE4FBD" w:rsidRDefault="00DE4FBD" w:rsidP="00DE4FBD">
            <w:pPr>
              <w:pStyle w:val="ListParagraph"/>
              <w:numPr>
                <w:ilvl w:val="0"/>
                <w:numId w:val="9"/>
              </w:numPr>
              <w:rPr>
                <w:rFonts w:cstheme="minorHAnsi"/>
              </w:rPr>
            </w:pPr>
            <w:r w:rsidRPr="00DE4FBD">
              <w:rPr>
                <w:rFonts w:cstheme="minorHAnsi"/>
              </w:rPr>
              <w:t>Performances at professional venues such as The Sage, Sunderland Empire, Tall Ships Race.</w:t>
            </w:r>
          </w:p>
          <w:p w14:paraId="3D5EF531" w14:textId="216AA8C2" w:rsidR="00DE4FBD" w:rsidRPr="00872352" w:rsidRDefault="00DE4FBD" w:rsidP="00DE4FBD">
            <w:pPr>
              <w:rPr>
                <w:rFonts w:asciiTheme="minorHAnsi" w:hAnsiTheme="minorHAnsi" w:cs="Arial"/>
                <w:i/>
                <w:sz w:val="22"/>
                <w:szCs w:val="22"/>
              </w:rPr>
            </w:pPr>
          </w:p>
        </w:tc>
        <w:tc>
          <w:tcPr>
            <w:tcW w:w="1843" w:type="dxa"/>
            <w:vMerge w:val="restart"/>
            <w:shd w:val="clear" w:color="auto" w:fill="auto"/>
          </w:tcPr>
          <w:p w14:paraId="3D5EF532" w14:textId="11BDA09A" w:rsidR="00DE4FBD" w:rsidRPr="00872352" w:rsidRDefault="00DE4FBD" w:rsidP="00DE4FBD">
            <w:pPr>
              <w:rPr>
                <w:rFonts w:asciiTheme="minorHAnsi" w:hAnsiTheme="minorHAnsi" w:cs="Arial"/>
                <w:i/>
                <w:sz w:val="22"/>
                <w:szCs w:val="22"/>
              </w:rPr>
            </w:pPr>
            <w:r>
              <w:rPr>
                <w:rFonts w:asciiTheme="minorHAnsi" w:hAnsiTheme="minorHAnsi" w:cs="Arial"/>
                <w:sz w:val="22"/>
                <w:szCs w:val="22"/>
              </w:rPr>
              <w:lastRenderedPageBreak/>
              <w:t>1, 2, 3</w:t>
            </w:r>
          </w:p>
        </w:tc>
        <w:tc>
          <w:tcPr>
            <w:tcW w:w="1417" w:type="dxa"/>
            <w:vMerge w:val="restart"/>
            <w:shd w:val="clear" w:color="auto" w:fill="auto"/>
          </w:tcPr>
          <w:p w14:paraId="3D5EF533" w14:textId="32C6E5C6" w:rsidR="00DE4FBD" w:rsidRPr="00872352" w:rsidRDefault="00DE4FBD" w:rsidP="00DE4FBD">
            <w:pPr>
              <w:rPr>
                <w:rFonts w:asciiTheme="minorHAnsi" w:hAnsiTheme="minorHAnsi" w:cs="Arial"/>
                <w:i/>
                <w:sz w:val="22"/>
                <w:szCs w:val="22"/>
              </w:rPr>
            </w:pPr>
            <w:r>
              <w:rPr>
                <w:rFonts w:asciiTheme="minorHAnsi" w:hAnsiTheme="minorHAnsi" w:cs="Arial"/>
                <w:sz w:val="22"/>
                <w:szCs w:val="22"/>
              </w:rPr>
              <w:t>4, 5, 6</w:t>
            </w:r>
          </w:p>
        </w:tc>
        <w:tc>
          <w:tcPr>
            <w:tcW w:w="1607" w:type="dxa"/>
            <w:vMerge w:val="restart"/>
            <w:shd w:val="clear" w:color="auto" w:fill="auto"/>
          </w:tcPr>
          <w:p w14:paraId="3D5EF534" w14:textId="1369AEC1" w:rsidR="00DE4FBD" w:rsidRPr="00872352" w:rsidRDefault="00DE4FBD" w:rsidP="00DE4FBD">
            <w:pPr>
              <w:rPr>
                <w:rFonts w:asciiTheme="minorHAnsi" w:hAnsiTheme="minorHAnsi" w:cs="Arial"/>
                <w:i/>
                <w:sz w:val="22"/>
                <w:szCs w:val="22"/>
              </w:rPr>
            </w:pPr>
            <w:r>
              <w:rPr>
                <w:rFonts w:asciiTheme="minorHAnsi" w:hAnsiTheme="minorHAnsi" w:cs="Arial"/>
                <w:sz w:val="22"/>
                <w:szCs w:val="22"/>
              </w:rPr>
              <w:t>11, 12, 14, 15, 17</w:t>
            </w:r>
          </w:p>
        </w:tc>
      </w:tr>
      <w:tr w:rsidR="00DE4FBD" w:rsidRPr="00935F78" w14:paraId="3D5EF53E" w14:textId="77777777" w:rsidTr="00DE4FBD">
        <w:trPr>
          <w:trHeight w:val="947"/>
        </w:trPr>
        <w:tc>
          <w:tcPr>
            <w:tcW w:w="1008" w:type="dxa"/>
            <w:shd w:val="clear" w:color="auto" w:fill="auto"/>
          </w:tcPr>
          <w:p w14:paraId="3D5EF536" w14:textId="77777777" w:rsidR="00DE4FBD" w:rsidRPr="00935F78" w:rsidRDefault="00DE4FBD" w:rsidP="00DE4FBD">
            <w:pPr>
              <w:rPr>
                <w:rFonts w:asciiTheme="minorHAnsi" w:hAnsiTheme="minorHAnsi" w:cs="Arial"/>
                <w:b/>
                <w:sz w:val="22"/>
                <w:szCs w:val="22"/>
              </w:rPr>
            </w:pPr>
            <w:r w:rsidRPr="00935F78">
              <w:rPr>
                <w:rFonts w:asciiTheme="minorHAnsi" w:hAnsiTheme="minorHAnsi" w:cs="Arial"/>
                <w:b/>
                <w:sz w:val="22"/>
                <w:szCs w:val="22"/>
              </w:rPr>
              <w:t>11</w:t>
            </w:r>
          </w:p>
          <w:p w14:paraId="3D5EF537" w14:textId="77777777" w:rsidR="00DE4FBD" w:rsidRPr="00935F78" w:rsidRDefault="00DE4FBD" w:rsidP="00DE4FBD">
            <w:pPr>
              <w:rPr>
                <w:rFonts w:asciiTheme="minorHAnsi" w:hAnsiTheme="minorHAnsi" w:cs="Arial"/>
                <w:b/>
                <w:sz w:val="22"/>
                <w:szCs w:val="22"/>
              </w:rPr>
            </w:pPr>
          </w:p>
          <w:p w14:paraId="3D5EF538" w14:textId="77777777" w:rsidR="00DE4FBD" w:rsidRPr="00935F78" w:rsidRDefault="00DE4FBD" w:rsidP="00DE4FBD">
            <w:pPr>
              <w:rPr>
                <w:rFonts w:asciiTheme="minorHAnsi" w:hAnsiTheme="minorHAnsi" w:cs="Arial"/>
                <w:b/>
                <w:sz w:val="22"/>
                <w:szCs w:val="22"/>
              </w:rPr>
            </w:pPr>
          </w:p>
        </w:tc>
        <w:tc>
          <w:tcPr>
            <w:tcW w:w="3807" w:type="dxa"/>
            <w:vMerge/>
            <w:shd w:val="clear" w:color="auto" w:fill="auto"/>
          </w:tcPr>
          <w:p w14:paraId="3D5EF539" w14:textId="3A258CE4" w:rsidR="00DE4FBD" w:rsidRPr="00872352" w:rsidRDefault="00DE4FBD" w:rsidP="00DE4FBD">
            <w:pPr>
              <w:rPr>
                <w:rFonts w:asciiTheme="minorHAnsi" w:hAnsiTheme="minorHAnsi" w:cs="Arial"/>
                <w:i/>
                <w:sz w:val="22"/>
                <w:szCs w:val="22"/>
              </w:rPr>
            </w:pPr>
          </w:p>
        </w:tc>
        <w:tc>
          <w:tcPr>
            <w:tcW w:w="5670" w:type="dxa"/>
            <w:vMerge/>
            <w:shd w:val="clear" w:color="auto" w:fill="auto"/>
          </w:tcPr>
          <w:p w14:paraId="3D5EF53A" w14:textId="4D9AD5BA" w:rsidR="00DE4FBD" w:rsidRPr="00872352" w:rsidRDefault="00DE4FBD" w:rsidP="00DE4FBD">
            <w:pPr>
              <w:rPr>
                <w:rFonts w:asciiTheme="minorHAnsi" w:hAnsiTheme="minorHAnsi" w:cs="Arial"/>
                <w:i/>
                <w:sz w:val="22"/>
                <w:szCs w:val="22"/>
              </w:rPr>
            </w:pPr>
          </w:p>
        </w:tc>
        <w:tc>
          <w:tcPr>
            <w:tcW w:w="1843" w:type="dxa"/>
            <w:vMerge/>
            <w:shd w:val="clear" w:color="auto" w:fill="auto"/>
          </w:tcPr>
          <w:p w14:paraId="3D5EF53B" w14:textId="77777777" w:rsidR="00DE4FBD" w:rsidRPr="00872352" w:rsidRDefault="00DE4FBD" w:rsidP="00DE4FBD">
            <w:pPr>
              <w:rPr>
                <w:rFonts w:asciiTheme="minorHAnsi" w:hAnsiTheme="minorHAnsi" w:cs="Arial"/>
                <w:i/>
                <w:sz w:val="22"/>
                <w:szCs w:val="22"/>
              </w:rPr>
            </w:pPr>
          </w:p>
        </w:tc>
        <w:tc>
          <w:tcPr>
            <w:tcW w:w="1417" w:type="dxa"/>
            <w:vMerge/>
            <w:shd w:val="clear" w:color="auto" w:fill="auto"/>
          </w:tcPr>
          <w:p w14:paraId="3D5EF53C" w14:textId="77777777" w:rsidR="00DE4FBD" w:rsidRPr="00872352" w:rsidRDefault="00DE4FBD" w:rsidP="00DE4FBD">
            <w:pPr>
              <w:rPr>
                <w:rFonts w:asciiTheme="minorHAnsi" w:hAnsiTheme="minorHAnsi" w:cs="Arial"/>
                <w:i/>
                <w:sz w:val="22"/>
                <w:szCs w:val="22"/>
              </w:rPr>
            </w:pPr>
          </w:p>
        </w:tc>
        <w:tc>
          <w:tcPr>
            <w:tcW w:w="1607" w:type="dxa"/>
            <w:vMerge/>
            <w:shd w:val="clear" w:color="auto" w:fill="auto"/>
          </w:tcPr>
          <w:p w14:paraId="3D5EF53D" w14:textId="42A8C634" w:rsidR="00DE4FBD" w:rsidRPr="00872352" w:rsidRDefault="00DE4FBD" w:rsidP="00DE4FBD">
            <w:pPr>
              <w:rPr>
                <w:rFonts w:asciiTheme="minorHAnsi" w:hAnsiTheme="minorHAnsi" w:cs="Arial"/>
                <w:i/>
                <w:sz w:val="22"/>
                <w:szCs w:val="22"/>
              </w:rPr>
            </w:pPr>
          </w:p>
        </w:tc>
      </w:tr>
      <w:tr w:rsidR="00B57E52" w:rsidRPr="00935F78" w14:paraId="3D5EF548" w14:textId="77777777" w:rsidTr="00DE4FBD">
        <w:tc>
          <w:tcPr>
            <w:tcW w:w="1008" w:type="dxa"/>
            <w:shd w:val="clear" w:color="auto" w:fill="auto"/>
          </w:tcPr>
          <w:p w14:paraId="3D5EF53F" w14:textId="77777777" w:rsidR="00B57E52" w:rsidRPr="00935F78" w:rsidRDefault="00B57E52" w:rsidP="00B57E52">
            <w:pPr>
              <w:rPr>
                <w:rFonts w:asciiTheme="minorHAnsi" w:hAnsiTheme="minorHAnsi" w:cs="Arial"/>
                <w:b/>
                <w:sz w:val="22"/>
                <w:szCs w:val="22"/>
              </w:rPr>
            </w:pPr>
            <w:r w:rsidRPr="00935F78">
              <w:rPr>
                <w:rFonts w:asciiTheme="minorHAnsi" w:hAnsiTheme="minorHAnsi" w:cs="Arial"/>
                <w:b/>
                <w:sz w:val="22"/>
                <w:szCs w:val="22"/>
              </w:rPr>
              <w:t>Post 16</w:t>
            </w:r>
          </w:p>
          <w:p w14:paraId="3D5EF540" w14:textId="77777777" w:rsidR="00B57E52" w:rsidRPr="00935F78" w:rsidRDefault="00B57E52" w:rsidP="00B57E52">
            <w:pPr>
              <w:rPr>
                <w:rFonts w:asciiTheme="minorHAnsi" w:hAnsiTheme="minorHAnsi" w:cs="Arial"/>
                <w:b/>
                <w:sz w:val="22"/>
                <w:szCs w:val="22"/>
              </w:rPr>
            </w:pPr>
          </w:p>
          <w:p w14:paraId="3D5EF541" w14:textId="77777777" w:rsidR="00B57E52" w:rsidRPr="00935F78" w:rsidRDefault="00B57E52" w:rsidP="00B57E52">
            <w:pPr>
              <w:rPr>
                <w:rFonts w:asciiTheme="minorHAnsi" w:hAnsiTheme="minorHAnsi" w:cs="Arial"/>
                <w:b/>
                <w:sz w:val="22"/>
                <w:szCs w:val="22"/>
              </w:rPr>
            </w:pPr>
          </w:p>
          <w:p w14:paraId="3D5EF542" w14:textId="77777777" w:rsidR="00B57E52" w:rsidRPr="00935F78" w:rsidRDefault="00B57E52" w:rsidP="00B57E52">
            <w:pPr>
              <w:rPr>
                <w:rFonts w:asciiTheme="minorHAnsi" w:hAnsiTheme="minorHAnsi" w:cs="Arial"/>
                <w:b/>
                <w:sz w:val="22"/>
                <w:szCs w:val="22"/>
              </w:rPr>
            </w:pPr>
          </w:p>
        </w:tc>
        <w:tc>
          <w:tcPr>
            <w:tcW w:w="3807" w:type="dxa"/>
            <w:shd w:val="clear" w:color="auto" w:fill="auto"/>
          </w:tcPr>
          <w:p w14:paraId="3D5EF543" w14:textId="5902E419" w:rsidR="00B57E52" w:rsidRPr="00935F78" w:rsidRDefault="00B57E52" w:rsidP="00B57E52">
            <w:pPr>
              <w:rPr>
                <w:rFonts w:asciiTheme="minorHAnsi" w:hAnsiTheme="minorHAnsi" w:cs="Arial"/>
                <w:sz w:val="22"/>
                <w:szCs w:val="22"/>
              </w:rPr>
            </w:pPr>
            <w:r>
              <w:rPr>
                <w:rFonts w:asciiTheme="minorHAnsi" w:hAnsiTheme="minorHAnsi" w:cs="Arial"/>
                <w:sz w:val="22"/>
                <w:szCs w:val="22"/>
              </w:rPr>
              <w:t>Most students who choose Music at A Level do so because they have a real passion for the subject. 75% of students completing A Level music in the past 3 years have gone onto study it post-18. It is therefore vital that we provide as much information as possible about careers in P Arts as well as further education. As well as teaching all aspects required to secure their target in A Level Music, students are also taught the aural perception and keyboard skills that are a requirement for the best courses and careers after 6</w:t>
            </w:r>
            <w:r w:rsidRPr="00DE4FBD">
              <w:rPr>
                <w:rFonts w:asciiTheme="minorHAnsi" w:hAnsiTheme="minorHAnsi" w:cs="Arial"/>
                <w:sz w:val="22"/>
                <w:szCs w:val="22"/>
                <w:vertAlign w:val="superscript"/>
              </w:rPr>
              <w:t>th</w:t>
            </w:r>
            <w:r>
              <w:rPr>
                <w:rFonts w:asciiTheme="minorHAnsi" w:hAnsiTheme="minorHAnsi" w:cs="Arial"/>
                <w:sz w:val="22"/>
                <w:szCs w:val="22"/>
              </w:rPr>
              <w:t xml:space="preserve"> form.</w:t>
            </w:r>
          </w:p>
        </w:tc>
        <w:tc>
          <w:tcPr>
            <w:tcW w:w="5670" w:type="dxa"/>
            <w:shd w:val="clear" w:color="auto" w:fill="auto"/>
          </w:tcPr>
          <w:p w14:paraId="106B85DA" w14:textId="4135BDCF" w:rsidR="00B57E52" w:rsidRPr="00DE4FBD" w:rsidRDefault="00B57E52" w:rsidP="00B57E52">
            <w:pPr>
              <w:rPr>
                <w:rFonts w:asciiTheme="minorHAnsi" w:hAnsiTheme="minorHAnsi" w:cstheme="minorHAnsi"/>
                <w:sz w:val="22"/>
                <w:szCs w:val="22"/>
              </w:rPr>
            </w:pPr>
            <w:r w:rsidRPr="00DE4FBD">
              <w:rPr>
                <w:rFonts w:asciiTheme="minorHAnsi" w:hAnsiTheme="minorHAnsi" w:cstheme="minorHAnsi"/>
                <w:sz w:val="22"/>
                <w:szCs w:val="22"/>
              </w:rPr>
              <w:t xml:space="preserve">As well as instrumental tuition, </w:t>
            </w:r>
            <w:r>
              <w:rPr>
                <w:rFonts w:asciiTheme="minorHAnsi" w:hAnsiTheme="minorHAnsi" w:cstheme="minorHAnsi"/>
                <w:sz w:val="22"/>
                <w:szCs w:val="22"/>
              </w:rPr>
              <w:t>development of</w:t>
            </w:r>
            <w:r w:rsidRPr="00DE4FBD">
              <w:rPr>
                <w:rFonts w:asciiTheme="minorHAnsi" w:hAnsiTheme="minorHAnsi" w:cstheme="minorHAnsi"/>
                <w:sz w:val="22"/>
                <w:szCs w:val="22"/>
              </w:rPr>
              <w:t xml:space="preserve"> composition and listening </w:t>
            </w:r>
            <w:r>
              <w:rPr>
                <w:rFonts w:asciiTheme="minorHAnsi" w:hAnsiTheme="minorHAnsi" w:cstheme="minorHAnsi"/>
                <w:sz w:val="22"/>
                <w:szCs w:val="22"/>
              </w:rPr>
              <w:t>skills taught in line with the AQA A Level Music</w:t>
            </w:r>
            <w:r w:rsidRPr="00DE4FBD">
              <w:rPr>
                <w:rFonts w:asciiTheme="minorHAnsi" w:hAnsiTheme="minorHAnsi" w:cstheme="minorHAnsi"/>
                <w:sz w:val="22"/>
                <w:szCs w:val="22"/>
              </w:rPr>
              <w:t>, students are also given the opportunity to enrich their cultural experience of Music through</w:t>
            </w:r>
            <w:r>
              <w:rPr>
                <w:rFonts w:asciiTheme="minorHAnsi" w:hAnsiTheme="minorHAnsi" w:cstheme="minorHAnsi"/>
                <w:sz w:val="22"/>
                <w:szCs w:val="22"/>
              </w:rPr>
              <w:t xml:space="preserve"> attending, conducting, arranging for and leading</w:t>
            </w:r>
            <w:r w:rsidRPr="00DE4FBD">
              <w:rPr>
                <w:rFonts w:asciiTheme="minorHAnsi" w:hAnsiTheme="minorHAnsi" w:cstheme="minorHAnsi"/>
                <w:sz w:val="22"/>
                <w:szCs w:val="22"/>
              </w:rPr>
              <w:t xml:space="preserve"> extra-curricular activities, trips and visits as well as frequent visits from industry professionals.</w:t>
            </w:r>
          </w:p>
          <w:p w14:paraId="07FAB84B" w14:textId="77777777" w:rsidR="00B57E52" w:rsidRPr="00DE4FBD" w:rsidRDefault="00B57E52" w:rsidP="00B57E52">
            <w:pPr>
              <w:rPr>
                <w:rFonts w:asciiTheme="minorHAnsi" w:hAnsiTheme="minorHAnsi" w:cstheme="minorHAnsi"/>
                <w:sz w:val="22"/>
                <w:szCs w:val="22"/>
              </w:rPr>
            </w:pPr>
            <w:r w:rsidRPr="00DE4FBD">
              <w:rPr>
                <w:rFonts w:asciiTheme="minorHAnsi" w:hAnsiTheme="minorHAnsi" w:cstheme="minorHAnsi"/>
                <w:sz w:val="22"/>
                <w:szCs w:val="22"/>
              </w:rPr>
              <w:t>Extra-curricular:</w:t>
            </w:r>
          </w:p>
          <w:p w14:paraId="387CBC49" w14:textId="77777777" w:rsidR="00B57E52" w:rsidRPr="00DE4FBD" w:rsidRDefault="00B57E52" w:rsidP="00B57E52">
            <w:pPr>
              <w:pStyle w:val="ListParagraph"/>
              <w:numPr>
                <w:ilvl w:val="0"/>
                <w:numId w:val="9"/>
              </w:numPr>
              <w:rPr>
                <w:rFonts w:cstheme="minorHAnsi"/>
              </w:rPr>
            </w:pPr>
            <w:r w:rsidRPr="00DE4FBD">
              <w:rPr>
                <w:rFonts w:cstheme="minorHAnsi"/>
              </w:rPr>
              <w:t>Orchestra (run by an industry professional)</w:t>
            </w:r>
          </w:p>
          <w:p w14:paraId="24500859" w14:textId="77777777" w:rsidR="00B57E52" w:rsidRPr="00DE4FBD" w:rsidRDefault="00B57E52" w:rsidP="00B57E52">
            <w:pPr>
              <w:pStyle w:val="ListParagraph"/>
              <w:numPr>
                <w:ilvl w:val="0"/>
                <w:numId w:val="9"/>
              </w:numPr>
              <w:rPr>
                <w:rFonts w:cstheme="minorHAnsi"/>
              </w:rPr>
            </w:pPr>
            <w:r w:rsidRPr="00DE4FBD">
              <w:rPr>
                <w:rFonts w:cstheme="minorHAnsi"/>
              </w:rPr>
              <w:t>Chamber Choir</w:t>
            </w:r>
          </w:p>
          <w:p w14:paraId="2D5D1147" w14:textId="77777777" w:rsidR="00B57E52" w:rsidRPr="00DE4FBD" w:rsidRDefault="00B57E52" w:rsidP="00B57E52">
            <w:pPr>
              <w:pStyle w:val="ListParagraph"/>
              <w:numPr>
                <w:ilvl w:val="0"/>
                <w:numId w:val="9"/>
              </w:numPr>
              <w:rPr>
                <w:rFonts w:cstheme="minorHAnsi"/>
              </w:rPr>
            </w:pPr>
            <w:r w:rsidRPr="00DE4FBD">
              <w:rPr>
                <w:rFonts w:cstheme="minorHAnsi"/>
              </w:rPr>
              <w:t>Instrumental Lessons (run by industry professionals)</w:t>
            </w:r>
          </w:p>
          <w:p w14:paraId="666CAD8D" w14:textId="77777777" w:rsidR="00B57E52" w:rsidRPr="00DE4FBD" w:rsidRDefault="00B57E52" w:rsidP="00B57E52">
            <w:pPr>
              <w:pStyle w:val="ListParagraph"/>
              <w:numPr>
                <w:ilvl w:val="0"/>
                <w:numId w:val="9"/>
              </w:numPr>
              <w:rPr>
                <w:rFonts w:cstheme="minorHAnsi"/>
              </w:rPr>
            </w:pPr>
            <w:r w:rsidRPr="00DE4FBD">
              <w:rPr>
                <w:rFonts w:cstheme="minorHAnsi"/>
              </w:rPr>
              <w:t>Rock Band</w:t>
            </w:r>
          </w:p>
          <w:p w14:paraId="724AF57A" w14:textId="77777777" w:rsidR="00B57E52" w:rsidRPr="00DE4FBD" w:rsidRDefault="00B57E52" w:rsidP="00B57E52">
            <w:pPr>
              <w:pStyle w:val="ListParagraph"/>
              <w:numPr>
                <w:ilvl w:val="0"/>
                <w:numId w:val="9"/>
              </w:numPr>
              <w:rPr>
                <w:rFonts w:cstheme="minorHAnsi"/>
              </w:rPr>
            </w:pPr>
            <w:r w:rsidRPr="00DE4FBD">
              <w:rPr>
                <w:rFonts w:cstheme="minorHAnsi"/>
              </w:rPr>
              <w:t>Music Theory</w:t>
            </w:r>
          </w:p>
          <w:p w14:paraId="40B841CE" w14:textId="77777777" w:rsidR="00B57E52" w:rsidRPr="00DE4FBD" w:rsidRDefault="00B57E52" w:rsidP="00B57E52">
            <w:pPr>
              <w:rPr>
                <w:rFonts w:asciiTheme="minorHAnsi" w:hAnsiTheme="minorHAnsi" w:cstheme="minorHAnsi"/>
                <w:sz w:val="22"/>
                <w:szCs w:val="22"/>
              </w:rPr>
            </w:pPr>
            <w:r w:rsidRPr="00DE4FBD">
              <w:rPr>
                <w:rFonts w:asciiTheme="minorHAnsi" w:hAnsiTheme="minorHAnsi" w:cstheme="minorHAnsi"/>
                <w:sz w:val="22"/>
                <w:szCs w:val="22"/>
              </w:rPr>
              <w:t>Trips and Visits:</w:t>
            </w:r>
          </w:p>
          <w:p w14:paraId="3034DAAA" w14:textId="77777777" w:rsidR="00B57E52" w:rsidRPr="00DE4FBD" w:rsidRDefault="00B57E52" w:rsidP="00B57E52">
            <w:pPr>
              <w:pStyle w:val="ListParagraph"/>
              <w:numPr>
                <w:ilvl w:val="0"/>
                <w:numId w:val="9"/>
              </w:numPr>
              <w:rPr>
                <w:rFonts w:cstheme="minorHAnsi"/>
              </w:rPr>
            </w:pPr>
            <w:r w:rsidRPr="00DE4FBD">
              <w:rPr>
                <w:rFonts w:cstheme="minorHAnsi"/>
              </w:rPr>
              <w:t>Frequent visits to perform ourselves</w:t>
            </w:r>
          </w:p>
          <w:p w14:paraId="76B56C7E" w14:textId="77777777" w:rsidR="00B57E52" w:rsidRPr="00DE4FBD" w:rsidRDefault="00B57E52" w:rsidP="00B57E52">
            <w:pPr>
              <w:pStyle w:val="ListParagraph"/>
              <w:rPr>
                <w:rFonts w:cstheme="minorHAnsi"/>
              </w:rPr>
            </w:pPr>
            <w:r w:rsidRPr="00DE4FBD">
              <w:rPr>
                <w:rFonts w:cstheme="minorHAnsi"/>
              </w:rPr>
              <w:t>Visits to Conservatoires and Universities to inform post-18 choices</w:t>
            </w:r>
          </w:p>
          <w:p w14:paraId="77C158AB" w14:textId="77777777" w:rsidR="00B57E52" w:rsidRPr="00DE4FBD" w:rsidRDefault="00B57E52" w:rsidP="00B57E52">
            <w:pPr>
              <w:pStyle w:val="ListParagraph"/>
              <w:numPr>
                <w:ilvl w:val="0"/>
                <w:numId w:val="9"/>
              </w:numPr>
              <w:rPr>
                <w:rFonts w:cstheme="minorHAnsi"/>
              </w:rPr>
            </w:pPr>
            <w:r w:rsidRPr="00DE4FBD">
              <w:rPr>
                <w:rFonts w:cstheme="minorHAnsi"/>
              </w:rPr>
              <w:t>Bi-annual residential to the West End where we meet industry professionals</w:t>
            </w:r>
          </w:p>
          <w:p w14:paraId="20F5167C" w14:textId="77777777" w:rsidR="00B57E52" w:rsidRPr="00DE4FBD" w:rsidRDefault="00B57E52" w:rsidP="00B57E52">
            <w:pPr>
              <w:pStyle w:val="ListParagraph"/>
              <w:numPr>
                <w:ilvl w:val="0"/>
                <w:numId w:val="9"/>
              </w:numPr>
              <w:rPr>
                <w:rFonts w:cstheme="minorHAnsi"/>
              </w:rPr>
            </w:pPr>
            <w:r w:rsidRPr="00DE4FBD">
              <w:rPr>
                <w:rFonts w:cstheme="minorHAnsi"/>
              </w:rPr>
              <w:t>Frequent visits to theatres and concert halls</w:t>
            </w:r>
          </w:p>
          <w:p w14:paraId="756C57D4" w14:textId="77777777" w:rsidR="00B57E52" w:rsidRPr="00DE4FBD" w:rsidRDefault="00B57E52" w:rsidP="00B57E52">
            <w:pPr>
              <w:pStyle w:val="ListParagraph"/>
              <w:numPr>
                <w:ilvl w:val="0"/>
                <w:numId w:val="9"/>
              </w:numPr>
              <w:rPr>
                <w:rFonts w:cstheme="minorHAnsi"/>
              </w:rPr>
            </w:pPr>
            <w:r w:rsidRPr="00DE4FBD">
              <w:rPr>
                <w:rFonts w:cstheme="minorHAnsi"/>
              </w:rPr>
              <w:t>Frequent visits to perform ourselves</w:t>
            </w:r>
          </w:p>
          <w:p w14:paraId="5872567A" w14:textId="77777777" w:rsidR="00B57E52" w:rsidRPr="00DE4FBD" w:rsidRDefault="00B57E52" w:rsidP="00B57E52">
            <w:pPr>
              <w:rPr>
                <w:rFonts w:asciiTheme="minorHAnsi" w:hAnsiTheme="minorHAnsi" w:cstheme="minorHAnsi"/>
                <w:sz w:val="22"/>
                <w:szCs w:val="22"/>
              </w:rPr>
            </w:pPr>
            <w:r w:rsidRPr="00DE4FBD">
              <w:rPr>
                <w:rFonts w:asciiTheme="minorHAnsi" w:hAnsiTheme="minorHAnsi" w:cstheme="minorHAnsi"/>
                <w:sz w:val="22"/>
                <w:szCs w:val="22"/>
              </w:rPr>
              <w:t>Industry professionals</w:t>
            </w:r>
          </w:p>
          <w:p w14:paraId="356C66E7" w14:textId="77777777" w:rsidR="00B57E52" w:rsidRPr="00DE4FBD" w:rsidRDefault="00B57E52" w:rsidP="00B57E52">
            <w:pPr>
              <w:pStyle w:val="ListParagraph"/>
              <w:numPr>
                <w:ilvl w:val="0"/>
                <w:numId w:val="9"/>
              </w:numPr>
              <w:rPr>
                <w:rFonts w:cstheme="minorHAnsi"/>
              </w:rPr>
            </w:pPr>
            <w:r w:rsidRPr="00DE4FBD">
              <w:rPr>
                <w:rFonts w:cstheme="minorHAnsi"/>
              </w:rPr>
              <w:t>‘Beyond the band pit’ students worked with musical director and composer of War Horse to compose their own Musical Theatre Work.</w:t>
            </w:r>
          </w:p>
          <w:p w14:paraId="1AB48AEE" w14:textId="77777777" w:rsidR="00B57E52" w:rsidRPr="00DE4FBD" w:rsidRDefault="00B57E52" w:rsidP="00B57E52">
            <w:pPr>
              <w:pStyle w:val="ListParagraph"/>
              <w:numPr>
                <w:ilvl w:val="0"/>
                <w:numId w:val="9"/>
              </w:numPr>
              <w:rPr>
                <w:rFonts w:cstheme="minorHAnsi"/>
              </w:rPr>
            </w:pPr>
            <w:r w:rsidRPr="00DE4FBD">
              <w:rPr>
                <w:rFonts w:cstheme="minorHAnsi"/>
              </w:rPr>
              <w:lastRenderedPageBreak/>
              <w:t>‘Sunderland Opera’ all students performed with Sunderland Opera Society and were invited to join.</w:t>
            </w:r>
          </w:p>
          <w:p w14:paraId="1B428C3A" w14:textId="77777777" w:rsidR="00B57E52" w:rsidRPr="00DE4FBD" w:rsidRDefault="00B57E52" w:rsidP="00B57E52">
            <w:pPr>
              <w:pStyle w:val="ListParagraph"/>
              <w:numPr>
                <w:ilvl w:val="0"/>
                <w:numId w:val="9"/>
              </w:numPr>
              <w:rPr>
                <w:rFonts w:cstheme="minorHAnsi"/>
              </w:rPr>
            </w:pPr>
            <w:r w:rsidRPr="00DE4FBD">
              <w:rPr>
                <w:rFonts w:cstheme="minorHAnsi"/>
              </w:rPr>
              <w:t>Royal Philharmonic Orchestra: students performed with and compared for one of RPO’s prestigious performances at Sunderland Empire.</w:t>
            </w:r>
          </w:p>
          <w:p w14:paraId="630A56A6" w14:textId="77777777" w:rsidR="00B57E52" w:rsidRPr="00DE4FBD" w:rsidRDefault="00B57E52" w:rsidP="00B57E52">
            <w:pPr>
              <w:pStyle w:val="ListParagraph"/>
              <w:numPr>
                <w:ilvl w:val="0"/>
                <w:numId w:val="9"/>
              </w:numPr>
              <w:rPr>
                <w:rFonts w:cstheme="minorHAnsi"/>
              </w:rPr>
            </w:pPr>
            <w:r w:rsidRPr="00DE4FBD">
              <w:rPr>
                <w:rFonts w:cstheme="minorHAnsi"/>
              </w:rPr>
              <w:t>Performances at professional venues such as The Sage, Sunderland Empire, Tall Ships Race.</w:t>
            </w:r>
          </w:p>
          <w:p w14:paraId="3D5EF544" w14:textId="77777777" w:rsidR="00B57E52" w:rsidRPr="00935F78" w:rsidRDefault="00B57E52" w:rsidP="00B57E52">
            <w:pPr>
              <w:rPr>
                <w:rFonts w:asciiTheme="minorHAnsi" w:hAnsiTheme="minorHAnsi" w:cs="Arial"/>
                <w:sz w:val="22"/>
                <w:szCs w:val="22"/>
              </w:rPr>
            </w:pPr>
          </w:p>
        </w:tc>
        <w:tc>
          <w:tcPr>
            <w:tcW w:w="1843" w:type="dxa"/>
            <w:shd w:val="clear" w:color="auto" w:fill="auto"/>
          </w:tcPr>
          <w:p w14:paraId="3D5EF545" w14:textId="53C22F83" w:rsidR="00B57E52" w:rsidRPr="00935F78" w:rsidRDefault="00B57E52" w:rsidP="00B57E52">
            <w:pPr>
              <w:rPr>
                <w:rFonts w:asciiTheme="minorHAnsi" w:hAnsiTheme="minorHAnsi" w:cs="Arial"/>
                <w:sz w:val="22"/>
                <w:szCs w:val="22"/>
              </w:rPr>
            </w:pPr>
            <w:r>
              <w:rPr>
                <w:rFonts w:asciiTheme="minorHAnsi" w:hAnsiTheme="minorHAnsi" w:cs="Arial"/>
                <w:sz w:val="22"/>
                <w:szCs w:val="22"/>
              </w:rPr>
              <w:lastRenderedPageBreak/>
              <w:t>1, 2, 3</w:t>
            </w:r>
          </w:p>
        </w:tc>
        <w:tc>
          <w:tcPr>
            <w:tcW w:w="1417" w:type="dxa"/>
            <w:shd w:val="clear" w:color="auto" w:fill="auto"/>
          </w:tcPr>
          <w:p w14:paraId="3D5EF546" w14:textId="05CE194D" w:rsidR="00B57E52" w:rsidRPr="00935F78" w:rsidRDefault="00B57E52" w:rsidP="00B57E52">
            <w:pPr>
              <w:rPr>
                <w:rFonts w:asciiTheme="minorHAnsi" w:hAnsiTheme="minorHAnsi" w:cs="Arial"/>
                <w:sz w:val="22"/>
                <w:szCs w:val="22"/>
              </w:rPr>
            </w:pPr>
            <w:r>
              <w:rPr>
                <w:rFonts w:asciiTheme="minorHAnsi" w:hAnsiTheme="minorHAnsi" w:cs="Arial"/>
                <w:sz w:val="22"/>
                <w:szCs w:val="22"/>
              </w:rPr>
              <w:t>4, 5, 6, 7, 8, 9</w:t>
            </w:r>
          </w:p>
        </w:tc>
        <w:tc>
          <w:tcPr>
            <w:tcW w:w="1607" w:type="dxa"/>
            <w:shd w:val="clear" w:color="auto" w:fill="auto"/>
          </w:tcPr>
          <w:p w14:paraId="3D5EF547" w14:textId="73EA1B5F" w:rsidR="00B57E52" w:rsidRPr="00935F78" w:rsidRDefault="00B57E52" w:rsidP="00B57E52">
            <w:pPr>
              <w:rPr>
                <w:rFonts w:asciiTheme="minorHAnsi" w:hAnsiTheme="minorHAnsi" w:cs="Arial"/>
                <w:sz w:val="22"/>
                <w:szCs w:val="22"/>
              </w:rPr>
            </w:pPr>
            <w:r>
              <w:rPr>
                <w:rFonts w:asciiTheme="minorHAnsi" w:hAnsiTheme="minorHAnsi" w:cs="Arial"/>
                <w:sz w:val="22"/>
                <w:szCs w:val="22"/>
              </w:rPr>
              <w:t>10, 11, 12, 14, 15, 16, 17</w:t>
            </w:r>
          </w:p>
        </w:tc>
      </w:tr>
      <w:tr w:rsidR="00B57E52" w:rsidRPr="00935F78" w14:paraId="00B35ED2" w14:textId="77777777" w:rsidTr="00DE4FBD">
        <w:tc>
          <w:tcPr>
            <w:tcW w:w="1008" w:type="dxa"/>
            <w:shd w:val="clear" w:color="auto" w:fill="auto"/>
          </w:tcPr>
          <w:p w14:paraId="6D39A488" w14:textId="77777777" w:rsidR="00B57E52" w:rsidRPr="00935F78" w:rsidRDefault="00B57E52" w:rsidP="00B57E52">
            <w:pPr>
              <w:rPr>
                <w:rFonts w:asciiTheme="minorHAnsi" w:hAnsiTheme="minorHAnsi" w:cs="Arial"/>
                <w:b/>
                <w:sz w:val="22"/>
                <w:szCs w:val="22"/>
              </w:rPr>
            </w:pPr>
          </w:p>
        </w:tc>
        <w:tc>
          <w:tcPr>
            <w:tcW w:w="3807" w:type="dxa"/>
            <w:shd w:val="clear" w:color="auto" w:fill="auto"/>
          </w:tcPr>
          <w:p w14:paraId="5769DB75" w14:textId="77777777" w:rsidR="00B57E52" w:rsidRDefault="00B57E52" w:rsidP="00B57E52">
            <w:pPr>
              <w:rPr>
                <w:rFonts w:asciiTheme="minorHAnsi" w:hAnsiTheme="minorHAnsi" w:cs="Arial"/>
                <w:sz w:val="22"/>
                <w:szCs w:val="22"/>
              </w:rPr>
            </w:pPr>
          </w:p>
        </w:tc>
        <w:tc>
          <w:tcPr>
            <w:tcW w:w="5670" w:type="dxa"/>
            <w:shd w:val="clear" w:color="auto" w:fill="auto"/>
          </w:tcPr>
          <w:p w14:paraId="131500A2" w14:textId="77777777" w:rsidR="00B57E52" w:rsidRPr="00DE4FBD" w:rsidRDefault="00B57E52" w:rsidP="00B57E52">
            <w:pPr>
              <w:rPr>
                <w:rFonts w:asciiTheme="minorHAnsi" w:hAnsiTheme="minorHAnsi" w:cstheme="minorHAnsi"/>
                <w:sz w:val="22"/>
                <w:szCs w:val="22"/>
              </w:rPr>
            </w:pPr>
          </w:p>
        </w:tc>
        <w:tc>
          <w:tcPr>
            <w:tcW w:w="1843" w:type="dxa"/>
            <w:shd w:val="clear" w:color="auto" w:fill="auto"/>
          </w:tcPr>
          <w:p w14:paraId="27C5F443" w14:textId="77777777" w:rsidR="00B57E52" w:rsidRDefault="00B57E52" w:rsidP="00B57E52">
            <w:pPr>
              <w:rPr>
                <w:rFonts w:asciiTheme="minorHAnsi" w:hAnsiTheme="minorHAnsi" w:cs="Arial"/>
                <w:sz w:val="22"/>
                <w:szCs w:val="22"/>
              </w:rPr>
            </w:pPr>
          </w:p>
        </w:tc>
        <w:tc>
          <w:tcPr>
            <w:tcW w:w="1417" w:type="dxa"/>
            <w:shd w:val="clear" w:color="auto" w:fill="auto"/>
          </w:tcPr>
          <w:p w14:paraId="703864A9" w14:textId="77777777" w:rsidR="00B57E52" w:rsidRDefault="00B57E52" w:rsidP="00B57E52">
            <w:pPr>
              <w:rPr>
                <w:rFonts w:asciiTheme="minorHAnsi" w:hAnsiTheme="minorHAnsi" w:cs="Arial"/>
                <w:sz w:val="22"/>
                <w:szCs w:val="22"/>
              </w:rPr>
            </w:pPr>
          </w:p>
        </w:tc>
        <w:tc>
          <w:tcPr>
            <w:tcW w:w="1607" w:type="dxa"/>
            <w:shd w:val="clear" w:color="auto" w:fill="auto"/>
          </w:tcPr>
          <w:p w14:paraId="3E7A9BAF" w14:textId="77777777" w:rsidR="00B57E52" w:rsidRDefault="00B57E52" w:rsidP="00B57E52">
            <w:pPr>
              <w:rPr>
                <w:rFonts w:asciiTheme="minorHAnsi" w:hAnsiTheme="minorHAnsi" w:cs="Arial"/>
                <w:sz w:val="22"/>
                <w:szCs w:val="22"/>
              </w:rPr>
            </w:pPr>
          </w:p>
        </w:tc>
      </w:tr>
    </w:tbl>
    <w:p w14:paraId="3D5EF549" w14:textId="0520A00B" w:rsidR="00C64386" w:rsidRPr="00935F78" w:rsidRDefault="00C64386" w:rsidP="00C64386">
      <w:pPr>
        <w:rPr>
          <w:rFonts w:asciiTheme="minorHAnsi" w:hAnsiTheme="minorHAnsi"/>
          <w:noProof/>
          <w:sz w:val="22"/>
          <w:szCs w:val="22"/>
        </w:rPr>
      </w:pPr>
    </w:p>
    <w:p w14:paraId="3D5EF54A" w14:textId="77777777" w:rsidR="00935F78" w:rsidRPr="00126E8D" w:rsidRDefault="00935F78" w:rsidP="00935F78">
      <w:pPr>
        <w:rPr>
          <w:rFonts w:asciiTheme="minorHAnsi" w:hAnsiTheme="minorHAnsi" w:cstheme="minorHAnsi"/>
          <w:sz w:val="22"/>
          <w:szCs w:val="22"/>
        </w:rPr>
      </w:pPr>
    </w:p>
    <w:p w14:paraId="07D6719E" w14:textId="77777777" w:rsidR="00B57E52" w:rsidRDefault="00B57E52" w:rsidP="00C31817">
      <w:pPr>
        <w:rPr>
          <w:rFonts w:asciiTheme="minorHAnsi" w:hAnsiTheme="minorHAnsi" w:cstheme="minorHAnsi"/>
          <w:color w:val="000000"/>
          <w:sz w:val="22"/>
          <w:szCs w:val="22"/>
        </w:rPr>
      </w:pPr>
    </w:p>
    <w:p w14:paraId="2645B27B" w14:textId="77777777" w:rsidR="00B57E52" w:rsidRDefault="00B57E52" w:rsidP="00C31817">
      <w:pPr>
        <w:rPr>
          <w:rFonts w:asciiTheme="minorHAnsi" w:hAnsiTheme="minorHAnsi" w:cstheme="minorHAnsi"/>
          <w:color w:val="000000"/>
          <w:sz w:val="22"/>
          <w:szCs w:val="22"/>
        </w:rPr>
      </w:pPr>
    </w:p>
    <w:p w14:paraId="63CA8FFA" w14:textId="77777777" w:rsidR="00B57E52" w:rsidRDefault="00B57E52" w:rsidP="00C31817">
      <w:pPr>
        <w:rPr>
          <w:rFonts w:asciiTheme="minorHAnsi" w:hAnsiTheme="minorHAnsi" w:cstheme="minorHAnsi"/>
          <w:color w:val="000000"/>
          <w:sz w:val="22"/>
          <w:szCs w:val="22"/>
        </w:rPr>
      </w:pPr>
    </w:p>
    <w:p w14:paraId="0FBE8476" w14:textId="00B1A780" w:rsidR="00B57E52" w:rsidRDefault="00B57E52" w:rsidP="00C31817">
      <w:pPr>
        <w:rPr>
          <w:rFonts w:asciiTheme="minorHAnsi" w:hAnsiTheme="minorHAnsi" w:cstheme="minorHAnsi"/>
          <w:color w:val="000000"/>
          <w:sz w:val="22"/>
          <w:szCs w:val="22"/>
        </w:rPr>
      </w:pPr>
      <w:r w:rsidRPr="00935F78">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D5EF58A" wp14:editId="52A76966">
                <wp:simplePos x="0" y="0"/>
                <wp:positionH relativeFrom="column">
                  <wp:posOffset>2039945</wp:posOffset>
                </wp:positionH>
                <wp:positionV relativeFrom="paragraph">
                  <wp:posOffset>-4873</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F58A" id="Text Box 6" o:spid="_x0000_s1027" type="#_x0000_t202" style="position:absolute;margin-left:160.65pt;margin-top:-.4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Z4ugIAAMA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Pr="00C203F4">
        <w:rPr>
          <w:b/>
          <w:noProof/>
          <w:sz w:val="32"/>
        </w:rPr>
        <w:drawing>
          <wp:anchor distT="0" distB="0" distL="114300" distR="114300" simplePos="0" relativeHeight="251665408" behindDoc="0" locked="0" layoutInCell="1" allowOverlap="1" wp14:anchorId="1A5E3F16" wp14:editId="7F1D7150">
            <wp:simplePos x="0" y="0"/>
            <wp:positionH relativeFrom="margin">
              <wp:posOffset>1277509</wp:posOffset>
            </wp:positionH>
            <wp:positionV relativeFrom="paragraph">
              <wp:posOffset>-125523</wp:posOffset>
            </wp:positionV>
            <wp:extent cx="784860" cy="71683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8">
        <w:rPr>
          <w:rFonts w:asciiTheme="minorHAnsi" w:hAnsiTheme="minorHAnsi"/>
          <w:noProof/>
          <w:sz w:val="22"/>
          <w:szCs w:val="22"/>
        </w:rPr>
        <w:drawing>
          <wp:inline distT="0" distB="0" distL="0" distR="0" wp14:anchorId="56309E55" wp14:editId="2DEFCAE7">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p>
    <w:p w14:paraId="768E4D16" w14:textId="77777777" w:rsidR="00B57E52" w:rsidRDefault="00B57E52" w:rsidP="00C31817">
      <w:pPr>
        <w:rPr>
          <w:rFonts w:asciiTheme="minorHAnsi" w:hAnsiTheme="minorHAnsi" w:cstheme="minorHAnsi"/>
          <w:color w:val="000000"/>
          <w:sz w:val="22"/>
          <w:szCs w:val="22"/>
        </w:rPr>
      </w:pPr>
    </w:p>
    <w:p w14:paraId="73C7164E" w14:textId="77777777" w:rsidR="00B57E52" w:rsidRDefault="00B57E52" w:rsidP="00C31817">
      <w:pPr>
        <w:rPr>
          <w:rFonts w:asciiTheme="minorHAnsi" w:hAnsiTheme="minorHAnsi" w:cstheme="minorHAnsi"/>
          <w:color w:val="000000"/>
          <w:sz w:val="22"/>
          <w:szCs w:val="22"/>
        </w:rPr>
      </w:pPr>
    </w:p>
    <w:p w14:paraId="661BC018" w14:textId="77777777" w:rsidR="00B57E52" w:rsidRDefault="00B57E52" w:rsidP="00C31817">
      <w:pPr>
        <w:rPr>
          <w:rFonts w:asciiTheme="minorHAnsi" w:hAnsiTheme="minorHAnsi" w:cstheme="minorHAnsi"/>
          <w:color w:val="000000"/>
          <w:sz w:val="22"/>
          <w:szCs w:val="22"/>
        </w:rPr>
      </w:pPr>
    </w:p>
    <w:p w14:paraId="4A3B01FE" w14:textId="77777777" w:rsidR="00B57E52" w:rsidRDefault="00B57E52" w:rsidP="00C31817">
      <w:pPr>
        <w:rPr>
          <w:rFonts w:asciiTheme="minorHAnsi" w:hAnsiTheme="minorHAnsi" w:cstheme="minorHAnsi"/>
          <w:color w:val="000000"/>
          <w:sz w:val="22"/>
          <w:szCs w:val="22"/>
        </w:rPr>
      </w:pPr>
    </w:p>
    <w:p w14:paraId="205A6C5C" w14:textId="77777777" w:rsidR="00B57E52" w:rsidRDefault="00B57E52" w:rsidP="00C31817">
      <w:pPr>
        <w:rPr>
          <w:rFonts w:asciiTheme="minorHAnsi" w:hAnsiTheme="minorHAnsi" w:cstheme="minorHAnsi"/>
          <w:color w:val="000000"/>
          <w:sz w:val="22"/>
          <w:szCs w:val="22"/>
        </w:rPr>
      </w:pPr>
    </w:p>
    <w:p w14:paraId="4DF89E9F" w14:textId="54C839B3"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lastRenderedPageBreak/>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lastRenderedPageBreak/>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lastRenderedPageBreak/>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tbl>
    <w:p w14:paraId="03BEAEA7" w14:textId="77777777" w:rsidR="00C31817" w:rsidRDefault="00C31817" w:rsidP="00C31817"/>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9F6E" w14:textId="77777777" w:rsidR="005434F9" w:rsidRDefault="005434F9" w:rsidP="00C64386">
      <w:r>
        <w:separator/>
      </w:r>
    </w:p>
  </w:endnote>
  <w:endnote w:type="continuationSeparator" w:id="0">
    <w:p w14:paraId="2D6D7909" w14:textId="77777777" w:rsidR="005434F9" w:rsidRDefault="005434F9"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77777777" w:rsidR="00114CFB" w:rsidRPr="0084765B" w:rsidRDefault="009F6D50" w:rsidP="000171EF">
    <w:pPr>
      <w:pStyle w:val="Footer"/>
      <w:rPr>
        <w:rFonts w:ascii="Arial" w:hAnsi="Arial" w:cs="Arial"/>
        <w:sz w:val="18"/>
        <w:szCs w:val="18"/>
      </w:rPr>
    </w:pPr>
    <w:r>
      <w:rPr>
        <w:rFonts w:ascii="Arial" w:hAnsi="Arial" w:cs="Arial"/>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1BD8" w14:textId="77777777" w:rsidR="005434F9" w:rsidRDefault="005434F9" w:rsidP="00C64386">
      <w:r>
        <w:separator/>
      </w:r>
    </w:p>
  </w:footnote>
  <w:footnote w:type="continuationSeparator" w:id="0">
    <w:p w14:paraId="7F6C9405" w14:textId="77777777" w:rsidR="005434F9" w:rsidRDefault="005434F9"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0" w14:textId="0D891AEE" w:rsidR="00C203AA" w:rsidRDefault="00CD3018">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9B2532"/>
    <w:multiLevelType w:val="hybridMultilevel"/>
    <w:tmpl w:val="2F32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8"/>
    <w:rsid w:val="0000194E"/>
    <w:rsid w:val="00006E16"/>
    <w:rsid w:val="00007D6C"/>
    <w:rsid w:val="00024DEF"/>
    <w:rsid w:val="00041860"/>
    <w:rsid w:val="000454C9"/>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69F0"/>
    <w:rsid w:val="001574A2"/>
    <w:rsid w:val="00160752"/>
    <w:rsid w:val="00170C34"/>
    <w:rsid w:val="00181604"/>
    <w:rsid w:val="00185ECD"/>
    <w:rsid w:val="001A1EBC"/>
    <w:rsid w:val="001B092C"/>
    <w:rsid w:val="001C24C9"/>
    <w:rsid w:val="001C2697"/>
    <w:rsid w:val="00206C1F"/>
    <w:rsid w:val="00212814"/>
    <w:rsid w:val="0022368D"/>
    <w:rsid w:val="00236934"/>
    <w:rsid w:val="00246978"/>
    <w:rsid w:val="0025514E"/>
    <w:rsid w:val="00260119"/>
    <w:rsid w:val="00267376"/>
    <w:rsid w:val="00272BFD"/>
    <w:rsid w:val="00275C9B"/>
    <w:rsid w:val="00276771"/>
    <w:rsid w:val="002824E0"/>
    <w:rsid w:val="00295145"/>
    <w:rsid w:val="002A5EE3"/>
    <w:rsid w:val="002C26C4"/>
    <w:rsid w:val="002D052C"/>
    <w:rsid w:val="002D3176"/>
    <w:rsid w:val="002D3972"/>
    <w:rsid w:val="002D4413"/>
    <w:rsid w:val="002F612A"/>
    <w:rsid w:val="00305B73"/>
    <w:rsid w:val="0032416A"/>
    <w:rsid w:val="00326C69"/>
    <w:rsid w:val="00361BDC"/>
    <w:rsid w:val="00374EE9"/>
    <w:rsid w:val="003A1B82"/>
    <w:rsid w:val="003A2CC9"/>
    <w:rsid w:val="003C3D06"/>
    <w:rsid w:val="003C4EBA"/>
    <w:rsid w:val="003D5AD7"/>
    <w:rsid w:val="003D7873"/>
    <w:rsid w:val="0040764C"/>
    <w:rsid w:val="00410332"/>
    <w:rsid w:val="004337FF"/>
    <w:rsid w:val="004508E0"/>
    <w:rsid w:val="00453A22"/>
    <w:rsid w:val="00474148"/>
    <w:rsid w:val="00485C18"/>
    <w:rsid w:val="00496B9E"/>
    <w:rsid w:val="00496F59"/>
    <w:rsid w:val="00497951"/>
    <w:rsid w:val="004C0AEB"/>
    <w:rsid w:val="004C7461"/>
    <w:rsid w:val="004D2D48"/>
    <w:rsid w:val="005000B8"/>
    <w:rsid w:val="0050039D"/>
    <w:rsid w:val="00521361"/>
    <w:rsid w:val="0053610A"/>
    <w:rsid w:val="00541191"/>
    <w:rsid w:val="005434F9"/>
    <w:rsid w:val="0055166C"/>
    <w:rsid w:val="0056032B"/>
    <w:rsid w:val="00565CE2"/>
    <w:rsid w:val="00573A8E"/>
    <w:rsid w:val="005746A5"/>
    <w:rsid w:val="005762A7"/>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690D"/>
    <w:rsid w:val="006275B5"/>
    <w:rsid w:val="00632B1E"/>
    <w:rsid w:val="006337EB"/>
    <w:rsid w:val="00643D7C"/>
    <w:rsid w:val="00650F23"/>
    <w:rsid w:val="00654BC4"/>
    <w:rsid w:val="00660187"/>
    <w:rsid w:val="006638BF"/>
    <w:rsid w:val="0067067E"/>
    <w:rsid w:val="006717AE"/>
    <w:rsid w:val="00690A62"/>
    <w:rsid w:val="00697484"/>
    <w:rsid w:val="006B4776"/>
    <w:rsid w:val="006B7452"/>
    <w:rsid w:val="006E174D"/>
    <w:rsid w:val="006F27F2"/>
    <w:rsid w:val="007044EB"/>
    <w:rsid w:val="007129CD"/>
    <w:rsid w:val="00722791"/>
    <w:rsid w:val="00723935"/>
    <w:rsid w:val="00741597"/>
    <w:rsid w:val="00742141"/>
    <w:rsid w:val="00746F69"/>
    <w:rsid w:val="0075211E"/>
    <w:rsid w:val="00756CDD"/>
    <w:rsid w:val="007574D8"/>
    <w:rsid w:val="00760AF2"/>
    <w:rsid w:val="00792508"/>
    <w:rsid w:val="007A07E1"/>
    <w:rsid w:val="007B73F9"/>
    <w:rsid w:val="007C6880"/>
    <w:rsid w:val="007C6D99"/>
    <w:rsid w:val="007D59CB"/>
    <w:rsid w:val="007D6EA3"/>
    <w:rsid w:val="007E66B8"/>
    <w:rsid w:val="007F20A7"/>
    <w:rsid w:val="007F424F"/>
    <w:rsid w:val="007F792E"/>
    <w:rsid w:val="00811097"/>
    <w:rsid w:val="00825259"/>
    <w:rsid w:val="008262CC"/>
    <w:rsid w:val="00834A35"/>
    <w:rsid w:val="00835BAF"/>
    <w:rsid w:val="008501B8"/>
    <w:rsid w:val="00857718"/>
    <w:rsid w:val="00866D7F"/>
    <w:rsid w:val="00872352"/>
    <w:rsid w:val="00886E25"/>
    <w:rsid w:val="00890096"/>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75A18"/>
    <w:rsid w:val="00985DB9"/>
    <w:rsid w:val="009A299D"/>
    <w:rsid w:val="009A31A3"/>
    <w:rsid w:val="009B0F4E"/>
    <w:rsid w:val="009B4067"/>
    <w:rsid w:val="009C199A"/>
    <w:rsid w:val="009E2B00"/>
    <w:rsid w:val="009E5DFC"/>
    <w:rsid w:val="009F3904"/>
    <w:rsid w:val="009F3A5F"/>
    <w:rsid w:val="009F6D50"/>
    <w:rsid w:val="00A01BCD"/>
    <w:rsid w:val="00A17957"/>
    <w:rsid w:val="00A235E1"/>
    <w:rsid w:val="00A310F4"/>
    <w:rsid w:val="00A51620"/>
    <w:rsid w:val="00A51F81"/>
    <w:rsid w:val="00A57671"/>
    <w:rsid w:val="00A622EE"/>
    <w:rsid w:val="00A74207"/>
    <w:rsid w:val="00A96594"/>
    <w:rsid w:val="00AA0C96"/>
    <w:rsid w:val="00AB70A6"/>
    <w:rsid w:val="00AC2944"/>
    <w:rsid w:val="00AC51DE"/>
    <w:rsid w:val="00AC7EAE"/>
    <w:rsid w:val="00AD5DD3"/>
    <w:rsid w:val="00AD76B3"/>
    <w:rsid w:val="00AE17F8"/>
    <w:rsid w:val="00AF1FEF"/>
    <w:rsid w:val="00AF3593"/>
    <w:rsid w:val="00B0235E"/>
    <w:rsid w:val="00B244A6"/>
    <w:rsid w:val="00B251FD"/>
    <w:rsid w:val="00B3590D"/>
    <w:rsid w:val="00B35A91"/>
    <w:rsid w:val="00B52657"/>
    <w:rsid w:val="00B57E52"/>
    <w:rsid w:val="00B60A69"/>
    <w:rsid w:val="00B64266"/>
    <w:rsid w:val="00B6577A"/>
    <w:rsid w:val="00B670DF"/>
    <w:rsid w:val="00B676B7"/>
    <w:rsid w:val="00B760B9"/>
    <w:rsid w:val="00B861AE"/>
    <w:rsid w:val="00B934A5"/>
    <w:rsid w:val="00B94300"/>
    <w:rsid w:val="00BA2FAA"/>
    <w:rsid w:val="00BB1A05"/>
    <w:rsid w:val="00BB3FB9"/>
    <w:rsid w:val="00BB46A2"/>
    <w:rsid w:val="00BC2733"/>
    <w:rsid w:val="00BD4B9D"/>
    <w:rsid w:val="00BF162A"/>
    <w:rsid w:val="00C15258"/>
    <w:rsid w:val="00C25474"/>
    <w:rsid w:val="00C31817"/>
    <w:rsid w:val="00C40D38"/>
    <w:rsid w:val="00C41E3F"/>
    <w:rsid w:val="00C60D28"/>
    <w:rsid w:val="00C64386"/>
    <w:rsid w:val="00C677C3"/>
    <w:rsid w:val="00CC3ED7"/>
    <w:rsid w:val="00CD2FCF"/>
    <w:rsid w:val="00CD3018"/>
    <w:rsid w:val="00CD451D"/>
    <w:rsid w:val="00D252F7"/>
    <w:rsid w:val="00D51C55"/>
    <w:rsid w:val="00D55F77"/>
    <w:rsid w:val="00D61589"/>
    <w:rsid w:val="00D66CBB"/>
    <w:rsid w:val="00D72308"/>
    <w:rsid w:val="00D97D24"/>
    <w:rsid w:val="00DA3A52"/>
    <w:rsid w:val="00DA5E31"/>
    <w:rsid w:val="00DB591A"/>
    <w:rsid w:val="00DC6EC1"/>
    <w:rsid w:val="00DE27D2"/>
    <w:rsid w:val="00DE4FBD"/>
    <w:rsid w:val="00E0517E"/>
    <w:rsid w:val="00E1067B"/>
    <w:rsid w:val="00E21815"/>
    <w:rsid w:val="00E24C88"/>
    <w:rsid w:val="00E26410"/>
    <w:rsid w:val="00E30968"/>
    <w:rsid w:val="00E42247"/>
    <w:rsid w:val="00E510AD"/>
    <w:rsid w:val="00E63B6A"/>
    <w:rsid w:val="00E6631C"/>
    <w:rsid w:val="00E66EC2"/>
    <w:rsid w:val="00E748E7"/>
    <w:rsid w:val="00E91351"/>
    <w:rsid w:val="00E96AAC"/>
    <w:rsid w:val="00EA2A74"/>
    <w:rsid w:val="00EB0865"/>
    <w:rsid w:val="00EE637F"/>
    <w:rsid w:val="00EE65BD"/>
    <w:rsid w:val="00EF35E9"/>
    <w:rsid w:val="00F21E2B"/>
    <w:rsid w:val="00F33BD5"/>
    <w:rsid w:val="00F369A4"/>
    <w:rsid w:val="00F50C39"/>
    <w:rsid w:val="00F900F1"/>
    <w:rsid w:val="00FC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5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7305">
      <w:bodyDiv w:val="1"/>
      <w:marLeft w:val="0"/>
      <w:marRight w:val="0"/>
      <w:marTop w:val="0"/>
      <w:marBottom w:val="0"/>
      <w:divBdr>
        <w:top w:val="none" w:sz="0" w:space="0" w:color="auto"/>
        <w:left w:val="none" w:sz="0" w:space="0" w:color="auto"/>
        <w:bottom w:val="none" w:sz="0" w:space="0" w:color="auto"/>
        <w:right w:val="none" w:sz="0" w:space="0" w:color="auto"/>
      </w:divBdr>
      <w:divsChild>
        <w:div w:id="77405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05312">
              <w:marLeft w:val="0"/>
              <w:marRight w:val="0"/>
              <w:marTop w:val="0"/>
              <w:marBottom w:val="0"/>
              <w:divBdr>
                <w:top w:val="none" w:sz="0" w:space="0" w:color="auto"/>
                <w:left w:val="none" w:sz="0" w:space="0" w:color="auto"/>
                <w:bottom w:val="none" w:sz="0" w:space="0" w:color="auto"/>
                <w:right w:val="none" w:sz="0" w:space="0" w:color="auto"/>
              </w:divBdr>
              <w:divsChild>
                <w:div w:id="1666738428">
                  <w:marLeft w:val="0"/>
                  <w:marRight w:val="0"/>
                  <w:marTop w:val="0"/>
                  <w:marBottom w:val="0"/>
                  <w:divBdr>
                    <w:top w:val="none" w:sz="0" w:space="0" w:color="auto"/>
                    <w:left w:val="none" w:sz="0" w:space="0" w:color="auto"/>
                    <w:bottom w:val="none" w:sz="0" w:space="0" w:color="auto"/>
                    <w:right w:val="none" w:sz="0" w:space="0" w:color="auto"/>
                  </w:divBdr>
                  <w:divsChild>
                    <w:div w:id="1155144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2696709">
                          <w:marLeft w:val="0"/>
                          <w:marRight w:val="0"/>
                          <w:marTop w:val="0"/>
                          <w:marBottom w:val="0"/>
                          <w:divBdr>
                            <w:top w:val="none" w:sz="0" w:space="0" w:color="auto"/>
                            <w:left w:val="none" w:sz="0" w:space="0" w:color="auto"/>
                            <w:bottom w:val="none" w:sz="0" w:space="0" w:color="auto"/>
                            <w:right w:val="none" w:sz="0" w:space="0" w:color="auto"/>
                          </w:divBdr>
                          <w:divsChild>
                            <w:div w:id="1387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Simon Wareham</cp:lastModifiedBy>
  <cp:revision>3</cp:revision>
  <dcterms:created xsi:type="dcterms:W3CDTF">2020-05-01T13:25:00Z</dcterms:created>
  <dcterms:modified xsi:type="dcterms:W3CDTF">2020-05-04T14:20:00Z</dcterms:modified>
</cp:coreProperties>
</file>