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95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DE7692" w:rsidRPr="001C401F" w:rsidTr="00DE7692">
        <w:trPr>
          <w:trHeight w:val="355"/>
        </w:trPr>
        <w:tc>
          <w:tcPr>
            <w:tcW w:w="9016" w:type="dxa"/>
            <w:shd w:val="clear" w:color="auto" w:fill="00CC00"/>
          </w:tcPr>
          <w:p w:rsidR="00DE7692" w:rsidRPr="00DE7692" w:rsidRDefault="00DE7692" w:rsidP="00DE7692">
            <w:pPr>
              <w:rPr>
                <w:rFonts w:cstheme="minorHAnsi"/>
                <w:b/>
              </w:rPr>
            </w:pPr>
            <w:r w:rsidRPr="00DE7692">
              <w:rPr>
                <w:rFonts w:cstheme="minorHAnsi"/>
                <w:b/>
              </w:rPr>
              <w:t>Research Methods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The research process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Practical, ethical and theoretical issues in research.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Samples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Quantitative data vs qualitative data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The advantages and disadvantages of surveys, interviews, longitudinal studies, participant observation and official statistics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Links between sociology, social problems and social policies.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  <w:shd w:val="clear" w:color="auto" w:fill="00B0F0"/>
          </w:tcPr>
          <w:p w:rsidR="00DE7692" w:rsidRPr="00DE7692" w:rsidRDefault="00DE7692" w:rsidP="00DE7692">
            <w:pPr>
              <w:rPr>
                <w:rFonts w:cstheme="minorHAnsi"/>
                <w:b/>
              </w:rPr>
            </w:pPr>
            <w:r w:rsidRPr="00DE7692">
              <w:rPr>
                <w:rFonts w:cstheme="minorHAnsi"/>
                <w:b/>
              </w:rPr>
              <w:t>Families and Households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Different types of families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Alternative family types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Changes to households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diversity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Families in a global context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Functionalist perspective of families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Marxists perspective of families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perspective of families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Conjugal roles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Symmetrical families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Conventional families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Marriage trends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Divorce trends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Pr="001C401F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Families in a global context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  <w:shd w:val="clear" w:color="auto" w:fill="ED7D31" w:themeFill="accent2"/>
          </w:tcPr>
          <w:p w:rsidR="00DE7692" w:rsidRPr="00DE7692" w:rsidRDefault="00DE7692" w:rsidP="00DE7692">
            <w:pPr>
              <w:rPr>
                <w:rFonts w:cstheme="minorHAnsi"/>
                <w:b/>
              </w:rPr>
            </w:pPr>
            <w:r w:rsidRPr="00DE7692">
              <w:rPr>
                <w:rFonts w:cstheme="minorHAnsi"/>
                <w:b/>
              </w:rPr>
              <w:t>Education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Economic and selective roles of education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Socialisation and education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Functionalist perspective of education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Marxist perspective of education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Social policies and education</w:t>
            </w:r>
          </w:p>
        </w:tc>
      </w:tr>
      <w:tr w:rsidR="00DE7692" w:rsidRPr="001C401F" w:rsidTr="00DE7692">
        <w:trPr>
          <w:trHeight w:val="355"/>
        </w:trPr>
        <w:tc>
          <w:tcPr>
            <w:tcW w:w="9016" w:type="dxa"/>
          </w:tcPr>
          <w:p w:rsidR="00DE7692" w:rsidRDefault="00DE7692" w:rsidP="00DE7692">
            <w:pPr>
              <w:rPr>
                <w:rFonts w:cstheme="minorHAnsi"/>
              </w:rPr>
            </w:pPr>
            <w:r>
              <w:rPr>
                <w:rFonts w:cstheme="minorHAnsi"/>
              </w:rPr>
              <w:t>Different types of education</w:t>
            </w:r>
          </w:p>
        </w:tc>
      </w:tr>
    </w:tbl>
    <w:p w:rsidR="00FA4408" w:rsidRPr="00DE7692" w:rsidRDefault="00DE7692" w:rsidP="00DE7692">
      <w:pPr>
        <w:jc w:val="center"/>
        <w:rPr>
          <w:b/>
        </w:rPr>
      </w:pPr>
      <w:bookmarkStart w:id="0" w:name="_GoBack"/>
      <w:bookmarkEnd w:id="0"/>
      <w:r w:rsidRPr="00DE7692">
        <w:rPr>
          <w:b/>
        </w:rPr>
        <w:t>Sociology: Year 10 Revision List</w:t>
      </w:r>
    </w:p>
    <w:sectPr w:rsidR="00FA4408" w:rsidRPr="00DE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92"/>
    <w:rsid w:val="00DE7692"/>
    <w:rsid w:val="00F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1357"/>
  <w15:chartTrackingRefBased/>
  <w15:docId w15:val="{04D6858B-14D8-4370-BB88-DE050081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Gordon</dc:creator>
  <cp:keywords/>
  <dc:description/>
  <cp:lastModifiedBy>Sophie Gordon</cp:lastModifiedBy>
  <cp:revision>1</cp:revision>
  <dcterms:created xsi:type="dcterms:W3CDTF">2022-05-20T11:59:00Z</dcterms:created>
  <dcterms:modified xsi:type="dcterms:W3CDTF">2022-05-20T12:04:00Z</dcterms:modified>
</cp:coreProperties>
</file>