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85"/>
        <w:gridCol w:w="2318"/>
        <w:gridCol w:w="2318"/>
        <w:gridCol w:w="2318"/>
        <w:gridCol w:w="2318"/>
        <w:gridCol w:w="2318"/>
        <w:gridCol w:w="2319"/>
      </w:tblGrid>
      <w:tr xmlns:wp14="http://schemas.microsoft.com/office/word/2010/wordml" w:rsidRPr="00FD185B" w:rsidR="00FD185B" w:rsidTr="13ECB2FA" w14:paraId="3EB0BC54" wp14:textId="77777777">
        <w:tc>
          <w:tcPr>
            <w:tcW w:w="15694" w:type="dxa"/>
            <w:gridSpan w:val="7"/>
            <w:shd w:val="clear" w:color="auto" w:fill="FFC000" w:themeFill="accent4"/>
            <w:tcMar/>
          </w:tcPr>
          <w:p w:rsidRPr="00FD185B" w:rsidR="00FD185B" w:rsidP="75E94194" w:rsidRDefault="00C95BEC" w14:paraId="46E9034F" wp14:textId="50093D34">
            <w:pPr>
              <w:pStyle w:val="Normal"/>
              <w:jc w:val="center"/>
            </w:pPr>
            <w:r w:rsidRPr="75E94194" w:rsidR="38E02C56">
              <w:rPr>
                <w:rFonts w:ascii="Segoe UI" w:hAnsi="Segoe UI" w:eastAsia="Segoe UI" w:cs="Segoe UI"/>
                <w:b w:val="1"/>
                <w:bCs w:val="1"/>
                <w:i w:val="0"/>
                <w:iCs w:val="0"/>
                <w:caps w:val="0"/>
                <w:smallCaps w:val="0"/>
                <w:noProof w:val="0"/>
                <w:color w:val="000000" w:themeColor="text1" w:themeTint="FF" w:themeShade="FF"/>
                <w:sz w:val="36"/>
                <w:szCs w:val="36"/>
                <w:lang w:val="en-GB"/>
              </w:rPr>
              <w:t xml:space="preserve">Design Technology        Year 8 Curriculum Intent </w:t>
            </w:r>
            <w:r w:rsidRPr="75E94194" w:rsidR="38E02C56">
              <w:rPr>
                <w:rFonts w:ascii="Segoe UI" w:hAnsi="Segoe UI" w:eastAsia="Segoe UI" w:cs="Segoe UI"/>
                <w:noProof w:val="0"/>
                <w:sz w:val="36"/>
                <w:szCs w:val="36"/>
                <w:lang w:val="en-GB"/>
              </w:rPr>
              <w:t xml:space="preserve"> </w:t>
            </w:r>
          </w:p>
        </w:tc>
      </w:tr>
      <w:tr xmlns:wp14="http://schemas.microsoft.com/office/word/2010/wordml" w:rsidRPr="00FD185B" w:rsidR="00FA45FC" w:rsidTr="13ECB2FA" w14:paraId="441BAE27" wp14:textId="77777777">
        <w:tc>
          <w:tcPr>
            <w:tcW w:w="1785" w:type="dxa"/>
            <w:shd w:val="clear" w:color="auto" w:fill="FFC000" w:themeFill="accent4"/>
            <w:tcMar/>
          </w:tcPr>
          <w:p w:rsidRPr="00FD185B" w:rsidR="00FD185B" w:rsidP="00442A92" w:rsidRDefault="00FD185B" w14:paraId="672A6659" wp14:textId="77777777">
            <w:pPr>
              <w:jc w:val="center"/>
              <w:rPr>
                <w:rFonts w:ascii="Segoe UI" w:hAnsi="Segoe UI" w:cs="Segoe UI"/>
                <w:b/>
                <w:sz w:val="24"/>
                <w:szCs w:val="24"/>
              </w:rPr>
            </w:pPr>
          </w:p>
        </w:tc>
        <w:tc>
          <w:tcPr>
            <w:tcW w:w="4636" w:type="dxa"/>
            <w:gridSpan w:val="2"/>
            <w:shd w:val="clear" w:color="auto" w:fill="FFC000" w:themeFill="accent4"/>
            <w:tcMar/>
          </w:tcPr>
          <w:p w:rsidRPr="00FD185B" w:rsidR="00FD185B" w:rsidP="00442A92" w:rsidRDefault="00FD185B" w14:paraId="11F49C7C" wp14:textId="77777777">
            <w:pPr>
              <w:jc w:val="center"/>
              <w:rPr>
                <w:rFonts w:ascii="Segoe UI" w:hAnsi="Segoe UI" w:cs="Segoe UI"/>
                <w:b/>
                <w:sz w:val="24"/>
                <w:szCs w:val="24"/>
              </w:rPr>
            </w:pPr>
            <w:r w:rsidRPr="00FD185B">
              <w:rPr>
                <w:rFonts w:ascii="Segoe UI" w:hAnsi="Segoe UI" w:cs="Segoe UI"/>
                <w:b/>
                <w:sz w:val="24"/>
                <w:szCs w:val="24"/>
              </w:rPr>
              <w:t>Autumn Term</w:t>
            </w:r>
          </w:p>
        </w:tc>
        <w:tc>
          <w:tcPr>
            <w:tcW w:w="4636" w:type="dxa"/>
            <w:gridSpan w:val="2"/>
            <w:shd w:val="clear" w:color="auto" w:fill="FFC000" w:themeFill="accent4"/>
            <w:tcMar/>
          </w:tcPr>
          <w:p w:rsidRPr="00FD185B" w:rsidR="00FD185B" w:rsidP="00FD185B" w:rsidRDefault="00FD185B" w14:paraId="7F1D1C09" wp14:textId="77777777">
            <w:pPr>
              <w:jc w:val="center"/>
              <w:rPr>
                <w:rFonts w:ascii="Segoe UI" w:hAnsi="Segoe UI" w:cs="Segoe UI"/>
                <w:b/>
                <w:sz w:val="24"/>
                <w:szCs w:val="24"/>
              </w:rPr>
            </w:pPr>
            <w:r w:rsidRPr="00FD185B">
              <w:rPr>
                <w:rFonts w:ascii="Segoe UI" w:hAnsi="Segoe UI" w:cs="Segoe UI"/>
                <w:b/>
                <w:sz w:val="24"/>
                <w:szCs w:val="24"/>
              </w:rPr>
              <w:t>Spring Term</w:t>
            </w:r>
          </w:p>
        </w:tc>
        <w:tc>
          <w:tcPr>
            <w:tcW w:w="4637" w:type="dxa"/>
            <w:gridSpan w:val="2"/>
            <w:shd w:val="clear" w:color="auto" w:fill="FFC000" w:themeFill="accent4"/>
            <w:tcMar/>
          </w:tcPr>
          <w:p w:rsidRPr="00FD185B" w:rsidR="00FD185B" w:rsidP="00442A92" w:rsidRDefault="00FD185B" w14:paraId="6B7ABA61" wp14:textId="77777777">
            <w:pPr>
              <w:jc w:val="center"/>
              <w:rPr>
                <w:rFonts w:ascii="Segoe UI" w:hAnsi="Segoe UI" w:cs="Segoe UI"/>
                <w:b/>
                <w:sz w:val="24"/>
                <w:szCs w:val="24"/>
              </w:rPr>
            </w:pPr>
            <w:r w:rsidRPr="00FD185B">
              <w:rPr>
                <w:rFonts w:ascii="Segoe UI" w:hAnsi="Segoe UI" w:cs="Segoe UI"/>
                <w:b/>
                <w:sz w:val="24"/>
                <w:szCs w:val="24"/>
              </w:rPr>
              <w:t>Summer Term</w:t>
            </w:r>
          </w:p>
        </w:tc>
      </w:tr>
      <w:tr w:rsidR="75E94194" w:rsidTr="13ECB2FA" w14:paraId="734C69F0">
        <w:trPr>
          <w:trHeight w:val="300"/>
        </w:trPr>
        <w:tc>
          <w:tcPr>
            <w:tcW w:w="1785" w:type="dxa"/>
            <w:tcMar/>
          </w:tcPr>
          <w:p w:rsidR="75E94194" w:rsidP="75E94194" w:rsidRDefault="75E94194" w14:paraId="61046E36" w14:textId="5880DA95">
            <w:pPr>
              <w:pStyle w:val="Normal"/>
              <w:rPr>
                <w:rFonts w:ascii="Segoe UI" w:hAnsi="Segoe UI" w:cs="Segoe UI"/>
                <w:b w:val="1"/>
                <w:bCs w:val="1"/>
                <w:sz w:val="24"/>
                <w:szCs w:val="24"/>
              </w:rPr>
            </w:pPr>
          </w:p>
        </w:tc>
        <w:tc>
          <w:tcPr>
            <w:tcW w:w="13909" w:type="dxa"/>
            <w:gridSpan w:val="6"/>
            <w:tcMar/>
          </w:tcPr>
          <w:p w:rsidR="2748C5D0" w:rsidP="75E94194" w:rsidRDefault="2748C5D0" w14:paraId="2EB86142" w14:textId="75458727">
            <w:pPr>
              <w:spacing w:line="259" w:lineRule="auto"/>
              <w:jc w:val="center"/>
            </w:pPr>
            <w:r w:rsidRPr="75E94194" w:rsidR="2748C5D0">
              <w:rPr>
                <w:rFonts w:ascii="Segoe UI" w:hAnsi="Segoe UI" w:eastAsia="Segoe UI" w:cs="Segoe UI"/>
                <w:b w:val="1"/>
                <w:bCs w:val="1"/>
                <w:i w:val="0"/>
                <w:iCs w:val="0"/>
                <w:caps w:val="0"/>
                <w:smallCaps w:val="0"/>
                <w:noProof w:val="0"/>
                <w:color w:val="000000" w:themeColor="text1" w:themeTint="FF" w:themeShade="FF"/>
                <w:sz w:val="24"/>
                <w:szCs w:val="24"/>
                <w:lang w:val="en-GB"/>
              </w:rPr>
              <w:t xml:space="preserve">The 3 areas of Design Technology are taught on a termly rotation </w:t>
            </w:r>
            <w:r w:rsidRPr="75E94194" w:rsidR="2748C5D0">
              <w:rPr>
                <w:rFonts w:ascii="Segoe UI" w:hAnsi="Segoe UI" w:eastAsia="Segoe UI" w:cs="Segoe UI"/>
                <w:noProof w:val="0"/>
                <w:sz w:val="24"/>
                <w:szCs w:val="24"/>
                <w:lang w:val="en-GB"/>
              </w:rPr>
              <w:t xml:space="preserve"> </w:t>
            </w:r>
          </w:p>
        </w:tc>
      </w:tr>
      <w:tr xmlns:wp14="http://schemas.microsoft.com/office/word/2010/wordml" w:rsidRPr="00FD185B" w:rsidR="00FA45FC" w:rsidTr="13ECB2FA" w14:paraId="06FDF11D" wp14:textId="77777777">
        <w:tc>
          <w:tcPr>
            <w:tcW w:w="1785" w:type="dxa"/>
            <w:tcMar/>
          </w:tcPr>
          <w:p w:rsidRPr="00FD185B" w:rsidR="00FD185B" w:rsidP="000C5535" w:rsidRDefault="00FD185B" w14:paraId="0A37501D" wp14:textId="77777777">
            <w:pPr>
              <w:rPr>
                <w:rFonts w:ascii="Segoe UI" w:hAnsi="Segoe UI" w:cs="Segoe UI"/>
                <w:b/>
                <w:sz w:val="24"/>
                <w:szCs w:val="24"/>
              </w:rPr>
            </w:pPr>
          </w:p>
        </w:tc>
        <w:tc>
          <w:tcPr>
            <w:tcW w:w="2318" w:type="dxa"/>
            <w:tcMar/>
          </w:tcPr>
          <w:p w:rsidRPr="00FD185B" w:rsidR="00FD185B" w:rsidP="00442A92" w:rsidRDefault="00FD185B" w14:paraId="649841BE" wp14:textId="77777777">
            <w:pPr>
              <w:jc w:val="center"/>
              <w:rPr>
                <w:rFonts w:ascii="Segoe UI" w:hAnsi="Segoe UI" w:cs="Segoe UI"/>
                <w:b/>
                <w:sz w:val="24"/>
                <w:szCs w:val="24"/>
              </w:rPr>
            </w:pPr>
            <w:r w:rsidRPr="00FD185B">
              <w:rPr>
                <w:rFonts w:ascii="Segoe UI" w:hAnsi="Segoe UI" w:cs="Segoe UI"/>
                <w:b/>
                <w:sz w:val="24"/>
                <w:szCs w:val="24"/>
              </w:rPr>
              <w:t>1</w:t>
            </w:r>
          </w:p>
        </w:tc>
        <w:tc>
          <w:tcPr>
            <w:tcW w:w="2318" w:type="dxa"/>
            <w:tcMar/>
          </w:tcPr>
          <w:p w:rsidRPr="00FD185B" w:rsidR="00FD185B" w:rsidP="00442A92" w:rsidRDefault="00FD185B" w14:paraId="18F999B5" wp14:textId="77777777">
            <w:pPr>
              <w:jc w:val="center"/>
              <w:rPr>
                <w:rFonts w:ascii="Segoe UI" w:hAnsi="Segoe UI" w:cs="Segoe UI"/>
                <w:b/>
                <w:sz w:val="24"/>
                <w:szCs w:val="24"/>
              </w:rPr>
            </w:pPr>
            <w:r w:rsidRPr="00FD185B">
              <w:rPr>
                <w:rFonts w:ascii="Segoe UI" w:hAnsi="Segoe UI" w:cs="Segoe UI"/>
                <w:b/>
                <w:sz w:val="24"/>
                <w:szCs w:val="24"/>
              </w:rPr>
              <w:t>2</w:t>
            </w:r>
          </w:p>
        </w:tc>
        <w:tc>
          <w:tcPr>
            <w:tcW w:w="2318" w:type="dxa"/>
            <w:tcMar/>
          </w:tcPr>
          <w:p w:rsidRPr="00FD185B" w:rsidR="00FD185B" w:rsidP="00442A92" w:rsidRDefault="00FD185B" w14:paraId="56B20A0C" wp14:textId="77777777">
            <w:pPr>
              <w:jc w:val="center"/>
              <w:rPr>
                <w:rFonts w:ascii="Segoe UI" w:hAnsi="Segoe UI" w:cs="Segoe UI"/>
                <w:b/>
                <w:sz w:val="24"/>
                <w:szCs w:val="24"/>
              </w:rPr>
            </w:pPr>
            <w:r w:rsidRPr="00FD185B">
              <w:rPr>
                <w:rFonts w:ascii="Segoe UI" w:hAnsi="Segoe UI" w:cs="Segoe UI"/>
                <w:b/>
                <w:sz w:val="24"/>
                <w:szCs w:val="24"/>
              </w:rPr>
              <w:t>1</w:t>
            </w:r>
          </w:p>
        </w:tc>
        <w:tc>
          <w:tcPr>
            <w:tcW w:w="2318" w:type="dxa"/>
            <w:tcMar/>
          </w:tcPr>
          <w:p w:rsidRPr="00FD185B" w:rsidR="00FD185B" w:rsidP="00442A92" w:rsidRDefault="00FD185B" w14:paraId="7144751B" wp14:textId="77777777">
            <w:pPr>
              <w:jc w:val="center"/>
              <w:rPr>
                <w:rFonts w:ascii="Segoe UI" w:hAnsi="Segoe UI" w:cs="Segoe UI"/>
                <w:b/>
                <w:sz w:val="24"/>
                <w:szCs w:val="24"/>
              </w:rPr>
            </w:pPr>
            <w:r w:rsidRPr="00FD185B">
              <w:rPr>
                <w:rFonts w:ascii="Segoe UI" w:hAnsi="Segoe UI" w:cs="Segoe UI"/>
                <w:b/>
                <w:sz w:val="24"/>
                <w:szCs w:val="24"/>
              </w:rPr>
              <w:t>2</w:t>
            </w:r>
          </w:p>
        </w:tc>
        <w:tc>
          <w:tcPr>
            <w:tcW w:w="2318" w:type="dxa"/>
            <w:tcMar/>
          </w:tcPr>
          <w:p w:rsidRPr="00FD185B" w:rsidR="00FD185B" w:rsidP="00442A92" w:rsidRDefault="00FD185B" w14:paraId="249FAAB8" wp14:textId="77777777">
            <w:pPr>
              <w:jc w:val="center"/>
              <w:rPr>
                <w:rFonts w:ascii="Segoe UI" w:hAnsi="Segoe UI" w:cs="Segoe UI"/>
                <w:b/>
                <w:sz w:val="24"/>
                <w:szCs w:val="24"/>
              </w:rPr>
            </w:pPr>
            <w:r w:rsidRPr="00FD185B">
              <w:rPr>
                <w:rFonts w:ascii="Segoe UI" w:hAnsi="Segoe UI" w:cs="Segoe UI"/>
                <w:b/>
                <w:sz w:val="24"/>
                <w:szCs w:val="24"/>
              </w:rPr>
              <w:t>1</w:t>
            </w:r>
          </w:p>
        </w:tc>
        <w:tc>
          <w:tcPr>
            <w:tcW w:w="2319" w:type="dxa"/>
            <w:tcMar/>
          </w:tcPr>
          <w:p w:rsidRPr="00FD185B" w:rsidR="00FD185B" w:rsidP="00442A92" w:rsidRDefault="00FD185B" w14:paraId="78E884CA" wp14:textId="77777777">
            <w:pPr>
              <w:jc w:val="center"/>
              <w:rPr>
                <w:rFonts w:ascii="Segoe UI" w:hAnsi="Segoe UI" w:cs="Segoe UI"/>
                <w:b/>
                <w:sz w:val="24"/>
                <w:szCs w:val="24"/>
              </w:rPr>
            </w:pPr>
            <w:r w:rsidRPr="00FD185B">
              <w:rPr>
                <w:rFonts w:ascii="Segoe UI" w:hAnsi="Segoe UI" w:cs="Segoe UI"/>
                <w:b/>
                <w:sz w:val="24"/>
                <w:szCs w:val="24"/>
              </w:rPr>
              <w:t>2</w:t>
            </w:r>
          </w:p>
        </w:tc>
      </w:tr>
      <w:tr xmlns:wp14="http://schemas.microsoft.com/office/word/2010/wordml" w:rsidRPr="00FD185B" w:rsidR="00FA45FC" w:rsidTr="13ECB2FA" w14:paraId="0805626F" wp14:textId="77777777">
        <w:trPr>
          <w:trHeight w:val="821"/>
        </w:trPr>
        <w:tc>
          <w:tcPr>
            <w:tcW w:w="1785" w:type="dxa"/>
            <w:tcMar/>
          </w:tcPr>
          <w:p w:rsidR="00FD185B" w:rsidP="13ECB2FA" w:rsidRDefault="00CB4640" w14:paraId="361A4FB8" wp14:textId="25C903C2">
            <w:pPr>
              <w:rPr>
                <w:rFonts w:ascii="Calibri" w:hAnsi="Calibri" w:eastAsia="Calibri" w:cs="Calibri" w:asciiTheme="minorAscii" w:hAnsiTheme="minorAscii" w:eastAsiaTheme="minorAscii" w:cstheme="minorAscii"/>
                <w:sz w:val="22"/>
                <w:szCs w:val="22"/>
              </w:rPr>
            </w:pPr>
            <w:r w:rsidRPr="13ECB2FA" w:rsidR="00CB4640">
              <w:rPr>
                <w:rFonts w:ascii="Calibri" w:hAnsi="Calibri" w:eastAsia="Calibri" w:cs="Calibri" w:asciiTheme="minorAscii" w:hAnsiTheme="minorAscii" w:eastAsiaTheme="minorAscii" w:cstheme="minorAscii"/>
                <w:sz w:val="22"/>
                <w:szCs w:val="22"/>
              </w:rPr>
              <w:t>Key Concepts</w:t>
            </w:r>
            <w:r w:rsidRPr="13ECB2FA" w:rsidR="00C95BEC">
              <w:rPr>
                <w:rFonts w:ascii="Calibri" w:hAnsi="Calibri" w:eastAsia="Calibri" w:cs="Calibri" w:asciiTheme="minorAscii" w:hAnsiTheme="minorAscii" w:eastAsiaTheme="minorAscii" w:cstheme="minorAscii"/>
                <w:sz w:val="22"/>
                <w:szCs w:val="22"/>
              </w:rPr>
              <w:t xml:space="preserve"> </w:t>
            </w:r>
          </w:p>
          <w:p w:rsidRPr="00FD185B" w:rsidR="00A6402A" w:rsidP="13ECB2FA" w:rsidRDefault="00A6402A" w14:paraId="5DAB6C7B" wp14:textId="77777777">
            <w:pPr>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FD185B" w:rsidP="13ECB2FA" w:rsidRDefault="00FD185B" w14:paraId="4A7598B4" wp14:textId="54EDD7BB">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CB2FA" w:rsidR="2B367DA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Technology- </w:t>
            </w:r>
          </w:p>
          <w:p w:rsidRPr="00FD185B" w:rsidR="00FD185B" w:rsidP="13ECB2FA" w:rsidRDefault="00FD185B" w14:paraId="4C50211E" wp14:textId="6A3A6805">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CB2FA" w:rsidR="2B367DA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3D CAD City</w:t>
            </w:r>
          </w:p>
          <w:p w:rsidRPr="00FD185B" w:rsidR="00FD185B" w:rsidP="13ECB2FA" w:rsidRDefault="00FD185B" w14:paraId="02EB378F" wp14:textId="34EBAFB9">
            <w:pPr>
              <w:pStyle w:val="Normal"/>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FD185B" w:rsidP="13ECB2FA" w:rsidRDefault="00FD185B" w14:paraId="17674128" wp14:textId="2E72174B">
            <w:pPr>
              <w:rPr>
                <w:rFonts w:ascii="Calibri" w:hAnsi="Calibri" w:eastAsia="Calibri" w:cs="Calibri" w:asciiTheme="minorAscii" w:hAnsiTheme="minorAscii" w:eastAsiaTheme="minorAscii" w:cstheme="minorAscii"/>
                <w:sz w:val="22"/>
                <w:szCs w:val="22"/>
              </w:rPr>
            </w:pPr>
            <w:r w:rsidRPr="13ECB2FA" w:rsidR="075B9A2D">
              <w:rPr>
                <w:rFonts w:ascii="Calibri" w:hAnsi="Calibri" w:eastAsia="Calibri" w:cs="Calibri" w:asciiTheme="minorAscii" w:hAnsiTheme="minorAscii" w:eastAsiaTheme="minorAscii" w:cstheme="minorAscii"/>
                <w:sz w:val="22"/>
                <w:szCs w:val="22"/>
              </w:rPr>
              <w:t xml:space="preserve">Engineering- </w:t>
            </w:r>
          </w:p>
          <w:p w:rsidRPr="00FD185B" w:rsidR="00FD185B" w:rsidP="13ECB2FA" w:rsidRDefault="00FD185B" w14:paraId="5A39BBE3" wp14:textId="3CACCBDB">
            <w:pPr>
              <w:pStyle w:val="Normal"/>
              <w:rPr>
                <w:rFonts w:ascii="Calibri" w:hAnsi="Calibri" w:eastAsia="Calibri" w:cs="Calibri" w:asciiTheme="minorAscii" w:hAnsiTheme="minorAscii" w:eastAsiaTheme="minorAscii" w:cstheme="minorAscii"/>
                <w:sz w:val="22"/>
                <w:szCs w:val="22"/>
              </w:rPr>
            </w:pPr>
            <w:r w:rsidRPr="13ECB2FA" w:rsidR="5EAD10DA">
              <w:rPr>
                <w:rFonts w:ascii="Calibri" w:hAnsi="Calibri" w:eastAsia="Calibri" w:cs="Calibri" w:asciiTheme="minorAscii" w:hAnsiTheme="minorAscii" w:eastAsiaTheme="minorAscii" w:cstheme="minorAscii"/>
                <w:sz w:val="22"/>
                <w:szCs w:val="22"/>
              </w:rPr>
              <w:t xml:space="preserve">To design and manufacture a sweet </w:t>
            </w:r>
            <w:r w:rsidRPr="13ECB2FA" w:rsidR="5EAD10DA">
              <w:rPr>
                <w:rFonts w:ascii="Calibri" w:hAnsi="Calibri" w:eastAsia="Calibri" w:cs="Calibri" w:asciiTheme="minorAscii" w:hAnsiTheme="minorAscii" w:eastAsiaTheme="minorAscii" w:cstheme="minorAscii"/>
                <w:sz w:val="22"/>
                <w:szCs w:val="22"/>
              </w:rPr>
              <w:t>dispenser</w:t>
            </w:r>
            <w:r w:rsidRPr="13ECB2FA" w:rsidR="5EAD10DA">
              <w:rPr>
                <w:rFonts w:ascii="Calibri" w:hAnsi="Calibri" w:eastAsia="Calibri" w:cs="Calibri" w:asciiTheme="minorAscii" w:hAnsiTheme="minorAscii" w:eastAsiaTheme="minorAscii" w:cstheme="minorAscii"/>
                <w:sz w:val="22"/>
                <w:szCs w:val="22"/>
              </w:rPr>
              <w:t xml:space="preserve"> </w:t>
            </w:r>
          </w:p>
        </w:tc>
        <w:tc>
          <w:tcPr>
            <w:tcW w:w="4637" w:type="dxa"/>
            <w:gridSpan w:val="2"/>
            <w:tcMar/>
          </w:tcPr>
          <w:p w:rsidR="13ECB2FA" w:rsidP="13ECB2FA" w:rsidRDefault="13ECB2FA" w14:paraId="1C72FBAB" w14:textId="7E13DEDD">
            <w:pPr>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13ECB2FA" w:rsidR="13ECB2F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GB"/>
              </w:rPr>
              <w:t xml:space="preserve">Food Technology- </w:t>
            </w:r>
          </w:p>
          <w:p w:rsidR="13ECB2FA" w:rsidP="13ECB2FA" w:rsidRDefault="13ECB2FA" w14:paraId="6E5D8BCC" w14:textId="2932206C">
            <w:pPr>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GB"/>
              </w:rPr>
            </w:pPr>
            <w:r w:rsidRPr="13ECB2FA" w:rsidR="13ECB2F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GB"/>
              </w:rPr>
              <w:t>Understand and apply the principles of nutrition and learn how to cook</w:t>
            </w:r>
          </w:p>
        </w:tc>
      </w:tr>
      <w:tr xmlns:wp14="http://schemas.microsoft.com/office/word/2010/wordml" w:rsidRPr="00FD185B" w:rsidR="00FA45FC" w:rsidTr="13ECB2FA" w14:paraId="026258DE" wp14:textId="77777777">
        <w:tc>
          <w:tcPr>
            <w:tcW w:w="1785" w:type="dxa"/>
            <w:tcMar/>
          </w:tcPr>
          <w:p w:rsidR="00FD185B" w:rsidP="13ECB2FA" w:rsidRDefault="00FD185B" w14:paraId="1352ABF7" wp14:textId="77777777">
            <w:pPr>
              <w:rPr>
                <w:rFonts w:ascii="Calibri" w:hAnsi="Calibri" w:eastAsia="Calibri" w:cs="Calibri" w:asciiTheme="minorAscii" w:hAnsiTheme="minorAscii" w:eastAsiaTheme="minorAscii" w:cstheme="minorAscii"/>
                <w:sz w:val="22"/>
                <w:szCs w:val="22"/>
              </w:rPr>
            </w:pPr>
            <w:r w:rsidRPr="13ECB2FA" w:rsidR="00FD185B">
              <w:rPr>
                <w:rFonts w:ascii="Calibri" w:hAnsi="Calibri" w:eastAsia="Calibri" w:cs="Calibri" w:asciiTheme="minorAscii" w:hAnsiTheme="minorAscii" w:eastAsiaTheme="minorAscii" w:cstheme="minorAscii"/>
                <w:sz w:val="22"/>
                <w:szCs w:val="22"/>
              </w:rPr>
              <w:t>Knowledge</w:t>
            </w:r>
            <w:r w:rsidRPr="13ECB2FA" w:rsidR="00CB4640">
              <w:rPr>
                <w:rFonts w:ascii="Calibri" w:hAnsi="Calibri" w:eastAsia="Calibri" w:cs="Calibri" w:asciiTheme="minorAscii" w:hAnsiTheme="minorAscii" w:eastAsiaTheme="minorAscii" w:cstheme="minorAscii"/>
                <w:sz w:val="22"/>
                <w:szCs w:val="22"/>
              </w:rPr>
              <w:t xml:space="preserve"> &amp; Understanding</w:t>
            </w:r>
          </w:p>
          <w:p w:rsidRPr="00497082" w:rsidR="00C95BEC" w:rsidP="13ECB2FA" w:rsidRDefault="00C95BEC" w14:paraId="0E27B00A" wp14:textId="77777777">
            <w:pPr>
              <w:rPr>
                <w:rFonts w:ascii="Calibri" w:hAnsi="Calibri" w:eastAsia="Calibri" w:cs="Calibri" w:asciiTheme="minorAscii" w:hAnsiTheme="minorAscii" w:eastAsiaTheme="minorAscii" w:cstheme="minorAscii"/>
                <w:i w:val="1"/>
                <w:iCs w:val="1"/>
                <w:sz w:val="22"/>
                <w:szCs w:val="22"/>
              </w:rPr>
            </w:pPr>
          </w:p>
        </w:tc>
        <w:tc>
          <w:tcPr>
            <w:tcW w:w="4636" w:type="dxa"/>
            <w:gridSpan w:val="2"/>
            <w:tcMar/>
          </w:tcPr>
          <w:p w:rsidR="35B50D1E" w:rsidP="13ECB2FA" w:rsidRDefault="35B50D1E" w14:paraId="335559F4" w14:textId="2DF46F91">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CB2FA" w:rsidR="35B50D1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NC- develop and communicate design ideas using annotated sketches, detailed </w:t>
            </w:r>
            <w:r w:rsidRPr="13ECB2FA" w:rsidR="35B50D1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plans,  oral</w:t>
            </w:r>
            <w:r w:rsidRPr="13ECB2FA" w:rsidR="35B50D1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13ECB2FA" w:rsidR="35B50D1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Design and technology </w:t>
            </w:r>
            <w:r w:rsidRPr="13ECB2FA" w:rsidR="35B50D1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is</w:t>
            </w:r>
            <w:r w:rsidRPr="13ECB2FA" w:rsidR="35B50D1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 inspiring, </w:t>
            </w:r>
            <w:r w:rsidRPr="13ECB2FA" w:rsidR="35B50D1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rigorous</w:t>
            </w:r>
            <w:r w:rsidRPr="13ECB2FA" w:rsidR="35B50D1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practical subject. Using creativity and imagination, pupils design and make products that solve real and relevant problems within a variety of contexts, considering their own and others’ needs, wants and values. </w:t>
            </w:r>
          </w:p>
          <w:p w:rsidR="75E94194" w:rsidP="13ECB2FA" w:rsidRDefault="75E94194" w14:paraId="4FC757FA" w14:textId="2A1DE20A">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35B50D1E" w:rsidP="13ECB2FA" w:rsidRDefault="35B50D1E" w14:paraId="5BC6211B" w14:textId="21C91679">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CB2FA" w:rsidR="35B50D1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K&amp;U- This covers the design process as well as some practical graphical skills and the leads onto the skills </w:t>
            </w:r>
            <w:r w:rsidRPr="13ECB2FA" w:rsidR="35B50D1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required</w:t>
            </w:r>
            <w:r w:rsidRPr="13ECB2FA" w:rsidR="35B50D1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in future years at GCSE. It also promotes literacy and numeracy </w:t>
            </w:r>
            <w:r w:rsidRPr="13ECB2FA" w:rsidR="35B50D1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 order to</w:t>
            </w:r>
            <w:r w:rsidRPr="13ECB2FA" w:rsidR="35B50D1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strengthen these skills which may have been neglected during lockdown. CAD Skills are developed.</w:t>
            </w:r>
          </w:p>
          <w:p w:rsidRPr="00FD185B" w:rsidR="00A6402A" w:rsidP="13ECB2FA" w:rsidRDefault="00A6402A" w14:paraId="1299C43A" wp14:textId="77777777">
            <w:pPr>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FD185B" w:rsidP="13ECB2FA" w:rsidRDefault="00FD185B" w14:paraId="60F017B1" wp14:textId="7EF5D8C4">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CB2FA" w:rsidR="663717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NC- develop and communicate design ideas using annotated sketches, detailed </w:t>
            </w:r>
            <w:r w:rsidRPr="13ECB2FA" w:rsidR="663717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plans,  oral</w:t>
            </w:r>
            <w:r w:rsidRPr="13ECB2FA" w:rsidR="663717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13ECB2FA" w:rsidR="663717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Design and technology </w:t>
            </w:r>
            <w:r w:rsidRPr="13ECB2FA" w:rsidR="663717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is</w:t>
            </w:r>
            <w:r w:rsidRPr="13ECB2FA" w:rsidR="663717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 inspiring, </w:t>
            </w:r>
            <w:r w:rsidRPr="13ECB2FA" w:rsidR="663717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rigorous</w:t>
            </w:r>
            <w:r w:rsidRPr="13ECB2FA" w:rsidR="663717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practical subject. Using creativity and imagination, pupils design and make products that solve real and relevant problems within a variety of contexts, considering their own and others’ needs, wants and values. Students will select from and use specialist tools, techniques, processes, </w:t>
            </w:r>
            <w:r w:rsidRPr="13ECB2FA" w:rsidR="663717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equipment</w:t>
            </w:r>
            <w:r w:rsidRPr="13ECB2FA" w:rsidR="663717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machinery precisely,</w:t>
            </w:r>
          </w:p>
          <w:p w:rsidRPr="00FD185B" w:rsidR="00FD185B" w:rsidP="13ECB2FA" w:rsidRDefault="00FD185B" w14:paraId="763CB675" wp14:textId="2C90766E">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Pr="00FD185B" w:rsidR="00FD185B" w:rsidP="13ECB2FA" w:rsidRDefault="00FD185B" w14:paraId="3F110C10" wp14:textId="388F4659">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CB2FA" w:rsidR="663717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K&amp;U- This unit is aimed at giving students an insight into the design and make process. This covers the design process as well as some practical manufacturing skills and the leads onto the skills </w:t>
            </w:r>
            <w:r w:rsidRPr="13ECB2FA" w:rsidR="663717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required</w:t>
            </w:r>
            <w:r w:rsidRPr="13ECB2FA" w:rsidR="663717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in future years. It also promotes literacy and numeracy </w:t>
            </w:r>
            <w:r w:rsidRPr="13ECB2FA" w:rsidR="663717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 order to</w:t>
            </w:r>
            <w:r w:rsidRPr="13ECB2FA" w:rsidR="663717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strengthen these skills which may have been neglected during lockdown.</w:t>
            </w:r>
          </w:p>
          <w:p w:rsidRPr="00FD185B" w:rsidR="00FD185B" w:rsidP="13ECB2FA" w:rsidRDefault="00FD185B" w14:paraId="3461D779" wp14:textId="099507FF">
            <w:pPr>
              <w:pStyle w:val="Normal"/>
              <w:rPr>
                <w:rFonts w:ascii="Calibri" w:hAnsi="Calibri" w:eastAsia="Calibri" w:cs="Calibri" w:asciiTheme="minorAscii" w:hAnsiTheme="minorAscii" w:eastAsiaTheme="minorAscii" w:cstheme="minorAscii"/>
                <w:sz w:val="22"/>
                <w:szCs w:val="22"/>
              </w:rPr>
            </w:pPr>
          </w:p>
        </w:tc>
        <w:tc>
          <w:tcPr>
            <w:tcW w:w="4637" w:type="dxa"/>
            <w:gridSpan w:val="2"/>
            <w:tcMar/>
          </w:tcPr>
          <w:p w:rsidRPr="00FD185B" w:rsidR="00FD185B" w:rsidP="13ECB2FA" w:rsidRDefault="00FD185B" w14:paraId="38E37E42" wp14:textId="1AF0EE0E">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13ECB2FA" w:rsidR="0AA8502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NC- </w:t>
            </w:r>
            <w:r w:rsidRPr="13ECB2FA" w:rsidR="0AA8502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understand and apply the principles of nutrition and health, students will cook a repertoire of </w:t>
            </w:r>
            <w:r w:rsidRPr="13ECB2FA" w:rsidR="0AA8502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predominantly savoury</w:t>
            </w:r>
            <w:r w:rsidRPr="13ECB2FA" w:rsidR="0AA8502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dishes so that they are able to feed themselves and others a healthy and varied diet. Students will become competent in a range of cooking techniques </w:t>
            </w:r>
            <w:r w:rsidRPr="13ECB2FA" w:rsidR="0AA8502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by  selecting</w:t>
            </w:r>
            <w:r w:rsidRPr="13ECB2FA" w:rsidR="0AA8502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and preparing ingredients; using utensils and electrical equipment; applying heat in </w:t>
            </w:r>
            <w:r w:rsidRPr="13ECB2FA" w:rsidR="0AA8502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different ways</w:t>
            </w:r>
            <w:r w:rsidRPr="13ECB2FA" w:rsidR="0AA8502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using awareness of taste, </w:t>
            </w:r>
            <w:r w:rsidRPr="13ECB2FA" w:rsidR="0AA8502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texture</w:t>
            </w:r>
            <w:r w:rsidRPr="13ECB2FA" w:rsidR="0AA8502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and smell to decide how to season dishes and combine ingredients; adapting and using their own recipes. They will also understand the source, </w:t>
            </w:r>
            <w:r w:rsidRPr="13ECB2FA" w:rsidR="0AA8502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seasonality</w:t>
            </w:r>
            <w:r w:rsidRPr="13ECB2FA" w:rsidR="0AA8502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and characteristics of a broad range of ingredients</w:t>
            </w:r>
          </w:p>
          <w:p w:rsidRPr="00FD185B" w:rsidR="00FD185B" w:rsidP="13ECB2FA" w:rsidRDefault="00FD185B" w14:paraId="3A116C3A" wp14:textId="74620B1C">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Pr="00FD185B" w:rsidR="00FD185B" w:rsidP="13ECB2FA" w:rsidRDefault="00FD185B" w14:paraId="09F863EC" wp14:textId="78268415">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13ECB2FA" w:rsidR="0AA8502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K&amp;U- This unit is aimed at giving insight on how to make a range of different food products and develop a wide range of different food products and develop a wide range of skills that will equip them for life</w:t>
            </w:r>
            <w:r w:rsidRPr="13ECB2FA" w:rsidR="0AA8502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w:t>
            </w:r>
            <w:r w:rsidRPr="13ECB2FA" w:rsidR="0AA8502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It also promotes literacy and numeracy </w:t>
            </w:r>
            <w:r w:rsidRPr="13ECB2FA" w:rsidR="0AA8502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in order to</w:t>
            </w:r>
            <w:r w:rsidRPr="13ECB2FA" w:rsidR="0AA8502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strengthen these skills which may have been neglected during lockdown</w:t>
            </w:r>
            <w:r w:rsidRPr="13ECB2FA" w:rsidR="0AA8502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w:t>
            </w:r>
          </w:p>
          <w:p w:rsidRPr="00FD185B" w:rsidR="00FD185B" w:rsidP="13ECB2FA" w:rsidRDefault="00FD185B" w14:paraId="0FB78278" wp14:textId="32936C3F">
            <w:pPr>
              <w:pStyle w:val="Normal"/>
              <w:rPr>
                <w:rFonts w:ascii="Calibri" w:hAnsi="Calibri" w:eastAsia="Calibri" w:cs="Calibri" w:asciiTheme="minorAscii" w:hAnsiTheme="minorAscii" w:eastAsiaTheme="minorAscii" w:cstheme="minorAscii"/>
                <w:sz w:val="22"/>
                <w:szCs w:val="22"/>
              </w:rPr>
            </w:pPr>
          </w:p>
        </w:tc>
      </w:tr>
      <w:tr xmlns:wp14="http://schemas.microsoft.com/office/word/2010/wordml" w:rsidRPr="00FD185B" w:rsidR="00FA45FC" w:rsidTr="13ECB2FA" w14:paraId="5AEEA579" wp14:textId="77777777">
        <w:tc>
          <w:tcPr>
            <w:tcW w:w="1785" w:type="dxa"/>
            <w:tcMar/>
          </w:tcPr>
          <w:p w:rsidR="00FA45FC" w:rsidP="13ECB2FA" w:rsidRDefault="00FA45FC" w14:paraId="30C2E13B" wp14:textId="77777777">
            <w:pPr>
              <w:rPr>
                <w:rFonts w:ascii="Calibri" w:hAnsi="Calibri" w:eastAsia="Calibri" w:cs="Calibri" w:asciiTheme="minorAscii" w:hAnsiTheme="minorAscii" w:eastAsiaTheme="minorAscii" w:cstheme="minorAscii"/>
                <w:sz w:val="22"/>
                <w:szCs w:val="22"/>
              </w:rPr>
            </w:pPr>
            <w:r w:rsidRPr="13ECB2FA" w:rsidR="00FA45FC">
              <w:rPr>
                <w:rFonts w:ascii="Calibri" w:hAnsi="Calibri" w:eastAsia="Calibri" w:cs="Calibri" w:asciiTheme="minorAscii" w:hAnsiTheme="minorAscii" w:eastAsiaTheme="minorAscii" w:cstheme="minorAscii"/>
                <w:sz w:val="22"/>
                <w:szCs w:val="22"/>
              </w:rPr>
              <w:t>Assessment</w:t>
            </w:r>
          </w:p>
          <w:p w:rsidR="00A6402A" w:rsidP="13ECB2FA" w:rsidRDefault="00A6402A" w14:paraId="0562CB0E" wp14:textId="77777777">
            <w:pPr>
              <w:rPr>
                <w:rFonts w:ascii="Calibri" w:hAnsi="Calibri" w:eastAsia="Calibri" w:cs="Calibri" w:asciiTheme="minorAscii" w:hAnsiTheme="minorAscii" w:eastAsiaTheme="minorAscii" w:cstheme="minorAscii"/>
                <w:sz w:val="22"/>
                <w:szCs w:val="22"/>
              </w:rPr>
            </w:pPr>
          </w:p>
          <w:p w:rsidR="00A6402A" w:rsidP="13ECB2FA" w:rsidRDefault="00A6402A" w14:paraId="34CE0A41" wp14:textId="77777777">
            <w:pPr>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FA45FC" w:rsidP="13ECB2FA" w:rsidRDefault="00FA45FC" w14:paraId="62EBF3C5" wp14:textId="57733770">
            <w:pPr>
              <w:spacing w:line="257" w:lineRule="auto"/>
              <w:jc w:val="both"/>
              <w:rPr>
                <w:rFonts w:ascii="Calibri" w:hAnsi="Calibri" w:eastAsia="Calibri" w:cs="Calibri" w:asciiTheme="minorAscii" w:hAnsiTheme="minorAscii" w:eastAsiaTheme="minorAscii" w:cstheme="minorAscii"/>
                <w:noProof w:val="0"/>
                <w:sz w:val="22"/>
                <w:szCs w:val="22"/>
                <w:lang w:val="en-GB"/>
              </w:rPr>
            </w:pPr>
            <w:r w:rsidRPr="13ECB2FA" w:rsidR="3C6302B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Students will be assessed throughout through teacher assessment, both verbal and written, peer/self-assessment and an end of unit test</w:t>
            </w:r>
            <w:r w:rsidRPr="13ECB2FA" w:rsidR="3C6302B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13ECB2FA" w:rsidR="3C6302B2">
              <w:rPr>
                <w:rFonts w:ascii="Calibri" w:hAnsi="Calibri" w:eastAsia="Calibri" w:cs="Calibri" w:asciiTheme="minorAscii" w:hAnsiTheme="minorAscii" w:eastAsiaTheme="minorAscii" w:cstheme="minorAscii"/>
                <w:noProof w:val="0"/>
                <w:sz w:val="22"/>
                <w:szCs w:val="22"/>
                <w:lang w:val="en-GB"/>
              </w:rPr>
              <w:t xml:space="preserve"> </w:t>
            </w:r>
          </w:p>
        </w:tc>
        <w:tc>
          <w:tcPr>
            <w:tcW w:w="4636" w:type="dxa"/>
            <w:gridSpan w:val="2"/>
            <w:tcMar/>
          </w:tcPr>
          <w:p w:rsidRPr="00FD185B" w:rsidR="00FA45FC" w:rsidP="13ECB2FA" w:rsidRDefault="00FA45FC" w14:paraId="51D8269A" wp14:textId="28ECFC81">
            <w:pPr>
              <w:spacing w:line="259" w:lineRule="auto"/>
              <w:jc w:val="both"/>
              <w:rPr>
                <w:rFonts w:ascii="Calibri" w:hAnsi="Calibri" w:eastAsia="Calibri" w:cs="Calibri" w:asciiTheme="minorAscii" w:hAnsiTheme="minorAscii" w:eastAsiaTheme="minorAscii" w:cstheme="minorAscii"/>
                <w:noProof w:val="0"/>
                <w:sz w:val="22"/>
                <w:szCs w:val="22"/>
                <w:lang w:val="en-GB"/>
              </w:rPr>
            </w:pPr>
            <w:r w:rsidRPr="13ECB2FA" w:rsidR="07DC61D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Students will be assessed throughout through teacher assessment, both verbal and written, peer/self-assessment and an end of topic assessment on </w:t>
            </w:r>
            <w:r w:rsidRPr="13ECB2FA" w:rsidR="07DC61D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students</w:t>
            </w:r>
            <w:r w:rsidRPr="13ECB2FA" w:rsidR="07DC61D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practical skills</w:t>
            </w:r>
            <w:r w:rsidRPr="13ECB2FA" w:rsidR="07DC61D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13ECB2FA" w:rsidR="07DC61D4">
              <w:rPr>
                <w:rFonts w:ascii="Calibri" w:hAnsi="Calibri" w:eastAsia="Calibri" w:cs="Calibri" w:asciiTheme="minorAscii" w:hAnsiTheme="minorAscii" w:eastAsiaTheme="minorAscii" w:cstheme="minorAscii"/>
                <w:noProof w:val="0"/>
                <w:sz w:val="22"/>
                <w:szCs w:val="22"/>
                <w:lang w:val="en-GB"/>
              </w:rPr>
              <w:t xml:space="preserve"> </w:t>
            </w:r>
          </w:p>
          <w:p w:rsidRPr="00FD185B" w:rsidR="00FA45FC" w:rsidP="13ECB2FA" w:rsidRDefault="00FA45FC" w14:paraId="2946DB82" wp14:textId="52B6D46A">
            <w:pPr>
              <w:pStyle w:val="Normal"/>
              <w:jc w:val="both"/>
              <w:rPr>
                <w:rFonts w:ascii="Calibri" w:hAnsi="Calibri" w:eastAsia="Calibri" w:cs="Calibri" w:asciiTheme="minorAscii" w:hAnsiTheme="minorAscii" w:eastAsiaTheme="minorAscii" w:cstheme="minorAscii"/>
                <w:sz w:val="22"/>
                <w:szCs w:val="22"/>
              </w:rPr>
            </w:pPr>
          </w:p>
        </w:tc>
        <w:tc>
          <w:tcPr>
            <w:tcW w:w="4637" w:type="dxa"/>
            <w:gridSpan w:val="2"/>
            <w:tcMar/>
          </w:tcPr>
          <w:p w:rsidRPr="00FD185B" w:rsidR="00FA45FC" w:rsidP="13ECB2FA" w:rsidRDefault="00FA45FC" w14:paraId="562C35EC" wp14:textId="2A50E4B7">
            <w:pPr>
              <w:spacing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CB2FA" w:rsidR="7EF15B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Students will be assessed through teacher assessment, bother verbal and written, peer/self-assessment and an end of unit test.</w:t>
            </w:r>
          </w:p>
          <w:p w:rsidRPr="00FD185B" w:rsidR="00FA45FC" w:rsidP="13ECB2FA" w:rsidRDefault="00FA45FC" w14:paraId="28493C76" wp14:textId="436D648C">
            <w:pPr>
              <w:spacing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CB2FA" w:rsidR="7EF15B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Students will be accessed on six dishes they cook. The assessment will incorporate skills learnt to make the dish and theory students have learnt.</w:t>
            </w:r>
          </w:p>
          <w:p w:rsidRPr="00FD185B" w:rsidR="00FA45FC" w:rsidP="13ECB2FA" w:rsidRDefault="00FA45FC" w14:paraId="110FFD37" wp14:textId="0CCFA03B">
            <w:pPr>
              <w:pStyle w:val="Normal"/>
              <w:jc w:val="both"/>
              <w:rPr>
                <w:rFonts w:ascii="Calibri" w:hAnsi="Calibri" w:eastAsia="Calibri" w:cs="Calibri" w:asciiTheme="minorAscii" w:hAnsiTheme="minorAscii" w:eastAsiaTheme="minorAscii" w:cstheme="minorAscii"/>
                <w:sz w:val="22"/>
                <w:szCs w:val="22"/>
              </w:rPr>
            </w:pPr>
          </w:p>
        </w:tc>
      </w:tr>
      <w:tr xmlns:wp14="http://schemas.microsoft.com/office/word/2010/wordml" w:rsidRPr="00FD185B" w:rsidR="00FA45FC" w:rsidTr="13ECB2FA" w14:paraId="538EAC97" wp14:textId="77777777">
        <w:tc>
          <w:tcPr>
            <w:tcW w:w="1785" w:type="dxa"/>
            <w:tcMar/>
          </w:tcPr>
          <w:p w:rsidR="0089792D" w:rsidP="13ECB2FA" w:rsidRDefault="0089792D" w14:paraId="6402F9B2" wp14:textId="77777777">
            <w:pPr>
              <w:rPr>
                <w:rFonts w:ascii="Calibri" w:hAnsi="Calibri" w:eastAsia="Calibri" w:cs="Calibri" w:asciiTheme="minorAscii" w:hAnsiTheme="minorAscii" w:eastAsiaTheme="minorAscii" w:cstheme="minorAscii"/>
                <w:sz w:val="22"/>
                <w:szCs w:val="22"/>
              </w:rPr>
            </w:pPr>
            <w:r w:rsidRPr="13ECB2FA" w:rsidR="0089792D">
              <w:rPr>
                <w:rFonts w:ascii="Calibri" w:hAnsi="Calibri" w:eastAsia="Calibri" w:cs="Calibri" w:asciiTheme="minorAscii" w:hAnsiTheme="minorAscii" w:eastAsiaTheme="minorAscii" w:cstheme="minorAscii"/>
                <w:sz w:val="22"/>
                <w:szCs w:val="22"/>
              </w:rPr>
              <w:t xml:space="preserve">Why this? </w:t>
            </w:r>
          </w:p>
          <w:p w:rsidR="00FA45FC" w:rsidP="13ECB2FA" w:rsidRDefault="0089792D" w14:paraId="3ABF0B8D" wp14:textId="77777777">
            <w:pPr>
              <w:rPr>
                <w:rFonts w:ascii="Calibri" w:hAnsi="Calibri" w:eastAsia="Calibri" w:cs="Calibri" w:asciiTheme="minorAscii" w:hAnsiTheme="minorAscii" w:eastAsiaTheme="minorAscii" w:cstheme="minorAscii"/>
                <w:sz w:val="22"/>
                <w:szCs w:val="22"/>
              </w:rPr>
            </w:pPr>
            <w:r w:rsidRPr="13ECB2FA" w:rsidR="0089792D">
              <w:rPr>
                <w:rFonts w:ascii="Calibri" w:hAnsi="Calibri" w:eastAsia="Calibri" w:cs="Calibri" w:asciiTheme="minorAscii" w:hAnsiTheme="minorAscii" w:eastAsiaTheme="minorAscii" w:cstheme="minorAscii"/>
                <w:sz w:val="22"/>
                <w:szCs w:val="22"/>
              </w:rPr>
              <w:t>Why now?</w:t>
            </w:r>
          </w:p>
          <w:p w:rsidR="00A6402A" w:rsidP="13ECB2FA" w:rsidRDefault="00A6402A" w14:paraId="3FE9F23F" wp14:textId="77777777">
            <w:pPr>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FA45FC" w:rsidP="13ECB2FA" w:rsidRDefault="00FA45FC" w14:paraId="1F72F646" wp14:textId="76BD9D49">
            <w:pPr>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sz w:val="22"/>
                <w:szCs w:val="22"/>
                <w:lang w:val="en-GB"/>
              </w:rPr>
            </w:pPr>
            <w:r w:rsidRPr="13ECB2FA" w:rsidR="07EEA8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At Key Stage 2 students again a basic understanding of CAD. This project aims to build on those skills using the program 2D Design. This helps prepare students for NCFE Level ½ Technical Award in Engineering as two of the nine content areas for the exam cover Computer Aided Design. Students also ne</w:t>
            </w:r>
            <w:r w:rsidRPr="13ECB2FA" w:rsidR="091AB78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ed</w:t>
            </w:r>
            <w:r w:rsidRPr="13ECB2FA" w:rsidR="07EEA8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to produce CAD drawings for their NEA, this is for the product they will be producing</w:t>
            </w:r>
            <w:r w:rsidRPr="13ECB2FA" w:rsidR="07EEA8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13ECB2FA" w:rsidR="07EEA8B0">
              <w:rPr>
                <w:rFonts w:ascii="Calibri" w:hAnsi="Calibri" w:eastAsia="Calibri" w:cs="Calibri" w:asciiTheme="minorAscii" w:hAnsiTheme="minorAscii" w:eastAsiaTheme="minorAscii" w:cstheme="minorAscii"/>
                <w:noProof w:val="0"/>
                <w:sz w:val="22"/>
                <w:szCs w:val="22"/>
                <w:lang w:val="en-GB"/>
              </w:rPr>
              <w:t xml:space="preserve"> </w:t>
            </w:r>
          </w:p>
        </w:tc>
        <w:tc>
          <w:tcPr>
            <w:tcW w:w="4636" w:type="dxa"/>
            <w:gridSpan w:val="2"/>
            <w:tcMar/>
          </w:tcPr>
          <w:p w:rsidRPr="00FD185B" w:rsidR="00FA45FC" w:rsidP="13ECB2FA" w:rsidRDefault="00FA45FC" w14:paraId="65E374C0" wp14:textId="7250EC5E">
            <w:pPr>
              <w:spacing w:line="259" w:lineRule="auto"/>
              <w:rPr>
                <w:rFonts w:ascii="Calibri" w:hAnsi="Calibri" w:eastAsia="Calibri" w:cs="Calibri" w:asciiTheme="minorAscii" w:hAnsiTheme="minorAscii" w:eastAsiaTheme="minorAscii" w:cstheme="minorAscii"/>
                <w:noProof w:val="0"/>
                <w:sz w:val="22"/>
                <w:szCs w:val="22"/>
                <w:lang w:val="en-GB"/>
              </w:rPr>
            </w:pPr>
            <w:r w:rsidRPr="13ECB2FA" w:rsidR="2EFBB14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In Key stage 2, pupils studied DT. They learnt how to generate, develop, </w:t>
            </w:r>
            <w:r w:rsidRPr="13ECB2FA" w:rsidR="2EFBB14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model</w:t>
            </w:r>
            <w:r w:rsidRPr="13ECB2FA" w:rsidR="2EFBB14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and communicate their ideas through discussion, annotated sketches. At Key stage 2 students learnt how to investigate and analyse a range of existing products and evaluate their ideas and products against their own design criteria and consider the views of others to improve their work, they will build on this using GCSE terminology of ACCESSFMM.  </w:t>
            </w:r>
            <w:r w:rsidRPr="13ECB2FA" w:rsidR="4FE886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Students will also </w:t>
            </w:r>
            <w:r w:rsidRPr="13ECB2FA" w:rsidR="7C5976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develop</w:t>
            </w:r>
            <w:r w:rsidRPr="13ECB2FA" w:rsidR="4FE886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an understanding of how products effect the </w:t>
            </w:r>
            <w:r w:rsidRPr="13ECB2FA" w:rsidR="7FBBE3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environment</w:t>
            </w:r>
            <w:r w:rsidRPr="13ECB2FA" w:rsidR="4FE886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and how we can be </w:t>
            </w:r>
            <w:r w:rsidRPr="13ECB2FA" w:rsidR="0EFB211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sustainable</w:t>
            </w:r>
            <w:r w:rsidRPr="13ECB2FA" w:rsidR="4FE886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Sustainability is a </w:t>
            </w:r>
            <w:r w:rsidRPr="13ECB2FA" w:rsidR="614FB5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major theme in both NCFE Engineering and WJEC Hospitality and Catering. </w:t>
            </w:r>
            <w:r w:rsidRPr="13ECB2FA" w:rsidR="2EFBB14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This may be the </w:t>
            </w:r>
            <w:r w:rsidRPr="13ECB2FA" w:rsidR="2EFBB14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first time</w:t>
            </w:r>
            <w:r w:rsidRPr="13ECB2FA" w:rsidR="2EFBB14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students have used tools and equipment, this project is to start to develop manufacturing skills in the workshop and raise an awareness of health and safety</w:t>
            </w:r>
            <w:r w:rsidRPr="13ECB2FA" w:rsidR="2EFBB14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13ECB2FA" w:rsidR="2EFBB141">
              <w:rPr>
                <w:rFonts w:ascii="Calibri" w:hAnsi="Calibri" w:eastAsia="Calibri" w:cs="Calibri" w:asciiTheme="minorAscii" w:hAnsiTheme="minorAscii" w:eastAsiaTheme="minorAscii" w:cstheme="minorAscii"/>
                <w:noProof w:val="0"/>
                <w:sz w:val="22"/>
                <w:szCs w:val="22"/>
                <w:lang w:val="en-GB"/>
              </w:rPr>
              <w:t xml:space="preserve"> </w:t>
            </w:r>
          </w:p>
          <w:p w:rsidRPr="00FD185B" w:rsidR="00FA45FC" w:rsidP="13ECB2FA" w:rsidRDefault="00FA45FC" w14:paraId="61CDCEAD" wp14:textId="6A09D60C">
            <w:pPr>
              <w:pStyle w:val="Normal"/>
              <w:rPr>
                <w:rFonts w:ascii="Calibri" w:hAnsi="Calibri" w:eastAsia="Calibri" w:cs="Calibri" w:asciiTheme="minorAscii" w:hAnsiTheme="minorAscii" w:eastAsiaTheme="minorAscii" w:cstheme="minorAscii"/>
                <w:sz w:val="22"/>
                <w:szCs w:val="22"/>
              </w:rPr>
            </w:pPr>
          </w:p>
        </w:tc>
        <w:tc>
          <w:tcPr>
            <w:tcW w:w="4637" w:type="dxa"/>
            <w:gridSpan w:val="2"/>
            <w:tcMar/>
          </w:tcPr>
          <w:p w:rsidRPr="00FD185B" w:rsidR="00FA45FC" w:rsidP="13ECB2FA" w:rsidRDefault="00FA45FC" w14:paraId="23DE523C" wp14:textId="740D0ED1">
            <w:pPr>
              <w:pStyle w:val="Normal"/>
              <w:rPr>
                <w:rFonts w:ascii="Calibri" w:hAnsi="Calibri" w:eastAsia="Calibri" w:cs="Calibri" w:asciiTheme="minorAscii" w:hAnsiTheme="minorAscii" w:eastAsiaTheme="minorAscii" w:cstheme="minorAscii"/>
                <w:noProof w:val="0"/>
                <w:sz w:val="22"/>
                <w:szCs w:val="22"/>
                <w:lang w:val="en-GB"/>
              </w:rPr>
            </w:pPr>
            <w:r w:rsidRPr="13ECB2FA" w:rsidR="34416D4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B0C0C"/>
                <w:sz w:val="22"/>
                <w:szCs w:val="22"/>
                <w:u w:val="none"/>
                <w:lang w:val="en-GB"/>
              </w:rPr>
              <w:t xml:space="preserve">Instilling a love of cooking in pupils will also open a door to one of the great expressions of human creativity. Learning how to cook is a crucial life skill that enables pupils to feed themselves and others affordably and well, now and in later life. Cooking is a </w:t>
            </w:r>
            <w:r w:rsidRPr="13ECB2FA" w:rsidR="34416D4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B0C0C"/>
                <w:sz w:val="22"/>
                <w:szCs w:val="22"/>
                <w:u w:val="none"/>
                <w:lang w:val="en-GB"/>
              </w:rPr>
              <w:t>life long</w:t>
            </w:r>
            <w:r w:rsidRPr="13ECB2FA" w:rsidR="34416D4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B0C0C"/>
                <w:sz w:val="22"/>
                <w:szCs w:val="22"/>
                <w:u w:val="none"/>
                <w:lang w:val="en-GB"/>
              </w:rPr>
              <w:t xml:space="preserve"> skill. Students will also </w:t>
            </w:r>
            <w:r w:rsidRPr="13ECB2FA" w:rsidR="34416D4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B0C0C"/>
                <w:sz w:val="22"/>
                <w:szCs w:val="22"/>
                <w:u w:val="none"/>
                <w:lang w:val="en-GB"/>
              </w:rPr>
              <w:t>have the opportunity to</w:t>
            </w:r>
            <w:r w:rsidRPr="13ECB2FA" w:rsidR="34416D4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B0C0C"/>
                <w:sz w:val="22"/>
                <w:szCs w:val="22"/>
                <w:u w:val="none"/>
                <w:lang w:val="en-GB"/>
              </w:rPr>
              <w:t xml:space="preserve"> cook one sweet dish.</w:t>
            </w:r>
          </w:p>
        </w:tc>
      </w:tr>
      <w:tr xmlns:wp14="http://schemas.microsoft.com/office/word/2010/wordml" w:rsidRPr="00FD185B" w:rsidR="00A1604B" w:rsidTr="13ECB2FA" w14:paraId="45D9795B" wp14:textId="77777777">
        <w:tc>
          <w:tcPr>
            <w:tcW w:w="1785" w:type="dxa"/>
            <w:tcMar/>
          </w:tcPr>
          <w:p w:rsidR="00A1604B" w:rsidP="13ECB2FA" w:rsidRDefault="00A1604B" w14:paraId="2B3F5B8C" wp14:textId="77777777">
            <w:pPr>
              <w:rPr>
                <w:rFonts w:ascii="Calibri" w:hAnsi="Calibri" w:eastAsia="Calibri" w:cs="Calibri" w:asciiTheme="minorAscii" w:hAnsiTheme="minorAscii" w:eastAsiaTheme="minorAscii" w:cstheme="minorAscii"/>
                <w:sz w:val="22"/>
                <w:szCs w:val="22"/>
              </w:rPr>
            </w:pPr>
            <w:r w:rsidRPr="13ECB2FA" w:rsidR="00A1604B">
              <w:rPr>
                <w:rFonts w:ascii="Calibri" w:hAnsi="Calibri" w:eastAsia="Calibri" w:cs="Calibri" w:asciiTheme="minorAscii" w:hAnsiTheme="minorAscii" w:eastAsiaTheme="minorAscii" w:cstheme="minorAscii"/>
                <w:sz w:val="22"/>
                <w:szCs w:val="22"/>
              </w:rPr>
              <w:t>Skills &amp; Characteristics</w:t>
            </w:r>
          </w:p>
          <w:p w:rsidRPr="00FD185B" w:rsidR="00A6402A" w:rsidP="13ECB2FA" w:rsidRDefault="00A6402A" w14:paraId="07547A01" wp14:textId="77777777">
            <w:pPr>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A1604B" w:rsidP="13ECB2FA" w:rsidRDefault="00A1604B" w14:paraId="4A6F00C3" wp14:textId="020485A7">
            <w:pPr>
              <w:pStyle w:val="ListParagraph"/>
              <w:numPr>
                <w:ilvl w:val="0"/>
                <w:numId w:val="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CB2FA" w:rsidR="68AFE9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Gain an understanding of isometric drawing</w:t>
            </w:r>
          </w:p>
          <w:p w:rsidRPr="00FD185B" w:rsidR="00A1604B" w:rsidP="13ECB2FA" w:rsidRDefault="00A1604B" w14:paraId="7F102D8C" wp14:textId="29C2D0DD">
            <w:pPr>
              <w:pStyle w:val="ListParagraph"/>
              <w:numPr>
                <w:ilvl w:val="0"/>
                <w:numId w:val="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CB2FA" w:rsidR="68AFE9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Create isometric drawings</w:t>
            </w:r>
          </w:p>
          <w:p w:rsidRPr="00FD185B" w:rsidR="00A1604B" w:rsidP="13ECB2FA" w:rsidRDefault="00A1604B" w14:paraId="68CCE6D6" wp14:textId="37C76D28">
            <w:pPr>
              <w:pStyle w:val="ListParagraph"/>
              <w:numPr>
                <w:ilvl w:val="0"/>
                <w:numId w:val="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CB2FA" w:rsidR="68AFE9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Develop </w:t>
            </w:r>
            <w:r w:rsidRPr="13ECB2FA" w:rsidR="68AFE9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accurate</w:t>
            </w:r>
            <w:r w:rsidRPr="13ECB2FA" w:rsidR="68AFE9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marking and measuring skills</w:t>
            </w:r>
          </w:p>
          <w:p w:rsidRPr="00FD185B" w:rsidR="00A1604B" w:rsidP="13ECB2FA" w:rsidRDefault="00A1604B" w14:paraId="50C6FE2A" wp14:textId="185C041E">
            <w:pPr>
              <w:pStyle w:val="ListParagraph"/>
              <w:numPr>
                <w:ilvl w:val="0"/>
                <w:numId w:val="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CB2FA" w:rsidR="68AFE9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Gain an understanding of CAD drawing  </w:t>
            </w:r>
          </w:p>
          <w:p w:rsidRPr="00FD185B" w:rsidR="00A1604B" w:rsidP="13ECB2FA" w:rsidRDefault="00A1604B" w14:paraId="08A0AF0D" wp14:textId="292C531C">
            <w:pPr>
              <w:pStyle w:val="ListParagraph"/>
              <w:numPr>
                <w:ilvl w:val="0"/>
                <w:numId w:val="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CB2FA" w:rsidR="68AFE9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Know how to use basic skills in 2D Design</w:t>
            </w:r>
          </w:p>
          <w:p w:rsidRPr="00FD185B" w:rsidR="00A1604B" w:rsidP="13ECB2FA" w:rsidRDefault="00A1604B" w14:paraId="3B4323B5" wp14:textId="5FB2B54C">
            <w:pPr>
              <w:pStyle w:val="ListParagraph"/>
              <w:numPr>
                <w:ilvl w:val="0"/>
                <w:numId w:val="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CB2FA" w:rsidR="68AFE9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Understand how to </w:t>
            </w:r>
            <w:r w:rsidRPr="13ECB2FA" w:rsidR="68AFE9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render</w:t>
            </w:r>
            <w:r w:rsidRPr="13ECB2FA" w:rsidR="68AFE9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 design</w:t>
            </w:r>
          </w:p>
          <w:p w:rsidRPr="00FD185B" w:rsidR="00A1604B" w:rsidP="13ECB2FA" w:rsidRDefault="00A1604B" w14:paraId="5043CB0F" wp14:textId="7D7A32F1">
            <w:pPr>
              <w:pStyle w:val="Normal"/>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A1604B" w:rsidP="13ECB2FA" w:rsidRDefault="00A1604B" w14:paraId="42D47F39" wp14:textId="1D4D4341">
            <w:pPr>
              <w:pStyle w:val="ListParagraph"/>
              <w:numPr>
                <w:ilvl w:val="0"/>
                <w:numId w:val="1"/>
              </w:numPr>
              <w:spacing w:line="259" w:lineRule="auto"/>
              <w:rPr>
                <w:rFonts w:ascii="Calibri" w:hAnsi="Calibri" w:eastAsia="Calibri" w:cs="Calibri" w:asciiTheme="minorAscii" w:hAnsiTheme="minorAscii" w:eastAsiaTheme="minorAscii" w:cstheme="minorAscii"/>
                <w:noProof w:val="0"/>
                <w:sz w:val="22"/>
                <w:szCs w:val="22"/>
                <w:lang w:val="en-GB"/>
              </w:rPr>
            </w:pPr>
            <w:r w:rsidRPr="13ECB2FA" w:rsidR="5BF0F49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To complete a detailed analysis of the design brief</w:t>
            </w:r>
            <w:r w:rsidRPr="13ECB2FA" w:rsidR="5BF0F499">
              <w:rPr>
                <w:rFonts w:ascii="Calibri" w:hAnsi="Calibri" w:eastAsia="Calibri" w:cs="Calibri" w:asciiTheme="minorAscii" w:hAnsiTheme="minorAscii" w:eastAsiaTheme="minorAscii" w:cstheme="minorAscii"/>
                <w:noProof w:val="0"/>
                <w:sz w:val="22"/>
                <w:szCs w:val="22"/>
                <w:lang w:val="en-GB"/>
              </w:rPr>
              <w:t xml:space="preserve"> </w:t>
            </w:r>
          </w:p>
          <w:p w:rsidRPr="00FD185B" w:rsidR="00A1604B" w:rsidP="13ECB2FA" w:rsidRDefault="00A1604B" w14:paraId="25B7A158" wp14:textId="6576F0E3">
            <w:pPr>
              <w:pStyle w:val="ListParagraph"/>
              <w:numPr>
                <w:ilvl w:val="0"/>
                <w:numId w:val="1"/>
              </w:numPr>
              <w:rPr>
                <w:rFonts w:ascii="Calibri" w:hAnsi="Calibri" w:eastAsia="Calibri" w:cs="Calibri" w:asciiTheme="minorAscii" w:hAnsiTheme="minorAscii" w:eastAsiaTheme="minorAscii" w:cstheme="minorAscii"/>
                <w:sz w:val="22"/>
                <w:szCs w:val="22"/>
              </w:rPr>
            </w:pPr>
            <w:r w:rsidRPr="13ECB2FA" w:rsidR="5BF0F499">
              <w:rPr>
                <w:rFonts w:ascii="Calibri" w:hAnsi="Calibri" w:eastAsia="Calibri" w:cs="Calibri" w:asciiTheme="minorAscii" w:hAnsiTheme="minorAscii" w:eastAsiaTheme="minorAscii" w:cstheme="minorAscii"/>
                <w:sz w:val="22"/>
                <w:szCs w:val="22"/>
              </w:rPr>
              <w:t>To understand what the 6R’s</w:t>
            </w:r>
          </w:p>
          <w:p w:rsidRPr="00FD185B" w:rsidR="00A1604B" w:rsidP="13ECB2FA" w:rsidRDefault="00A1604B" w14:paraId="10F2189C" wp14:textId="67BD8320">
            <w:pPr>
              <w:pStyle w:val="ListParagraph"/>
              <w:numPr>
                <w:ilvl w:val="0"/>
                <w:numId w:val="1"/>
              </w:numPr>
              <w:rPr>
                <w:rFonts w:ascii="Calibri" w:hAnsi="Calibri" w:eastAsia="Calibri" w:cs="Calibri" w:asciiTheme="minorAscii" w:hAnsiTheme="minorAscii" w:eastAsiaTheme="minorAscii" w:cstheme="minorAscii"/>
                <w:sz w:val="22"/>
                <w:szCs w:val="22"/>
              </w:rPr>
            </w:pPr>
            <w:r w:rsidRPr="13ECB2FA" w:rsidR="5BF0F499">
              <w:rPr>
                <w:rFonts w:ascii="Calibri" w:hAnsi="Calibri" w:eastAsia="Calibri" w:cs="Calibri" w:asciiTheme="minorAscii" w:hAnsiTheme="minorAscii" w:eastAsiaTheme="minorAscii" w:cstheme="minorAscii"/>
                <w:sz w:val="22"/>
                <w:szCs w:val="22"/>
              </w:rPr>
              <w:t xml:space="preserve">To apply the 6R’s to </w:t>
            </w:r>
            <w:r w:rsidRPr="13ECB2FA" w:rsidR="5BF0F499">
              <w:rPr>
                <w:rFonts w:ascii="Calibri" w:hAnsi="Calibri" w:eastAsia="Calibri" w:cs="Calibri" w:asciiTheme="minorAscii" w:hAnsiTheme="minorAscii" w:eastAsiaTheme="minorAscii" w:cstheme="minorAscii"/>
                <w:sz w:val="22"/>
                <w:szCs w:val="22"/>
              </w:rPr>
              <w:t>designs</w:t>
            </w:r>
          </w:p>
          <w:p w:rsidRPr="00FD185B" w:rsidR="00A1604B" w:rsidP="13ECB2FA" w:rsidRDefault="00A1604B" w14:paraId="382C7E0D" wp14:textId="21E1F2C8">
            <w:pPr>
              <w:pStyle w:val="ListParagraph"/>
              <w:numPr>
                <w:ilvl w:val="0"/>
                <w:numId w:val="1"/>
              </w:numPr>
              <w:rPr>
                <w:rFonts w:ascii="Calibri" w:hAnsi="Calibri" w:eastAsia="Calibri" w:cs="Calibri" w:asciiTheme="minorAscii" w:hAnsiTheme="minorAscii" w:eastAsiaTheme="minorAscii" w:cstheme="minorAscii"/>
                <w:sz w:val="22"/>
                <w:szCs w:val="22"/>
              </w:rPr>
            </w:pPr>
            <w:r w:rsidRPr="13ECB2FA" w:rsidR="5BF0F499">
              <w:rPr>
                <w:rFonts w:ascii="Calibri" w:hAnsi="Calibri" w:eastAsia="Calibri" w:cs="Calibri" w:asciiTheme="minorAscii" w:hAnsiTheme="minorAscii" w:eastAsiaTheme="minorAscii" w:cstheme="minorAscii"/>
                <w:sz w:val="22"/>
                <w:szCs w:val="22"/>
              </w:rPr>
              <w:t>To create design ideas</w:t>
            </w:r>
          </w:p>
          <w:p w:rsidRPr="00FD185B" w:rsidR="00A1604B" w:rsidP="13ECB2FA" w:rsidRDefault="00A1604B" w14:paraId="4E307527" wp14:textId="79CD0CBA">
            <w:pPr>
              <w:pStyle w:val="ListParagraph"/>
              <w:numPr>
                <w:ilvl w:val="0"/>
                <w:numId w:val="1"/>
              </w:numPr>
              <w:rPr>
                <w:rFonts w:ascii="Calibri" w:hAnsi="Calibri" w:eastAsia="Calibri" w:cs="Calibri" w:asciiTheme="minorAscii" w:hAnsiTheme="minorAscii" w:eastAsiaTheme="minorAscii" w:cstheme="minorAscii"/>
                <w:sz w:val="22"/>
                <w:szCs w:val="22"/>
              </w:rPr>
            </w:pPr>
            <w:r w:rsidRPr="13ECB2FA" w:rsidR="5BF0F499">
              <w:rPr>
                <w:rFonts w:ascii="Calibri" w:hAnsi="Calibri" w:eastAsia="Calibri" w:cs="Calibri" w:asciiTheme="minorAscii" w:hAnsiTheme="minorAscii" w:eastAsiaTheme="minorAscii" w:cstheme="minorAscii"/>
                <w:sz w:val="22"/>
                <w:szCs w:val="22"/>
              </w:rPr>
              <w:t xml:space="preserve">To understand what a production plan is </w:t>
            </w:r>
            <w:r w:rsidRPr="13ECB2FA" w:rsidR="5BF0F499">
              <w:rPr>
                <w:rFonts w:ascii="Calibri" w:hAnsi="Calibri" w:eastAsia="Calibri" w:cs="Calibri" w:asciiTheme="minorAscii" w:hAnsiTheme="minorAscii" w:eastAsiaTheme="minorAscii" w:cstheme="minorAscii"/>
                <w:sz w:val="22"/>
                <w:szCs w:val="22"/>
              </w:rPr>
              <w:t>To</w:t>
            </w:r>
            <w:r w:rsidRPr="13ECB2FA" w:rsidR="5BF0F499">
              <w:rPr>
                <w:rFonts w:ascii="Calibri" w:hAnsi="Calibri" w:eastAsia="Calibri" w:cs="Calibri" w:asciiTheme="minorAscii" w:hAnsiTheme="minorAscii" w:eastAsiaTheme="minorAscii" w:cstheme="minorAscii"/>
                <w:sz w:val="22"/>
                <w:szCs w:val="22"/>
              </w:rPr>
              <w:t xml:space="preserve"> understand why we create production plans </w:t>
            </w:r>
          </w:p>
          <w:p w:rsidRPr="00FD185B" w:rsidR="00A1604B" w:rsidP="13ECB2FA" w:rsidRDefault="00A1604B" w14:paraId="607391FD" wp14:textId="18C86079">
            <w:pPr>
              <w:pStyle w:val="ListParagraph"/>
              <w:numPr>
                <w:ilvl w:val="0"/>
                <w:numId w:val="1"/>
              </w:numPr>
              <w:rPr>
                <w:rFonts w:ascii="Calibri" w:hAnsi="Calibri" w:eastAsia="Calibri" w:cs="Calibri" w:asciiTheme="minorAscii" w:hAnsiTheme="minorAscii" w:eastAsiaTheme="minorAscii" w:cstheme="minorAscii"/>
                <w:sz w:val="22"/>
                <w:szCs w:val="22"/>
              </w:rPr>
            </w:pPr>
            <w:r w:rsidRPr="13ECB2FA" w:rsidR="5BF0F499">
              <w:rPr>
                <w:rFonts w:ascii="Calibri" w:hAnsi="Calibri" w:eastAsia="Calibri" w:cs="Calibri" w:asciiTheme="minorAscii" w:hAnsiTheme="minorAscii" w:eastAsiaTheme="minorAscii" w:cstheme="minorAscii"/>
                <w:sz w:val="22"/>
                <w:szCs w:val="22"/>
              </w:rPr>
              <w:t xml:space="preserve"> </w:t>
            </w:r>
            <w:r w:rsidRPr="13ECB2FA" w:rsidR="5BF0F499">
              <w:rPr>
                <w:rFonts w:ascii="Calibri" w:hAnsi="Calibri" w:eastAsia="Calibri" w:cs="Calibri" w:asciiTheme="minorAscii" w:hAnsiTheme="minorAscii" w:eastAsiaTheme="minorAscii" w:cstheme="minorAscii"/>
                <w:sz w:val="22"/>
                <w:szCs w:val="22"/>
              </w:rPr>
              <w:t>To create a production plan</w:t>
            </w:r>
          </w:p>
          <w:p w:rsidRPr="00FD185B" w:rsidR="00A1604B" w:rsidP="13ECB2FA" w:rsidRDefault="00A1604B" w14:paraId="489250A7" wp14:textId="78B97576">
            <w:pPr>
              <w:pStyle w:val="ListParagraph"/>
              <w:numPr>
                <w:ilvl w:val="0"/>
                <w:numId w:val="1"/>
              </w:numPr>
              <w:rPr>
                <w:rFonts w:ascii="Calibri" w:hAnsi="Calibri" w:eastAsia="Calibri" w:cs="Calibri" w:asciiTheme="minorAscii" w:hAnsiTheme="minorAscii" w:eastAsiaTheme="minorAscii" w:cstheme="minorAscii"/>
                <w:sz w:val="22"/>
                <w:szCs w:val="22"/>
              </w:rPr>
            </w:pPr>
            <w:r w:rsidRPr="13ECB2FA" w:rsidR="0AD6BB22">
              <w:rPr>
                <w:rFonts w:ascii="Calibri" w:hAnsi="Calibri" w:eastAsia="Calibri" w:cs="Calibri" w:asciiTheme="minorAscii" w:hAnsiTheme="minorAscii" w:eastAsiaTheme="minorAscii" w:cstheme="minorAscii"/>
                <w:sz w:val="22"/>
                <w:szCs w:val="22"/>
              </w:rPr>
              <w:t>To</w:t>
            </w:r>
            <w:r w:rsidRPr="13ECB2FA" w:rsidR="0AD6BB22">
              <w:rPr>
                <w:rFonts w:ascii="Calibri" w:hAnsi="Calibri" w:eastAsia="Calibri" w:cs="Calibri" w:asciiTheme="minorAscii" w:hAnsiTheme="minorAscii" w:eastAsiaTheme="minorAscii" w:cstheme="minorAscii"/>
                <w:sz w:val="22"/>
                <w:szCs w:val="22"/>
              </w:rPr>
              <w:t xml:space="preserve"> select the correct tools/equipment  </w:t>
            </w:r>
          </w:p>
          <w:p w:rsidRPr="00FD185B" w:rsidR="00A1604B" w:rsidP="13ECB2FA" w:rsidRDefault="00A1604B" w14:paraId="5C7D80E9" wp14:textId="15BAD674">
            <w:pPr>
              <w:pStyle w:val="ListParagraph"/>
              <w:numPr>
                <w:ilvl w:val="0"/>
                <w:numId w:val="1"/>
              </w:numPr>
              <w:rPr>
                <w:rFonts w:ascii="Calibri" w:hAnsi="Calibri" w:eastAsia="Calibri" w:cs="Calibri" w:asciiTheme="minorAscii" w:hAnsiTheme="minorAscii" w:eastAsiaTheme="minorAscii" w:cstheme="minorAscii"/>
                <w:sz w:val="22"/>
                <w:szCs w:val="22"/>
              </w:rPr>
            </w:pPr>
            <w:r w:rsidRPr="13ECB2FA" w:rsidR="0AD6BB22">
              <w:rPr>
                <w:rFonts w:ascii="Calibri" w:hAnsi="Calibri" w:eastAsia="Calibri" w:cs="Calibri" w:asciiTheme="minorAscii" w:hAnsiTheme="minorAscii" w:eastAsiaTheme="minorAscii" w:cstheme="minorAscii"/>
                <w:sz w:val="22"/>
                <w:szCs w:val="22"/>
              </w:rPr>
              <w:t xml:space="preserve"> </w:t>
            </w:r>
            <w:r w:rsidRPr="13ECB2FA" w:rsidR="0AD6BB22">
              <w:rPr>
                <w:rFonts w:ascii="Calibri" w:hAnsi="Calibri" w:eastAsia="Calibri" w:cs="Calibri" w:asciiTheme="minorAscii" w:hAnsiTheme="minorAscii" w:eastAsiaTheme="minorAscii" w:cstheme="minorAscii"/>
                <w:sz w:val="22"/>
                <w:szCs w:val="22"/>
              </w:rPr>
              <w:t xml:space="preserve">To use tools/equipment safety </w:t>
            </w:r>
          </w:p>
          <w:p w:rsidRPr="00FD185B" w:rsidR="00A1604B" w:rsidP="13ECB2FA" w:rsidRDefault="00A1604B" w14:paraId="43538E19" wp14:textId="1FC495D8">
            <w:pPr>
              <w:pStyle w:val="ListParagraph"/>
              <w:numPr>
                <w:ilvl w:val="0"/>
                <w:numId w:val="1"/>
              </w:numPr>
              <w:rPr>
                <w:rFonts w:ascii="Calibri" w:hAnsi="Calibri" w:eastAsia="Calibri" w:cs="Calibri" w:asciiTheme="minorAscii" w:hAnsiTheme="minorAscii" w:eastAsiaTheme="minorAscii" w:cstheme="minorAscii"/>
                <w:sz w:val="22"/>
                <w:szCs w:val="22"/>
              </w:rPr>
            </w:pPr>
            <w:r w:rsidRPr="13ECB2FA" w:rsidR="0AD6BB22">
              <w:rPr>
                <w:rFonts w:ascii="Calibri" w:hAnsi="Calibri" w:eastAsia="Calibri" w:cs="Calibri" w:asciiTheme="minorAscii" w:hAnsiTheme="minorAscii" w:eastAsiaTheme="minorAscii" w:cstheme="minorAscii"/>
                <w:sz w:val="22"/>
                <w:szCs w:val="22"/>
              </w:rPr>
              <w:t xml:space="preserve"> </w:t>
            </w:r>
            <w:r w:rsidRPr="13ECB2FA" w:rsidR="0AD6BB22">
              <w:rPr>
                <w:rFonts w:ascii="Calibri" w:hAnsi="Calibri" w:eastAsia="Calibri" w:cs="Calibri" w:asciiTheme="minorAscii" w:hAnsiTheme="minorAscii" w:eastAsiaTheme="minorAscii" w:cstheme="minorAscii"/>
                <w:sz w:val="22"/>
                <w:szCs w:val="22"/>
              </w:rPr>
              <w:t xml:space="preserve">To explain why tools/equipment have been chosen  </w:t>
            </w:r>
          </w:p>
          <w:p w:rsidRPr="00FD185B" w:rsidR="00A1604B" w:rsidP="13ECB2FA" w:rsidRDefault="00A1604B" w14:paraId="4BEE4CA3" wp14:textId="5BC2C4BA">
            <w:pPr>
              <w:pStyle w:val="ListParagraph"/>
              <w:numPr>
                <w:ilvl w:val="0"/>
                <w:numId w:val="1"/>
              </w:numPr>
              <w:rPr>
                <w:rFonts w:ascii="Calibri" w:hAnsi="Calibri" w:eastAsia="Calibri" w:cs="Calibri" w:asciiTheme="minorAscii" w:hAnsiTheme="minorAscii" w:eastAsiaTheme="minorAscii" w:cstheme="minorAscii"/>
                <w:sz w:val="22"/>
                <w:szCs w:val="22"/>
              </w:rPr>
            </w:pPr>
            <w:r w:rsidRPr="13ECB2FA" w:rsidR="0AD6BB22">
              <w:rPr>
                <w:rFonts w:ascii="Calibri" w:hAnsi="Calibri" w:eastAsia="Calibri" w:cs="Calibri" w:asciiTheme="minorAscii" w:hAnsiTheme="minorAscii" w:eastAsiaTheme="minorAscii" w:cstheme="minorAscii"/>
                <w:sz w:val="22"/>
                <w:szCs w:val="22"/>
              </w:rPr>
              <w:t xml:space="preserve"> </w:t>
            </w:r>
            <w:r w:rsidRPr="13ECB2FA" w:rsidR="0AD6BB22">
              <w:rPr>
                <w:rFonts w:ascii="Calibri" w:hAnsi="Calibri" w:eastAsia="Calibri" w:cs="Calibri" w:asciiTheme="minorAscii" w:hAnsiTheme="minorAscii" w:eastAsiaTheme="minorAscii" w:cstheme="minorAscii"/>
                <w:sz w:val="22"/>
                <w:szCs w:val="22"/>
              </w:rPr>
              <w:t xml:space="preserve">To explain how to use tools/equipment safety </w:t>
            </w:r>
          </w:p>
          <w:p w:rsidRPr="00FD185B" w:rsidR="00A1604B" w:rsidP="13ECB2FA" w:rsidRDefault="00A1604B" w14:paraId="77FF2629" wp14:textId="2C3968A0">
            <w:pPr>
              <w:pStyle w:val="ListParagraph"/>
              <w:numPr>
                <w:ilvl w:val="0"/>
                <w:numId w:val="1"/>
              </w:numPr>
              <w:rPr>
                <w:rFonts w:ascii="Calibri" w:hAnsi="Calibri" w:eastAsia="Calibri" w:cs="Calibri" w:asciiTheme="minorAscii" w:hAnsiTheme="minorAscii" w:eastAsiaTheme="minorAscii" w:cstheme="minorAscii"/>
                <w:sz w:val="22"/>
                <w:szCs w:val="22"/>
              </w:rPr>
            </w:pPr>
            <w:r w:rsidRPr="13ECB2FA" w:rsidR="0AD6BB22">
              <w:rPr>
                <w:rFonts w:ascii="Calibri" w:hAnsi="Calibri" w:eastAsia="Calibri" w:cs="Calibri" w:asciiTheme="minorAscii" w:hAnsiTheme="minorAscii" w:eastAsiaTheme="minorAscii" w:cstheme="minorAscii"/>
                <w:sz w:val="22"/>
                <w:szCs w:val="22"/>
              </w:rPr>
              <w:t xml:space="preserve"> </w:t>
            </w:r>
            <w:r w:rsidRPr="13ECB2FA" w:rsidR="0AD6BB22">
              <w:rPr>
                <w:rFonts w:ascii="Calibri" w:hAnsi="Calibri" w:eastAsia="Calibri" w:cs="Calibri" w:asciiTheme="minorAscii" w:hAnsiTheme="minorAscii" w:eastAsiaTheme="minorAscii" w:cstheme="minorAscii"/>
                <w:sz w:val="22"/>
                <w:szCs w:val="22"/>
              </w:rPr>
              <w:t xml:space="preserve">Name tools  </w:t>
            </w:r>
          </w:p>
          <w:p w:rsidRPr="00FD185B" w:rsidR="00A1604B" w:rsidP="13ECB2FA" w:rsidRDefault="00A1604B" w14:paraId="53BB5146" wp14:textId="20951624">
            <w:pPr>
              <w:pStyle w:val="ListParagraph"/>
              <w:numPr>
                <w:ilvl w:val="0"/>
                <w:numId w:val="1"/>
              </w:numPr>
              <w:rPr>
                <w:rFonts w:ascii="Calibri" w:hAnsi="Calibri" w:eastAsia="Calibri" w:cs="Calibri" w:asciiTheme="minorAscii" w:hAnsiTheme="minorAscii" w:eastAsiaTheme="minorAscii" w:cstheme="minorAscii"/>
                <w:sz w:val="22"/>
                <w:szCs w:val="22"/>
              </w:rPr>
            </w:pPr>
            <w:r w:rsidRPr="13ECB2FA" w:rsidR="0AD6BB22">
              <w:rPr>
                <w:rFonts w:ascii="Calibri" w:hAnsi="Calibri" w:eastAsia="Calibri" w:cs="Calibri" w:asciiTheme="minorAscii" w:hAnsiTheme="minorAscii" w:eastAsiaTheme="minorAscii" w:cstheme="minorAscii"/>
                <w:sz w:val="22"/>
                <w:szCs w:val="22"/>
              </w:rPr>
              <w:t xml:space="preserve"> </w:t>
            </w:r>
            <w:r w:rsidRPr="13ECB2FA" w:rsidR="0AD6BB22">
              <w:rPr>
                <w:rFonts w:ascii="Calibri" w:hAnsi="Calibri" w:eastAsia="Calibri" w:cs="Calibri" w:asciiTheme="minorAscii" w:hAnsiTheme="minorAscii" w:eastAsiaTheme="minorAscii" w:cstheme="minorAscii"/>
                <w:sz w:val="22"/>
                <w:szCs w:val="22"/>
              </w:rPr>
              <w:t xml:space="preserve">Recall tools used </w:t>
            </w:r>
          </w:p>
          <w:p w:rsidRPr="00FD185B" w:rsidR="00A1604B" w:rsidP="13ECB2FA" w:rsidRDefault="00A1604B" w14:paraId="7740F876" wp14:textId="20279A82">
            <w:pPr>
              <w:pStyle w:val="ListParagraph"/>
              <w:numPr>
                <w:ilvl w:val="0"/>
                <w:numId w:val="1"/>
              </w:numPr>
              <w:rPr>
                <w:rFonts w:ascii="Calibri" w:hAnsi="Calibri" w:eastAsia="Calibri" w:cs="Calibri" w:asciiTheme="minorAscii" w:hAnsiTheme="minorAscii" w:eastAsiaTheme="minorAscii" w:cstheme="minorAscii"/>
                <w:sz w:val="22"/>
                <w:szCs w:val="22"/>
              </w:rPr>
            </w:pPr>
            <w:r w:rsidRPr="13ECB2FA" w:rsidR="0AD6BB22">
              <w:rPr>
                <w:rFonts w:ascii="Calibri" w:hAnsi="Calibri" w:eastAsia="Calibri" w:cs="Calibri" w:asciiTheme="minorAscii" w:hAnsiTheme="minorAscii" w:eastAsiaTheme="minorAscii" w:cstheme="minorAscii"/>
                <w:sz w:val="22"/>
                <w:szCs w:val="22"/>
              </w:rPr>
              <w:t xml:space="preserve"> </w:t>
            </w:r>
            <w:r w:rsidRPr="13ECB2FA" w:rsidR="0AD6BB22">
              <w:rPr>
                <w:rFonts w:ascii="Calibri" w:hAnsi="Calibri" w:eastAsia="Calibri" w:cs="Calibri" w:asciiTheme="minorAscii" w:hAnsiTheme="minorAscii" w:eastAsiaTheme="minorAscii" w:cstheme="minorAscii"/>
                <w:sz w:val="22"/>
                <w:szCs w:val="22"/>
              </w:rPr>
              <w:t xml:space="preserve">Explain how tools are used  </w:t>
            </w:r>
          </w:p>
          <w:p w:rsidRPr="00FD185B" w:rsidR="00A1604B" w:rsidP="13ECB2FA" w:rsidRDefault="00A1604B" w14:paraId="35386287" wp14:textId="76323A1B">
            <w:pPr>
              <w:pStyle w:val="ListParagraph"/>
              <w:numPr>
                <w:ilvl w:val="0"/>
                <w:numId w:val="1"/>
              </w:numPr>
              <w:rPr>
                <w:rFonts w:ascii="Calibri" w:hAnsi="Calibri" w:eastAsia="Calibri" w:cs="Calibri" w:asciiTheme="minorAscii" w:hAnsiTheme="minorAscii" w:eastAsiaTheme="minorAscii" w:cstheme="minorAscii"/>
                <w:sz w:val="22"/>
                <w:szCs w:val="22"/>
              </w:rPr>
            </w:pPr>
            <w:r w:rsidRPr="13ECB2FA" w:rsidR="0AD6BB22">
              <w:rPr>
                <w:rFonts w:ascii="Calibri" w:hAnsi="Calibri" w:eastAsia="Calibri" w:cs="Calibri" w:asciiTheme="minorAscii" w:hAnsiTheme="minorAscii" w:eastAsiaTheme="minorAscii" w:cstheme="minorAscii"/>
                <w:sz w:val="22"/>
                <w:szCs w:val="22"/>
              </w:rPr>
              <w:t xml:space="preserve"> </w:t>
            </w:r>
            <w:r w:rsidRPr="13ECB2FA" w:rsidR="0AD6BB22">
              <w:rPr>
                <w:rFonts w:ascii="Calibri" w:hAnsi="Calibri" w:eastAsia="Calibri" w:cs="Calibri" w:asciiTheme="minorAscii" w:hAnsiTheme="minorAscii" w:eastAsiaTheme="minorAscii" w:cstheme="minorAscii"/>
                <w:sz w:val="22"/>
                <w:szCs w:val="22"/>
              </w:rPr>
              <w:t>Give advantages of different tools</w:t>
            </w:r>
          </w:p>
          <w:p w:rsidRPr="00FD185B" w:rsidR="00A1604B" w:rsidP="13ECB2FA" w:rsidRDefault="00A1604B" w14:paraId="308912F8" wp14:textId="4EC1C1E3">
            <w:pPr>
              <w:pStyle w:val="ListParagraph"/>
              <w:numPr>
                <w:ilvl w:val="0"/>
                <w:numId w:val="1"/>
              </w:numPr>
              <w:rPr>
                <w:rFonts w:ascii="Calibri" w:hAnsi="Calibri" w:eastAsia="Calibri" w:cs="Calibri" w:asciiTheme="minorAscii" w:hAnsiTheme="minorAscii" w:eastAsiaTheme="minorAscii" w:cstheme="minorAscii"/>
                <w:sz w:val="22"/>
                <w:szCs w:val="22"/>
              </w:rPr>
            </w:pPr>
            <w:r w:rsidRPr="13ECB2FA" w:rsidR="0AD6BB22">
              <w:rPr>
                <w:rFonts w:ascii="Calibri" w:hAnsi="Calibri" w:eastAsia="Calibri" w:cs="Calibri" w:asciiTheme="minorAscii" w:hAnsiTheme="minorAscii" w:eastAsiaTheme="minorAscii" w:cstheme="minorAscii"/>
                <w:sz w:val="22"/>
                <w:szCs w:val="22"/>
              </w:rPr>
              <w:t xml:space="preserve">To explain the importance of an evaluation  </w:t>
            </w:r>
          </w:p>
          <w:p w:rsidRPr="00FD185B" w:rsidR="00A1604B" w:rsidP="13ECB2FA" w:rsidRDefault="00A1604B" w14:paraId="6537F28F" wp14:textId="10C46B56">
            <w:pPr>
              <w:pStyle w:val="ListParagraph"/>
              <w:numPr>
                <w:ilvl w:val="0"/>
                <w:numId w:val="1"/>
              </w:numPr>
              <w:rPr>
                <w:rFonts w:ascii="Calibri" w:hAnsi="Calibri" w:eastAsia="Calibri" w:cs="Calibri" w:asciiTheme="minorAscii" w:hAnsiTheme="minorAscii" w:eastAsiaTheme="minorAscii" w:cstheme="minorAscii"/>
                <w:sz w:val="22"/>
                <w:szCs w:val="22"/>
              </w:rPr>
            </w:pPr>
            <w:r w:rsidRPr="13ECB2FA" w:rsidR="0AD6BB22">
              <w:rPr>
                <w:rFonts w:ascii="Calibri" w:hAnsi="Calibri" w:eastAsia="Calibri" w:cs="Calibri" w:asciiTheme="minorAscii" w:hAnsiTheme="minorAscii" w:eastAsiaTheme="minorAscii" w:cstheme="minorAscii"/>
                <w:sz w:val="22"/>
                <w:szCs w:val="22"/>
              </w:rPr>
              <w:t xml:space="preserve"> </w:t>
            </w:r>
            <w:r w:rsidRPr="13ECB2FA" w:rsidR="0AD6BB22">
              <w:rPr>
                <w:rFonts w:ascii="Calibri" w:hAnsi="Calibri" w:eastAsia="Calibri" w:cs="Calibri" w:asciiTheme="minorAscii" w:hAnsiTheme="minorAscii" w:eastAsiaTheme="minorAscii" w:cstheme="minorAscii"/>
                <w:sz w:val="22"/>
                <w:szCs w:val="22"/>
              </w:rPr>
              <w:t xml:space="preserve">To complete an evaluation of the project </w:t>
            </w:r>
            <w:r w:rsidRPr="13ECB2FA" w:rsidR="0AD6BB22">
              <w:rPr>
                <w:rFonts w:ascii="Calibri" w:hAnsi="Calibri" w:eastAsia="Calibri" w:cs="Calibri" w:asciiTheme="minorAscii" w:hAnsiTheme="minorAscii" w:eastAsiaTheme="minorAscii" w:cstheme="minorAscii"/>
                <w:sz w:val="22"/>
                <w:szCs w:val="22"/>
              </w:rPr>
              <w:t>To</w:t>
            </w:r>
            <w:r w:rsidRPr="13ECB2FA" w:rsidR="0AD6BB22">
              <w:rPr>
                <w:rFonts w:ascii="Calibri" w:hAnsi="Calibri" w:eastAsia="Calibri" w:cs="Calibri" w:asciiTheme="minorAscii" w:hAnsiTheme="minorAscii" w:eastAsiaTheme="minorAscii" w:cstheme="minorAscii"/>
                <w:sz w:val="22"/>
                <w:szCs w:val="22"/>
              </w:rPr>
              <w:t xml:space="preserve"> complete an evaluation of the </w:t>
            </w:r>
            <w:r w:rsidRPr="13ECB2FA" w:rsidR="0AD6BB22">
              <w:rPr>
                <w:rFonts w:ascii="Calibri" w:hAnsi="Calibri" w:eastAsia="Calibri" w:cs="Calibri" w:asciiTheme="minorAscii" w:hAnsiTheme="minorAscii" w:eastAsiaTheme="minorAscii" w:cstheme="minorAscii"/>
                <w:sz w:val="22"/>
                <w:szCs w:val="22"/>
              </w:rPr>
              <w:t>project  and</w:t>
            </w:r>
            <w:r w:rsidRPr="13ECB2FA" w:rsidR="0AD6BB22">
              <w:rPr>
                <w:rFonts w:ascii="Calibri" w:hAnsi="Calibri" w:eastAsia="Calibri" w:cs="Calibri" w:asciiTheme="minorAscii" w:hAnsiTheme="minorAscii" w:eastAsiaTheme="minorAscii" w:cstheme="minorAscii"/>
                <w:sz w:val="22"/>
                <w:szCs w:val="22"/>
              </w:rPr>
              <w:t xml:space="preserve"> suggest improvements</w:t>
            </w:r>
          </w:p>
        </w:tc>
        <w:tc>
          <w:tcPr>
            <w:tcW w:w="4637" w:type="dxa"/>
            <w:gridSpan w:val="2"/>
            <w:tcMar/>
          </w:tcPr>
          <w:p w:rsidRPr="00FD185B" w:rsidR="00A1604B" w:rsidP="13ECB2FA" w:rsidRDefault="00A1604B" w14:paraId="7DF216D8" wp14:textId="08C1532E">
            <w:pPr>
              <w:pStyle w:val="ListParagraph"/>
              <w:numPr>
                <w:ilvl w:val="0"/>
                <w:numId w:val="35"/>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CB2FA" w:rsidR="391947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Understand the importance of good kitchen hygiene and routines</w:t>
            </w:r>
          </w:p>
          <w:p w:rsidRPr="00FD185B" w:rsidR="00A1604B" w:rsidP="13ECB2FA" w:rsidRDefault="00A1604B" w14:paraId="309BB1C9" wp14:textId="080D4129">
            <w:pPr>
              <w:pStyle w:val="ListParagraph"/>
              <w:numPr>
                <w:ilvl w:val="0"/>
                <w:numId w:val="35"/>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CB2FA" w:rsidR="391947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Describe consequences of not following personal hygiene and kitchen routines</w:t>
            </w:r>
          </w:p>
          <w:p w:rsidRPr="00FD185B" w:rsidR="00A1604B" w:rsidP="13ECB2FA" w:rsidRDefault="00A1604B" w14:paraId="2F81BF12" wp14:textId="2F639020">
            <w:pPr>
              <w:pStyle w:val="ListParagraph"/>
              <w:numPr>
                <w:ilvl w:val="0"/>
                <w:numId w:val="35"/>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CB2FA" w:rsidR="391947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Learn how to use equipment safely </w:t>
            </w:r>
          </w:p>
          <w:p w:rsidRPr="00FD185B" w:rsidR="00A1604B" w:rsidP="13ECB2FA" w:rsidRDefault="00A1604B" w14:paraId="574EABBF" wp14:textId="1BA9B624">
            <w:pPr>
              <w:pStyle w:val="ListParagraph"/>
              <w:numPr>
                <w:ilvl w:val="0"/>
                <w:numId w:val="35"/>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CB2FA" w:rsidR="391947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Be able to use sensory evaluation to review a dish</w:t>
            </w:r>
          </w:p>
          <w:p w:rsidRPr="00FD185B" w:rsidR="00A1604B" w:rsidP="13ECB2FA" w:rsidRDefault="00A1604B" w14:paraId="7AEB680F" wp14:textId="75B50E45">
            <w:pPr>
              <w:pStyle w:val="ListParagraph"/>
              <w:numPr>
                <w:ilvl w:val="0"/>
                <w:numId w:val="35"/>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CB2FA" w:rsidR="2D456A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To learn the different foods eaten around the world </w:t>
            </w:r>
          </w:p>
          <w:p w:rsidRPr="00FD185B" w:rsidR="00A1604B" w:rsidP="13ECB2FA" w:rsidRDefault="00A1604B" w14:paraId="09FD0618" wp14:textId="029109C8">
            <w:pPr>
              <w:pStyle w:val="ListParagraph"/>
              <w:numPr>
                <w:ilvl w:val="0"/>
                <w:numId w:val="35"/>
              </w:numPr>
              <w:rPr>
                <w:rFonts w:ascii="Calibri" w:hAnsi="Calibri" w:eastAsia="Calibri" w:cs="Calibri" w:asciiTheme="minorAscii" w:hAnsiTheme="minorAscii" w:eastAsiaTheme="minorAscii" w:cstheme="minorAscii"/>
                <w:noProof w:val="0"/>
                <w:sz w:val="22"/>
                <w:szCs w:val="22"/>
                <w:lang w:val="en-GB"/>
              </w:rPr>
            </w:pPr>
            <w:r w:rsidRPr="13ECB2FA" w:rsidR="2D456AD5">
              <w:rPr>
                <w:rFonts w:ascii="Calibri" w:hAnsi="Calibri" w:eastAsia="Calibri" w:cs="Calibri" w:asciiTheme="minorAscii" w:hAnsiTheme="minorAscii" w:eastAsiaTheme="minorAscii" w:cstheme="minorAscii"/>
                <w:noProof w:val="0"/>
                <w:sz w:val="22"/>
                <w:szCs w:val="22"/>
                <w:lang w:val="en-GB"/>
              </w:rPr>
              <w:t>To understand the term ‘multicultural’</w:t>
            </w:r>
          </w:p>
          <w:p w:rsidRPr="00FD185B" w:rsidR="00A1604B" w:rsidP="13ECB2FA" w:rsidRDefault="00A1604B" w14:paraId="2F09EDDD" wp14:textId="30AAED3A">
            <w:pPr>
              <w:pStyle w:val="ListParagraph"/>
              <w:numPr>
                <w:ilvl w:val="0"/>
                <w:numId w:val="35"/>
              </w:numPr>
              <w:rPr>
                <w:rFonts w:ascii="Calibri" w:hAnsi="Calibri" w:eastAsia="Calibri" w:cs="Calibri" w:asciiTheme="minorAscii" w:hAnsiTheme="minorAscii" w:eastAsiaTheme="minorAscii" w:cstheme="minorAscii"/>
                <w:noProof w:val="0"/>
                <w:sz w:val="22"/>
                <w:szCs w:val="22"/>
                <w:lang w:val="en-GB"/>
              </w:rPr>
            </w:pPr>
            <w:r w:rsidRPr="13ECB2FA" w:rsidR="2D456AD5">
              <w:rPr>
                <w:rFonts w:ascii="Calibri" w:hAnsi="Calibri" w:eastAsia="Calibri" w:cs="Calibri" w:asciiTheme="minorAscii" w:hAnsiTheme="minorAscii" w:eastAsiaTheme="minorAscii" w:cstheme="minorAscii"/>
                <w:noProof w:val="0"/>
                <w:sz w:val="22"/>
                <w:szCs w:val="22"/>
                <w:lang w:val="en-GB"/>
              </w:rPr>
              <w:t>To understand the importance of food safety when making meals</w:t>
            </w:r>
          </w:p>
          <w:p w:rsidRPr="00FD185B" w:rsidR="00A1604B" w:rsidP="13ECB2FA" w:rsidRDefault="00A1604B" w14:paraId="37DCD56A" wp14:textId="7D6BC343">
            <w:pPr>
              <w:pStyle w:val="ListParagraph"/>
              <w:numPr>
                <w:ilvl w:val="0"/>
                <w:numId w:val="35"/>
              </w:numPr>
              <w:rPr>
                <w:rFonts w:ascii="Calibri" w:hAnsi="Calibri" w:eastAsia="Calibri" w:cs="Calibri" w:asciiTheme="minorAscii" w:hAnsiTheme="minorAscii" w:eastAsiaTheme="minorAscii" w:cstheme="minorAscii"/>
                <w:noProof w:val="0"/>
                <w:sz w:val="22"/>
                <w:szCs w:val="22"/>
                <w:lang w:val="en-GB"/>
              </w:rPr>
            </w:pPr>
            <w:r w:rsidRPr="13ECB2FA" w:rsidR="2D456AD5">
              <w:rPr>
                <w:rFonts w:ascii="Calibri" w:hAnsi="Calibri" w:eastAsia="Calibri" w:cs="Calibri" w:asciiTheme="minorAscii" w:hAnsiTheme="minorAscii" w:eastAsiaTheme="minorAscii" w:cstheme="minorAscii"/>
                <w:noProof w:val="0"/>
                <w:sz w:val="22"/>
                <w:szCs w:val="22"/>
                <w:lang w:val="en-GB"/>
              </w:rPr>
              <w:t xml:space="preserve">To understand what food miles are  </w:t>
            </w:r>
          </w:p>
          <w:p w:rsidRPr="00FD185B" w:rsidR="00A1604B" w:rsidP="13ECB2FA" w:rsidRDefault="00A1604B" w14:paraId="6A89910C" wp14:textId="4FAC1211">
            <w:pPr>
              <w:pStyle w:val="ListParagraph"/>
              <w:numPr>
                <w:ilvl w:val="0"/>
                <w:numId w:val="35"/>
              </w:numPr>
              <w:spacing w:before="240" w:beforeAutospacing="off" w:after="240" w:afterAutospacing="off"/>
              <w:rPr>
                <w:rFonts w:ascii="Calibri" w:hAnsi="Calibri" w:eastAsia="Calibri" w:cs="Calibri" w:asciiTheme="minorAscii" w:hAnsiTheme="minorAscii" w:eastAsiaTheme="minorAscii" w:cstheme="minorAscii"/>
                <w:noProof w:val="0"/>
                <w:sz w:val="22"/>
                <w:szCs w:val="22"/>
                <w:lang w:val="en-GB"/>
              </w:rPr>
            </w:pPr>
            <w:r w:rsidRPr="13ECB2FA" w:rsidR="2D456AD5">
              <w:rPr>
                <w:rFonts w:ascii="Calibri" w:hAnsi="Calibri" w:eastAsia="Calibri" w:cs="Calibri" w:asciiTheme="minorAscii" w:hAnsiTheme="minorAscii" w:eastAsiaTheme="minorAscii" w:cstheme="minorAscii"/>
                <w:noProof w:val="0"/>
                <w:sz w:val="22"/>
                <w:szCs w:val="22"/>
                <w:lang w:val="en-GB"/>
              </w:rPr>
              <w:t xml:space="preserve"> </w:t>
            </w:r>
            <w:r w:rsidRPr="13ECB2FA" w:rsidR="2D456AD5">
              <w:rPr>
                <w:rFonts w:ascii="Calibri" w:hAnsi="Calibri" w:eastAsia="Calibri" w:cs="Calibri" w:asciiTheme="minorAscii" w:hAnsiTheme="minorAscii" w:eastAsiaTheme="minorAscii" w:cstheme="minorAscii"/>
                <w:noProof w:val="0"/>
                <w:sz w:val="22"/>
                <w:szCs w:val="22"/>
                <w:lang w:val="en-GB"/>
              </w:rPr>
              <w:t>To learn about the impact of food on the environment</w:t>
            </w:r>
          </w:p>
          <w:p w:rsidRPr="00FD185B" w:rsidR="00A1604B" w:rsidP="13ECB2FA" w:rsidRDefault="00A1604B" w14:paraId="1848474D" wp14:textId="3633B22C">
            <w:pPr>
              <w:pStyle w:val="ListParagraph"/>
              <w:numPr>
                <w:ilvl w:val="0"/>
                <w:numId w:val="35"/>
              </w:numPr>
              <w:spacing w:before="240" w:beforeAutospacing="off" w:after="240" w:afterAutospacing="off"/>
              <w:rPr>
                <w:rFonts w:ascii="Calibri" w:hAnsi="Calibri" w:eastAsia="Calibri" w:cs="Calibri" w:asciiTheme="minorAscii" w:hAnsiTheme="minorAscii" w:eastAsiaTheme="minorAscii" w:cstheme="minorAscii"/>
                <w:noProof w:val="0"/>
                <w:sz w:val="22"/>
                <w:szCs w:val="22"/>
                <w:lang w:val="en-GB"/>
              </w:rPr>
            </w:pPr>
            <w:r w:rsidRPr="13ECB2FA" w:rsidR="2D456AD5">
              <w:rPr>
                <w:rFonts w:ascii="Calibri" w:hAnsi="Calibri" w:eastAsia="Calibri" w:cs="Calibri" w:asciiTheme="minorAscii" w:hAnsiTheme="minorAscii" w:eastAsiaTheme="minorAscii" w:cstheme="minorAscii"/>
                <w:noProof w:val="0"/>
                <w:sz w:val="22"/>
                <w:szCs w:val="22"/>
                <w:lang w:val="en-GB"/>
              </w:rPr>
              <w:t xml:space="preserve">To </w:t>
            </w:r>
            <w:r w:rsidRPr="13ECB2FA" w:rsidR="2D456AD5">
              <w:rPr>
                <w:rFonts w:ascii="Calibri" w:hAnsi="Calibri" w:eastAsia="Calibri" w:cs="Calibri" w:asciiTheme="minorAscii" w:hAnsiTheme="minorAscii" w:eastAsiaTheme="minorAscii" w:cstheme="minorAscii"/>
                <w:noProof w:val="0"/>
                <w:sz w:val="22"/>
                <w:szCs w:val="22"/>
                <w:lang w:val="en-GB"/>
              </w:rPr>
              <w:t>identify</w:t>
            </w:r>
            <w:r w:rsidRPr="13ECB2FA" w:rsidR="2D456AD5">
              <w:rPr>
                <w:rFonts w:ascii="Calibri" w:hAnsi="Calibri" w:eastAsia="Calibri" w:cs="Calibri" w:asciiTheme="minorAscii" w:hAnsiTheme="minorAscii" w:eastAsiaTheme="minorAscii" w:cstheme="minorAscii"/>
                <w:noProof w:val="0"/>
                <w:sz w:val="22"/>
                <w:szCs w:val="22"/>
                <w:lang w:val="en-GB"/>
              </w:rPr>
              <w:t xml:space="preserve"> countries </w:t>
            </w:r>
            <w:r w:rsidRPr="13ECB2FA" w:rsidR="2D456AD5">
              <w:rPr>
                <w:rFonts w:ascii="Calibri" w:hAnsi="Calibri" w:eastAsia="Calibri" w:cs="Calibri" w:asciiTheme="minorAscii" w:hAnsiTheme="minorAscii" w:eastAsiaTheme="minorAscii" w:cstheme="minorAscii"/>
                <w:noProof w:val="0"/>
                <w:sz w:val="22"/>
                <w:szCs w:val="22"/>
                <w:lang w:val="en-GB"/>
              </w:rPr>
              <w:t>Britain</w:t>
            </w:r>
            <w:r w:rsidRPr="13ECB2FA" w:rsidR="2D456AD5">
              <w:rPr>
                <w:rFonts w:ascii="Calibri" w:hAnsi="Calibri" w:eastAsia="Calibri" w:cs="Calibri" w:asciiTheme="minorAscii" w:hAnsiTheme="minorAscii" w:eastAsiaTheme="minorAscii" w:cstheme="minorAscii"/>
                <w:noProof w:val="0"/>
                <w:sz w:val="22"/>
                <w:szCs w:val="22"/>
                <w:lang w:val="en-GB"/>
              </w:rPr>
              <w:t xml:space="preserve"> get their food from</w:t>
            </w:r>
          </w:p>
          <w:p w:rsidRPr="00FD185B" w:rsidR="00A1604B" w:rsidP="13ECB2FA" w:rsidRDefault="00A1604B" w14:paraId="33C17AB5" wp14:textId="1FABFC2A">
            <w:pPr>
              <w:pStyle w:val="ListParagraph"/>
              <w:numPr>
                <w:ilvl w:val="0"/>
                <w:numId w:val="35"/>
              </w:numPr>
              <w:spacing w:before="240" w:beforeAutospacing="off" w:after="240" w:afterAutospacing="off"/>
              <w:rPr>
                <w:rFonts w:ascii="Calibri" w:hAnsi="Calibri" w:eastAsia="Calibri" w:cs="Calibri" w:asciiTheme="minorAscii" w:hAnsiTheme="minorAscii" w:eastAsiaTheme="minorAscii" w:cstheme="minorAscii"/>
                <w:noProof w:val="0"/>
                <w:sz w:val="22"/>
                <w:szCs w:val="22"/>
                <w:lang w:val="en-GB"/>
              </w:rPr>
            </w:pPr>
            <w:r w:rsidRPr="13ECB2FA" w:rsidR="2D456AD5">
              <w:rPr>
                <w:rFonts w:ascii="Calibri" w:hAnsi="Calibri" w:eastAsia="Calibri" w:cs="Calibri" w:asciiTheme="minorAscii" w:hAnsiTheme="minorAscii" w:eastAsiaTheme="minorAscii" w:cstheme="minorAscii"/>
                <w:noProof w:val="0"/>
                <w:sz w:val="22"/>
                <w:szCs w:val="22"/>
                <w:lang w:val="en-GB"/>
              </w:rPr>
              <w:t xml:space="preserve">Understand which factors affect the food choices people make </w:t>
            </w:r>
          </w:p>
          <w:p w:rsidRPr="00FD185B" w:rsidR="00A1604B" w:rsidP="13ECB2FA" w:rsidRDefault="00A1604B" w14:paraId="37C83853" wp14:textId="56E555A6">
            <w:pPr>
              <w:pStyle w:val="ListParagraph"/>
              <w:numPr>
                <w:ilvl w:val="0"/>
                <w:numId w:val="35"/>
              </w:numPr>
              <w:rPr>
                <w:rFonts w:ascii="Calibri" w:hAnsi="Calibri" w:eastAsia="Calibri" w:cs="Calibri" w:asciiTheme="minorAscii" w:hAnsiTheme="minorAscii" w:eastAsiaTheme="minorAscii" w:cstheme="minorAscii"/>
                <w:noProof w:val="0"/>
                <w:sz w:val="22"/>
                <w:szCs w:val="22"/>
                <w:lang w:val="en-GB"/>
              </w:rPr>
            </w:pPr>
            <w:r w:rsidRPr="13ECB2FA" w:rsidR="2D456AD5">
              <w:rPr>
                <w:rFonts w:ascii="Calibri" w:hAnsi="Calibri" w:eastAsia="Calibri" w:cs="Calibri" w:asciiTheme="minorAscii" w:hAnsiTheme="minorAscii" w:eastAsiaTheme="minorAscii" w:cstheme="minorAscii"/>
                <w:noProof w:val="0"/>
                <w:sz w:val="22"/>
                <w:szCs w:val="22"/>
                <w:lang w:val="en-GB"/>
              </w:rPr>
              <w:t>Understand the nutritional needs of teenagers</w:t>
            </w:r>
          </w:p>
          <w:p w:rsidRPr="00FD185B" w:rsidR="00A1604B" w:rsidP="13ECB2FA" w:rsidRDefault="00A1604B" w14:paraId="6CBF9360" wp14:textId="60E582C6">
            <w:pPr>
              <w:pStyle w:val="ListParagraph"/>
              <w:numPr>
                <w:ilvl w:val="0"/>
                <w:numId w:val="35"/>
              </w:numPr>
              <w:rPr>
                <w:rFonts w:ascii="Calibri" w:hAnsi="Calibri" w:eastAsia="Calibri" w:cs="Calibri" w:asciiTheme="minorAscii" w:hAnsiTheme="minorAscii" w:eastAsiaTheme="minorAscii" w:cstheme="minorAscii"/>
                <w:noProof w:val="0"/>
                <w:sz w:val="22"/>
                <w:szCs w:val="22"/>
                <w:lang w:val="en-GB"/>
              </w:rPr>
            </w:pPr>
            <w:r w:rsidRPr="13ECB2FA" w:rsidR="2D456AD5">
              <w:rPr>
                <w:rFonts w:ascii="Calibri" w:hAnsi="Calibri" w:eastAsia="Calibri" w:cs="Calibri" w:asciiTheme="minorAscii" w:hAnsiTheme="minorAscii" w:eastAsiaTheme="minorAscii" w:cstheme="minorAscii"/>
                <w:noProof w:val="0"/>
                <w:sz w:val="22"/>
                <w:szCs w:val="22"/>
                <w:lang w:val="en-GB"/>
              </w:rPr>
              <w:t xml:space="preserve">Be able to </w:t>
            </w:r>
            <w:r w:rsidRPr="13ECB2FA" w:rsidR="2D456AD5">
              <w:rPr>
                <w:rFonts w:ascii="Calibri" w:hAnsi="Calibri" w:eastAsia="Calibri" w:cs="Calibri" w:asciiTheme="minorAscii" w:hAnsiTheme="minorAscii" w:eastAsiaTheme="minorAscii" w:cstheme="minorAscii"/>
                <w:noProof w:val="0"/>
                <w:sz w:val="22"/>
                <w:szCs w:val="22"/>
                <w:lang w:val="en-GB"/>
              </w:rPr>
              <w:t>identify</w:t>
            </w:r>
            <w:r w:rsidRPr="13ECB2FA" w:rsidR="2D456AD5">
              <w:rPr>
                <w:rFonts w:ascii="Calibri" w:hAnsi="Calibri" w:eastAsia="Calibri" w:cs="Calibri" w:asciiTheme="minorAscii" w:hAnsiTheme="minorAscii" w:eastAsiaTheme="minorAscii" w:cstheme="minorAscii"/>
                <w:noProof w:val="0"/>
                <w:sz w:val="22"/>
                <w:szCs w:val="22"/>
                <w:lang w:val="en-GB"/>
              </w:rPr>
              <w:t xml:space="preserve"> which foods would be most suitable for a teenager’s diet</w:t>
            </w:r>
          </w:p>
          <w:p w:rsidRPr="00FD185B" w:rsidR="00A1604B" w:rsidP="13ECB2FA" w:rsidRDefault="00A1604B" w14:paraId="75A7D5B4" wp14:textId="43313CE0">
            <w:pPr>
              <w:pStyle w:val="ListParagraph"/>
              <w:numPr>
                <w:ilvl w:val="0"/>
                <w:numId w:val="35"/>
              </w:numPr>
              <w:rPr>
                <w:rFonts w:ascii="Calibri" w:hAnsi="Calibri" w:eastAsia="Calibri" w:cs="Calibri" w:asciiTheme="minorAscii" w:hAnsiTheme="minorAscii" w:eastAsiaTheme="minorAscii" w:cstheme="minorAscii"/>
                <w:noProof w:val="0"/>
                <w:sz w:val="22"/>
                <w:szCs w:val="22"/>
                <w:lang w:val="en-GB"/>
              </w:rPr>
            </w:pPr>
            <w:r w:rsidRPr="13ECB2FA" w:rsidR="2D456AD5">
              <w:rPr>
                <w:rFonts w:ascii="Calibri" w:hAnsi="Calibri" w:eastAsia="Calibri" w:cs="Calibri" w:asciiTheme="minorAscii" w:hAnsiTheme="minorAscii" w:eastAsiaTheme="minorAscii" w:cstheme="minorAscii"/>
                <w:noProof w:val="0"/>
                <w:sz w:val="22"/>
                <w:szCs w:val="22"/>
                <w:lang w:val="en-GB"/>
              </w:rPr>
              <w:t xml:space="preserve">Learn about examples of dietary needs </w:t>
            </w:r>
          </w:p>
          <w:p w:rsidRPr="00FD185B" w:rsidR="00A1604B" w:rsidP="13ECB2FA" w:rsidRDefault="00A1604B" w14:paraId="590C8BB6" wp14:textId="57EED188">
            <w:pPr>
              <w:pStyle w:val="ListParagraph"/>
              <w:numPr>
                <w:ilvl w:val="0"/>
                <w:numId w:val="35"/>
              </w:numPr>
              <w:rPr>
                <w:rFonts w:ascii="Calibri" w:hAnsi="Calibri" w:eastAsia="Calibri" w:cs="Calibri" w:asciiTheme="minorAscii" w:hAnsiTheme="minorAscii" w:eastAsiaTheme="minorAscii" w:cstheme="minorAscii"/>
                <w:noProof w:val="0"/>
                <w:sz w:val="22"/>
                <w:szCs w:val="22"/>
                <w:lang w:val="en-GB"/>
              </w:rPr>
            </w:pPr>
            <w:r w:rsidRPr="13ECB2FA" w:rsidR="2D456AD5">
              <w:rPr>
                <w:rFonts w:ascii="Calibri" w:hAnsi="Calibri" w:eastAsia="Calibri" w:cs="Calibri" w:asciiTheme="minorAscii" w:hAnsiTheme="minorAscii" w:eastAsiaTheme="minorAscii" w:cstheme="minorAscii"/>
                <w:noProof w:val="0"/>
                <w:sz w:val="22"/>
                <w:szCs w:val="22"/>
                <w:lang w:val="en-GB"/>
              </w:rPr>
              <w:t>Learn how to be able to substitute ingredients in a recipe to lower fat</w:t>
            </w:r>
          </w:p>
          <w:p w:rsidRPr="00FD185B" w:rsidR="00A1604B" w:rsidP="13ECB2FA" w:rsidRDefault="00A1604B" w14:paraId="0FBA663E" wp14:textId="5787894C">
            <w:pPr>
              <w:pStyle w:val="ListParagraph"/>
              <w:numPr>
                <w:ilvl w:val="0"/>
                <w:numId w:val="35"/>
              </w:numPr>
              <w:rPr>
                <w:rFonts w:ascii="Calibri" w:hAnsi="Calibri" w:eastAsia="Calibri" w:cs="Calibri" w:asciiTheme="minorAscii" w:hAnsiTheme="minorAscii" w:eastAsiaTheme="minorAscii" w:cstheme="minorAscii"/>
                <w:noProof w:val="0"/>
                <w:sz w:val="22"/>
                <w:szCs w:val="22"/>
                <w:lang w:val="en-GB"/>
              </w:rPr>
            </w:pPr>
            <w:r w:rsidRPr="13ECB2FA" w:rsidR="2D456AD5">
              <w:rPr>
                <w:rFonts w:ascii="Calibri" w:hAnsi="Calibri" w:eastAsia="Calibri" w:cs="Calibri" w:asciiTheme="minorAscii" w:hAnsiTheme="minorAscii" w:eastAsiaTheme="minorAscii" w:cstheme="minorAscii"/>
                <w:noProof w:val="0"/>
                <w:sz w:val="22"/>
                <w:szCs w:val="22"/>
                <w:lang w:val="en-GB"/>
              </w:rPr>
              <w:t>Understand methods of healthier cooking</w:t>
            </w:r>
          </w:p>
          <w:p w:rsidRPr="00FD185B" w:rsidR="00A1604B" w:rsidP="13ECB2FA" w:rsidRDefault="00A1604B" w14:paraId="3D34159F" wp14:textId="79FD84B1">
            <w:pPr>
              <w:pStyle w:val="ListParagraph"/>
              <w:numPr>
                <w:ilvl w:val="0"/>
                <w:numId w:val="35"/>
              </w:numPr>
              <w:rPr>
                <w:rFonts w:ascii="Calibri" w:hAnsi="Calibri" w:eastAsia="Calibri" w:cs="Calibri" w:asciiTheme="minorAscii" w:hAnsiTheme="minorAscii" w:eastAsiaTheme="minorAscii" w:cstheme="minorAscii"/>
                <w:noProof w:val="0"/>
                <w:sz w:val="22"/>
                <w:szCs w:val="22"/>
                <w:lang w:val="en-GB"/>
              </w:rPr>
            </w:pPr>
            <w:r w:rsidRPr="13ECB2FA" w:rsidR="2D456AD5">
              <w:rPr>
                <w:rFonts w:ascii="Calibri" w:hAnsi="Calibri" w:eastAsia="Calibri" w:cs="Calibri" w:asciiTheme="minorAscii" w:hAnsiTheme="minorAscii" w:eastAsiaTheme="minorAscii" w:cstheme="minorAscii"/>
                <w:noProof w:val="0"/>
                <w:sz w:val="22"/>
                <w:szCs w:val="22"/>
                <w:lang w:val="en-GB"/>
              </w:rPr>
              <w:t xml:space="preserve">Be able to </w:t>
            </w:r>
            <w:r w:rsidRPr="13ECB2FA" w:rsidR="2D456AD5">
              <w:rPr>
                <w:rFonts w:ascii="Calibri" w:hAnsi="Calibri" w:eastAsia="Calibri" w:cs="Calibri" w:asciiTheme="minorAscii" w:hAnsiTheme="minorAscii" w:eastAsiaTheme="minorAscii" w:cstheme="minorAscii"/>
                <w:noProof w:val="0"/>
                <w:sz w:val="22"/>
                <w:szCs w:val="22"/>
                <w:lang w:val="en-GB"/>
              </w:rPr>
              <w:t>identify</w:t>
            </w:r>
            <w:r w:rsidRPr="13ECB2FA" w:rsidR="2D456AD5">
              <w:rPr>
                <w:rFonts w:ascii="Calibri" w:hAnsi="Calibri" w:eastAsia="Calibri" w:cs="Calibri" w:asciiTheme="minorAscii" w:hAnsiTheme="minorAscii" w:eastAsiaTheme="minorAscii" w:cstheme="minorAscii"/>
                <w:noProof w:val="0"/>
                <w:sz w:val="22"/>
                <w:szCs w:val="22"/>
                <w:lang w:val="en-GB"/>
              </w:rPr>
              <w:t xml:space="preserve"> which foods belong to the different sections of the Eatwell guide </w:t>
            </w:r>
          </w:p>
          <w:p w:rsidRPr="00FD185B" w:rsidR="00A1604B" w:rsidP="13ECB2FA" w:rsidRDefault="00A1604B" w14:paraId="741B4049" wp14:textId="6F6621E4">
            <w:pPr>
              <w:pStyle w:val="ListParagraph"/>
              <w:numPr>
                <w:ilvl w:val="0"/>
                <w:numId w:val="35"/>
              </w:numPr>
              <w:rPr>
                <w:rFonts w:ascii="Calibri" w:hAnsi="Calibri" w:eastAsia="Calibri" w:cs="Calibri" w:asciiTheme="minorAscii" w:hAnsiTheme="minorAscii" w:eastAsiaTheme="minorAscii" w:cstheme="minorAscii"/>
                <w:noProof w:val="0"/>
                <w:sz w:val="22"/>
                <w:szCs w:val="22"/>
                <w:lang w:val="en-GB"/>
              </w:rPr>
            </w:pPr>
            <w:r w:rsidRPr="13ECB2FA" w:rsidR="2D456AD5">
              <w:rPr>
                <w:rFonts w:ascii="Calibri" w:hAnsi="Calibri" w:eastAsia="Calibri" w:cs="Calibri" w:asciiTheme="minorAscii" w:hAnsiTheme="minorAscii" w:eastAsiaTheme="minorAscii" w:cstheme="minorAscii"/>
                <w:noProof w:val="0"/>
                <w:sz w:val="22"/>
                <w:szCs w:val="22"/>
                <w:lang w:val="en-GB"/>
              </w:rPr>
              <w:t>To understand how to plan a healthy packed lunch</w:t>
            </w:r>
          </w:p>
          <w:p w:rsidRPr="00FD185B" w:rsidR="00A1604B" w:rsidP="13ECB2FA" w:rsidRDefault="00A1604B" w14:paraId="46E5A114" wp14:textId="7D9A2CD1">
            <w:pPr>
              <w:pStyle w:val="ListParagraph"/>
              <w:numPr>
                <w:ilvl w:val="0"/>
                <w:numId w:val="35"/>
              </w:numPr>
              <w:rPr>
                <w:rFonts w:ascii="Calibri" w:hAnsi="Calibri" w:eastAsia="Calibri" w:cs="Calibri" w:asciiTheme="minorAscii" w:hAnsiTheme="minorAscii" w:eastAsiaTheme="minorAscii" w:cstheme="minorAscii"/>
                <w:noProof w:val="0"/>
                <w:sz w:val="22"/>
                <w:szCs w:val="22"/>
                <w:lang w:val="en-GB"/>
              </w:rPr>
            </w:pPr>
            <w:r w:rsidRPr="13ECB2FA" w:rsidR="2D456AD5">
              <w:rPr>
                <w:rFonts w:ascii="Calibri" w:hAnsi="Calibri" w:eastAsia="Calibri" w:cs="Calibri" w:asciiTheme="minorAscii" w:hAnsiTheme="minorAscii" w:eastAsiaTheme="minorAscii" w:cstheme="minorAscii"/>
                <w:noProof w:val="0"/>
                <w:sz w:val="22"/>
                <w:szCs w:val="22"/>
                <w:lang w:val="en-GB"/>
              </w:rPr>
              <w:t>To be explain the importance of nutrients in the body</w:t>
            </w:r>
          </w:p>
          <w:p w:rsidRPr="00FD185B" w:rsidR="00A1604B" w:rsidP="13ECB2FA" w:rsidRDefault="00A1604B" w14:paraId="70DF9E56" wp14:textId="3FD1756E">
            <w:pPr>
              <w:pStyle w:val="Normal"/>
              <w:rPr>
                <w:rFonts w:ascii="Calibri" w:hAnsi="Calibri" w:eastAsia="Calibri" w:cs="Calibri" w:asciiTheme="minorAscii" w:hAnsiTheme="minorAscii" w:eastAsiaTheme="minorAscii" w:cstheme="minorAscii"/>
                <w:sz w:val="22"/>
                <w:szCs w:val="22"/>
              </w:rPr>
            </w:pPr>
          </w:p>
        </w:tc>
      </w:tr>
      <w:tr xmlns:wp14="http://schemas.microsoft.com/office/word/2010/wordml" w:rsidRPr="00FD185B" w:rsidR="00A1604B" w:rsidTr="13ECB2FA" w14:paraId="6F956FAB" wp14:textId="77777777">
        <w:tc>
          <w:tcPr>
            <w:tcW w:w="1785" w:type="dxa"/>
            <w:tcMar/>
          </w:tcPr>
          <w:p w:rsidR="00A1604B" w:rsidP="13ECB2FA" w:rsidRDefault="00A1604B" w14:paraId="2E9BF966" wp14:textId="77777777">
            <w:pPr>
              <w:rPr>
                <w:rFonts w:ascii="Calibri" w:hAnsi="Calibri" w:eastAsia="Calibri" w:cs="Calibri" w:asciiTheme="minorAscii" w:hAnsiTheme="minorAscii" w:eastAsiaTheme="minorAscii" w:cstheme="minorAscii"/>
                <w:sz w:val="22"/>
                <w:szCs w:val="22"/>
              </w:rPr>
            </w:pPr>
            <w:r w:rsidRPr="13ECB2FA" w:rsidR="00A1604B">
              <w:rPr>
                <w:rFonts w:ascii="Calibri" w:hAnsi="Calibri" w:eastAsia="Calibri" w:cs="Calibri" w:asciiTheme="minorAscii" w:hAnsiTheme="minorAscii" w:eastAsiaTheme="minorAscii" w:cstheme="minorAscii"/>
                <w:sz w:val="22"/>
                <w:szCs w:val="22"/>
              </w:rPr>
              <w:t>Aspirations &amp; Careers</w:t>
            </w:r>
          </w:p>
          <w:p w:rsidRPr="00FD185B" w:rsidR="00A6402A" w:rsidP="13ECB2FA" w:rsidRDefault="00A6402A" w14:paraId="144A5D23" wp14:textId="77777777">
            <w:pPr>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A1604B" w:rsidP="13ECB2FA" w:rsidRDefault="00A1604B" w14:paraId="12928C5C" wp14:textId="64856B44">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CB2FA" w:rsidR="2B827D5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We have many company links at </w:t>
            </w:r>
            <w:r w:rsidRPr="13ECB2FA" w:rsidR="2B827D5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Southmoor</w:t>
            </w:r>
            <w:r w:rsidRPr="13ECB2FA" w:rsidR="2B827D5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Seta, Nissan, Komatsu, Vantec and </w:t>
            </w:r>
            <w:r w:rsidRPr="13ECB2FA" w:rsidR="2B827D5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Unipress</w:t>
            </w:r>
            <w:r w:rsidRPr="13ECB2FA" w:rsidR="2B827D5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p>
          <w:p w:rsidRPr="00FD185B" w:rsidR="00A1604B" w:rsidP="13ECB2FA" w:rsidRDefault="00A1604B" w14:paraId="7737B341" wp14:textId="0CEE6361">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CB2FA" w:rsidR="2B827D5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Jobs students may go into </w:t>
            </w:r>
            <w:r w:rsidRPr="13ECB2FA" w:rsidR="2B827D5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are:</w:t>
            </w:r>
            <w:r w:rsidRPr="13ECB2FA" w:rsidR="2B827D5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Tradesman: Electrician, Plumer, Joiner, Builder. Engineer: Materials, Civil, Automotive, Design, Chemical, Clinical, Games Designer, Graphic Designer, Product Designer, Construction Manager CAD Technician, Secondary School Teacher, Data Analysis</w:t>
            </w:r>
          </w:p>
          <w:p w:rsidRPr="00FD185B" w:rsidR="00A1604B" w:rsidP="13ECB2FA" w:rsidRDefault="00A1604B" w14:paraId="738610EB" wp14:textId="504E1A6F">
            <w:pPr>
              <w:pStyle w:val="Normal"/>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A1604B" w:rsidP="13ECB2FA" w:rsidRDefault="00A1604B" w14:paraId="5157236C" wp14:textId="64856B44">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CB2FA" w:rsidR="5F8714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We have many company links at </w:t>
            </w:r>
            <w:r w:rsidRPr="13ECB2FA" w:rsidR="5F8714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Southmoor</w:t>
            </w:r>
            <w:r w:rsidRPr="13ECB2FA" w:rsidR="5F8714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Seta, Nissan, Komatsu, Vantec and </w:t>
            </w:r>
            <w:r w:rsidRPr="13ECB2FA" w:rsidR="5F8714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Unipress</w:t>
            </w:r>
            <w:r w:rsidRPr="13ECB2FA" w:rsidR="5F8714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p>
          <w:p w:rsidRPr="00FD185B" w:rsidR="00A1604B" w:rsidP="13ECB2FA" w:rsidRDefault="00A1604B" w14:paraId="5F3BB21A" wp14:textId="0CEE6361">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CB2FA" w:rsidR="5F8714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Jobs students may go into </w:t>
            </w:r>
            <w:r w:rsidRPr="13ECB2FA" w:rsidR="5F8714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are:</w:t>
            </w:r>
            <w:r w:rsidRPr="13ECB2FA" w:rsidR="5F8714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Tradesman: Electrician, Plumer, Joiner, Builder. Engineer: Materials, Civil, Automotive, Design, Chemical, Clinical, Games Designer, Graphic Designer, Product Designer, Construction Manager CAD Technician, Secondary School Teacher, Data Analysis</w:t>
            </w:r>
          </w:p>
          <w:p w:rsidRPr="00FD185B" w:rsidR="00A1604B" w:rsidP="13ECB2FA" w:rsidRDefault="00A1604B" w14:paraId="463F29E8" wp14:textId="741FA0AC">
            <w:pPr>
              <w:pStyle w:val="Normal"/>
              <w:rPr>
                <w:rFonts w:ascii="Calibri" w:hAnsi="Calibri" w:eastAsia="Calibri" w:cs="Calibri" w:asciiTheme="minorAscii" w:hAnsiTheme="minorAscii" w:eastAsiaTheme="minorAscii" w:cstheme="minorAscii"/>
                <w:sz w:val="22"/>
                <w:szCs w:val="22"/>
              </w:rPr>
            </w:pPr>
          </w:p>
        </w:tc>
        <w:tc>
          <w:tcPr>
            <w:tcW w:w="4637" w:type="dxa"/>
            <w:gridSpan w:val="2"/>
            <w:tcMar/>
          </w:tcPr>
          <w:p w:rsidRPr="00FD185B" w:rsidR="00A1604B" w:rsidP="13ECB2FA" w:rsidRDefault="00A1604B" w14:paraId="2618B386" wp14:textId="5FF331BF">
            <w:pPr>
              <w:spacing w:line="259" w:lineRule="auto"/>
              <w:rPr>
                <w:rFonts w:ascii="Calibri" w:hAnsi="Calibri" w:eastAsia="Calibri" w:cs="Calibri" w:asciiTheme="minorAscii" w:hAnsiTheme="minorAscii" w:eastAsiaTheme="minorAscii" w:cstheme="minorAscii"/>
                <w:noProof w:val="0"/>
                <w:sz w:val="22"/>
                <w:szCs w:val="22"/>
                <w:lang w:val="en-GB"/>
              </w:rPr>
            </w:pPr>
            <w:r w:rsidRPr="13ECB2FA" w:rsidR="5F8714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Industrial baker, baking operative, artisan baker, craft baker, Bartender, Barista, Butcher, Butler, Cake decorator, Catering manager, Food service manager, Cellar technician, dispense technician, cellar service engineer, beer quality technician, Chef, Cook, Crew member, fast-food service assistant, food and beverage server, Fishmonger, Food factory worker, Food manufacturing inspector, Food scientist, Waiter, Waitress, waiting staff, server, Waiters serve food and drinks to customers in restaurants and cafes, take orders and handle payments.</w:t>
            </w:r>
          </w:p>
          <w:p w:rsidRPr="00FD185B" w:rsidR="00A1604B" w:rsidP="13ECB2FA" w:rsidRDefault="00A1604B" w14:paraId="3A0FF5F2" wp14:textId="431A5E8E">
            <w:pPr>
              <w:pStyle w:val="Normal"/>
              <w:rPr>
                <w:rFonts w:ascii="Calibri" w:hAnsi="Calibri" w:eastAsia="Calibri" w:cs="Calibri" w:asciiTheme="minorAscii" w:hAnsiTheme="minorAscii" w:eastAsiaTheme="minorAscii" w:cstheme="minorAscii"/>
                <w:sz w:val="22"/>
                <w:szCs w:val="22"/>
              </w:rPr>
            </w:pPr>
          </w:p>
        </w:tc>
      </w:tr>
    </w:tbl>
    <w:p xmlns:wp14="http://schemas.microsoft.com/office/word/2010/wordml" w:rsidR="005E36D2" w:rsidP="13ECB2FA" w:rsidRDefault="005E36D2" w14:paraId="61829076" wp14:textId="77777777" wp14:noSpellErr="1">
      <w:pPr>
        <w:rPr>
          <w:rFonts w:ascii="Calibri" w:hAnsi="Calibri" w:eastAsia="Calibri" w:cs="Calibri" w:asciiTheme="minorAscii" w:hAnsiTheme="minorAscii" w:eastAsiaTheme="minorAscii" w:cstheme="minorAscii"/>
          <w:sz w:val="22"/>
          <w:szCs w:val="22"/>
        </w:rPr>
      </w:pPr>
    </w:p>
    <w:tbl>
      <w:tblPr>
        <w:tblStyle w:val="TableGrid"/>
        <w:tblW w:w="15687" w:type="dxa"/>
        <w:tblBorders>
          <w:top w:val="single" w:sz="6"/>
          <w:left w:val="single" w:sz="6"/>
          <w:bottom w:val="single" w:sz="6"/>
          <w:right w:val="single" w:sz="6"/>
        </w:tblBorders>
        <w:tblLayout w:type="fixed"/>
        <w:tblLook w:val="06A0" w:firstRow="1" w:lastRow="0" w:firstColumn="1" w:lastColumn="0" w:noHBand="1" w:noVBand="1"/>
      </w:tblPr>
      <w:tblGrid>
        <w:gridCol w:w="1590"/>
        <w:gridCol w:w="4699"/>
        <w:gridCol w:w="4699"/>
        <w:gridCol w:w="4699"/>
      </w:tblGrid>
      <w:tr w:rsidR="75E94194" w:rsidTr="13ECB2FA" w14:paraId="52B4F017">
        <w:trPr>
          <w:trHeight w:val="315"/>
        </w:trPr>
        <w:tc>
          <w:tcPr>
            <w:tcW w:w="159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5E94194" w:rsidP="13ECB2FA" w:rsidRDefault="75E94194" w14:paraId="488D1AB7" w14:textId="2CC7D9F9">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p>
        </w:tc>
        <w:tc>
          <w:tcPr>
            <w:tcW w:w="4699"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5E94194" w:rsidP="13ECB2FA" w:rsidRDefault="75E94194" w14:paraId="3952E833" w14:textId="29F553F1">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3071997A">
              <w:rPr>
                <w:rFonts w:ascii="Calibri" w:hAnsi="Calibri" w:eastAsia="Calibri" w:cs="Calibri" w:asciiTheme="minorAscii" w:hAnsiTheme="minorAscii" w:eastAsiaTheme="minorAscii" w:cstheme="minorAscii"/>
                <w:b w:val="1"/>
                <w:bCs w:val="1"/>
                <w:i w:val="0"/>
                <w:iCs w:val="0"/>
                <w:caps w:val="0"/>
                <w:smallCaps w:val="0"/>
                <w:strike w:val="0"/>
                <w:dstrike w:val="0"/>
                <w:color w:val="000000" w:themeColor="text1" w:themeTint="FF" w:themeShade="FF"/>
                <w:sz w:val="22"/>
                <w:szCs w:val="22"/>
                <w:u w:val="none"/>
                <w:lang w:val="en-GB"/>
              </w:rPr>
              <w:t>Basic</w:t>
            </w:r>
          </w:p>
          <w:p w:rsidR="75E94194" w:rsidP="13ECB2FA" w:rsidRDefault="75E94194" w14:paraId="0BFCCF61" w14:textId="1689F210">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3071997A">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2"/>
                <w:szCs w:val="22"/>
                <w:lang w:val="en-GB"/>
              </w:rPr>
              <w:t>(Lower Ability End Points)</w:t>
            </w:r>
          </w:p>
        </w:tc>
        <w:tc>
          <w:tcPr>
            <w:tcW w:w="4699"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5E94194" w:rsidP="13ECB2FA" w:rsidRDefault="75E94194" w14:paraId="6F9C08FE" w14:textId="10F6EA0C">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3071997A">
              <w:rPr>
                <w:rFonts w:ascii="Calibri" w:hAnsi="Calibri" w:eastAsia="Calibri" w:cs="Calibri" w:asciiTheme="minorAscii" w:hAnsiTheme="minorAscii" w:eastAsiaTheme="minorAscii" w:cstheme="minorAscii"/>
                <w:b w:val="1"/>
                <w:bCs w:val="1"/>
                <w:i w:val="0"/>
                <w:iCs w:val="0"/>
                <w:caps w:val="0"/>
                <w:smallCaps w:val="0"/>
                <w:strike w:val="0"/>
                <w:dstrike w:val="0"/>
                <w:color w:val="000000" w:themeColor="text1" w:themeTint="FF" w:themeShade="FF"/>
                <w:sz w:val="22"/>
                <w:szCs w:val="22"/>
                <w:u w:val="none"/>
                <w:lang w:val="en-GB"/>
              </w:rPr>
              <w:t xml:space="preserve">Clear </w:t>
            </w:r>
          </w:p>
          <w:p w:rsidR="75E94194" w:rsidP="13ECB2FA" w:rsidRDefault="75E94194" w14:paraId="1735153E" w14:textId="40652E5C">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3071997A">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2"/>
                <w:szCs w:val="22"/>
                <w:lang w:val="en-GB"/>
              </w:rPr>
              <w:t>(Middle Ability End Points)</w:t>
            </w:r>
          </w:p>
        </w:tc>
        <w:tc>
          <w:tcPr>
            <w:tcW w:w="4699"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5E94194" w:rsidP="13ECB2FA" w:rsidRDefault="75E94194" w14:paraId="65BB9E4F" w14:textId="02330F12">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3071997A">
              <w:rPr>
                <w:rFonts w:ascii="Calibri" w:hAnsi="Calibri" w:eastAsia="Calibri" w:cs="Calibri" w:asciiTheme="minorAscii" w:hAnsiTheme="minorAscii" w:eastAsiaTheme="minorAscii" w:cstheme="minorAscii"/>
                <w:b w:val="1"/>
                <w:bCs w:val="1"/>
                <w:i w:val="0"/>
                <w:iCs w:val="0"/>
                <w:caps w:val="0"/>
                <w:smallCaps w:val="0"/>
                <w:strike w:val="0"/>
                <w:dstrike w:val="0"/>
                <w:color w:val="000000" w:themeColor="text1" w:themeTint="FF" w:themeShade="FF"/>
                <w:sz w:val="22"/>
                <w:szCs w:val="22"/>
                <w:u w:val="none"/>
                <w:lang w:val="en-GB"/>
              </w:rPr>
              <w:t xml:space="preserve">Detailed </w:t>
            </w:r>
          </w:p>
          <w:p w:rsidR="75E94194" w:rsidP="13ECB2FA" w:rsidRDefault="75E94194" w14:paraId="4A0A0DD2" w14:textId="004A65FF">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3071997A">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2"/>
                <w:szCs w:val="22"/>
                <w:lang w:val="en-GB"/>
              </w:rPr>
              <w:t>(Higher Ability End Points)</w:t>
            </w:r>
          </w:p>
        </w:tc>
      </w:tr>
      <w:tr w:rsidR="75E94194" w:rsidTr="13ECB2FA" w14:paraId="1BCD9273">
        <w:trPr>
          <w:trHeight w:val="315"/>
        </w:trPr>
        <w:tc>
          <w:tcPr>
            <w:tcW w:w="159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5E94194" w:rsidP="13ECB2FA" w:rsidRDefault="75E94194" w14:paraId="5F38BE17" w14:textId="0F4CCB25">
            <w:p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pPr>
            <w:r w:rsidRPr="13ECB2FA" w:rsidR="3071997A">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Y</w:t>
            </w:r>
            <w:r w:rsidRPr="13ECB2FA" w:rsidR="2DD9ABC1">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8 </w:t>
            </w:r>
            <w:r w:rsidRPr="13ECB2FA" w:rsidR="3071997A">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Technology </w:t>
            </w:r>
          </w:p>
        </w:tc>
        <w:tc>
          <w:tcPr>
            <w:tcW w:w="4699"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5E94194" w:rsidP="13ECB2FA" w:rsidRDefault="75E94194" w14:paraId="2BB1C96C" w14:textId="027EE376">
            <w:pPr>
              <w:pStyle w:val="ListParagraph"/>
              <w:numPr>
                <w:ilvl w:val="0"/>
                <w:numId w:val="34"/>
              </w:numPr>
              <w:spacing w:line="240" w:lineRule="exact"/>
              <w:ind/>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54C5FE23">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Use CAD to draw 2D and 3D shapes and apply </w:t>
            </w:r>
            <w:r w:rsidRPr="13ECB2FA" w:rsidR="54C5FE23">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colour</w:t>
            </w:r>
            <w:r w:rsidRPr="13ECB2FA" w:rsidR="54C5FE23">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/texture</w:t>
            </w:r>
          </w:p>
          <w:p w:rsidR="75E94194" w:rsidP="13ECB2FA" w:rsidRDefault="75E94194" w14:paraId="609FDE1B" w14:textId="29D9EB2C">
            <w:pPr>
              <w:pStyle w:val="ListParagraph"/>
              <w:numPr>
                <w:ilvl w:val="0"/>
                <w:numId w:val="34"/>
              </w:numPr>
              <w:spacing w:line="240" w:lineRule="exact"/>
              <w:ind/>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54C5FE23">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Use CAD to draw a range of basic shapes/products showing a range of skills/techniques</w:t>
            </w:r>
          </w:p>
        </w:tc>
        <w:tc>
          <w:tcPr>
            <w:tcW w:w="4699"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5E94194" w:rsidP="13ECB2FA" w:rsidRDefault="75E94194" w14:paraId="479A9F42" w14:textId="1DDB8F61">
            <w:pPr>
              <w:pStyle w:val="ListParagraph"/>
              <w:numPr>
                <w:ilvl w:val="0"/>
                <w:numId w:val="34"/>
              </w:numPr>
              <w:spacing w:line="240" w:lineRule="exact"/>
              <w:ind/>
              <w:jc w:val="left"/>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pPr>
            <w:r w:rsidRPr="13ECB2FA" w:rsidR="54C5FE23">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Use CAD to design realistic solutions showing a range of skills</w:t>
            </w:r>
          </w:p>
          <w:p w:rsidR="75E94194" w:rsidP="13ECB2FA" w:rsidRDefault="75E94194" w14:paraId="64FA9FA7" w14:textId="0979271A">
            <w:pPr>
              <w:pStyle w:val="ListParagraph"/>
              <w:numPr>
                <w:ilvl w:val="0"/>
                <w:numId w:val="34"/>
              </w:numPr>
              <w:spacing w:line="240" w:lineRule="exact"/>
              <w:ind/>
              <w:jc w:val="left"/>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pPr>
            <w:r w:rsidRPr="13ECB2FA" w:rsidR="54C5FE23">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Use CAD to design realistic and creative solutions showing a range of skills/techniques</w:t>
            </w:r>
          </w:p>
        </w:tc>
        <w:tc>
          <w:tcPr>
            <w:tcW w:w="4699"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5E94194" w:rsidP="13ECB2FA" w:rsidRDefault="75E94194" w14:paraId="0E1A0385" w14:textId="1B306C5C">
            <w:pPr>
              <w:pStyle w:val="ListParagraph"/>
              <w:numPr>
                <w:ilvl w:val="0"/>
                <w:numId w:val="34"/>
              </w:numPr>
              <w:spacing w:line="240" w:lineRule="exact"/>
              <w:ind/>
              <w:jc w:val="left"/>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pPr>
            <w:r w:rsidRPr="13ECB2FA" w:rsidR="54C5FE23">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Use CAD to design realistic and creative solutions showing a range of skills</w:t>
            </w:r>
          </w:p>
          <w:p w:rsidR="75E94194" w:rsidP="13ECB2FA" w:rsidRDefault="75E94194" w14:paraId="3634E170" w14:textId="40776AFB">
            <w:pPr>
              <w:pStyle w:val="ListParagraph"/>
              <w:numPr>
                <w:ilvl w:val="0"/>
                <w:numId w:val="34"/>
              </w:numPr>
              <w:spacing w:line="240" w:lineRule="exact"/>
              <w:ind/>
              <w:jc w:val="left"/>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pPr>
            <w:r w:rsidRPr="13ECB2FA" w:rsidR="54C5FE23">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Use CAD to independently design realistic and creative solutions showing a range of skills/techniques</w:t>
            </w:r>
          </w:p>
        </w:tc>
      </w:tr>
      <w:tr w:rsidR="75E94194" w:rsidTr="13ECB2FA" w14:paraId="3E18F0EF">
        <w:trPr>
          <w:trHeight w:val="315"/>
        </w:trPr>
        <w:tc>
          <w:tcPr>
            <w:tcW w:w="159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5E94194" w:rsidP="13ECB2FA" w:rsidRDefault="75E94194" w14:paraId="6F580A2A" w14:textId="77915CCD">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3071997A">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Y</w:t>
            </w:r>
            <w:r w:rsidRPr="13ECB2FA" w:rsidR="3F3C49C7">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8</w:t>
            </w:r>
            <w:r w:rsidRPr="13ECB2FA" w:rsidR="3071997A">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 Food Technology </w:t>
            </w:r>
          </w:p>
        </w:tc>
        <w:tc>
          <w:tcPr>
            <w:tcW w:w="4699"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5E94194" w:rsidP="13ECB2FA" w:rsidRDefault="75E94194" w14:paraId="15B43BFD" w14:textId="3FEFB010">
            <w:pPr>
              <w:pStyle w:val="ListParagraph"/>
              <w:numPr>
                <w:ilvl w:val="0"/>
                <w:numId w:val="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Students </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identify</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the source, </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seasonality</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and characteristics of a broad range of ingredients.</w:t>
            </w:r>
          </w:p>
          <w:p w:rsidR="75E94194" w:rsidP="13ECB2FA" w:rsidRDefault="75E94194" w14:paraId="72B66859" w14:textId="2515770C">
            <w:pPr>
              <w:pStyle w:val="ListParagraph"/>
              <w:numPr>
                <w:ilvl w:val="0"/>
                <w:numId w:val="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Recall and apply the principles of The Eatwell Guide and the 8 tips for healthy eating to their own diet</w:t>
            </w:r>
          </w:p>
          <w:p w:rsidR="75E94194" w:rsidP="13ECB2FA" w:rsidRDefault="75E94194" w14:paraId="2B06F55D" w14:textId="14F35883">
            <w:pPr>
              <w:pStyle w:val="ListParagraph"/>
              <w:numPr>
                <w:ilvl w:val="0"/>
                <w:numId w:val="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Demonstrate a range of food preparation and cooking techniques</w:t>
            </w:r>
          </w:p>
          <w:p w:rsidR="75E94194" w:rsidP="13ECB2FA" w:rsidRDefault="75E94194" w14:paraId="450E0AF2" w14:textId="50BDA13F">
            <w:pPr>
              <w:pStyle w:val="ListParagraph"/>
              <w:numPr>
                <w:ilvl w:val="0"/>
                <w:numId w:val="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Plan, prepare, </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cook</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and </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analyse</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dishes made with some guidance</w:t>
            </w:r>
          </w:p>
          <w:p w:rsidR="75E94194" w:rsidP="13ECB2FA" w:rsidRDefault="75E94194" w14:paraId="3EB19EBE" w14:textId="721AE56D">
            <w:pPr>
              <w:pStyle w:val="ListParagraph"/>
              <w:numPr>
                <w:ilvl w:val="0"/>
                <w:numId w:val="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You chose and used the equipment for the recipe. You followed the most obvious health &amp; safety rules. You needed a lot of help to complete </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outcomes</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w:t>
            </w:r>
          </w:p>
        </w:tc>
        <w:tc>
          <w:tcPr>
            <w:tcW w:w="4699"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5E94194" w:rsidP="13ECB2FA" w:rsidRDefault="75E94194" w14:paraId="7E8039D4" w14:textId="274451A8">
            <w:pPr>
              <w:pStyle w:val="ListParagraph"/>
              <w:numPr>
                <w:ilvl w:val="0"/>
                <w:numId w:val="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Students understand the source, </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seasonality</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and characteristics of a broad range of ingredients.</w:t>
            </w:r>
          </w:p>
          <w:p w:rsidR="75E94194" w:rsidP="13ECB2FA" w:rsidRDefault="75E94194" w14:paraId="3E62F9B1" w14:textId="3A6DE7BF">
            <w:pPr>
              <w:pStyle w:val="ListParagraph"/>
              <w:numPr>
                <w:ilvl w:val="0"/>
                <w:numId w:val="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Name the main nutrients, sources and functions and apply the principles of The Eatwell Guide to a range of different diets.</w:t>
            </w:r>
          </w:p>
          <w:p w:rsidR="75E94194" w:rsidP="13ECB2FA" w:rsidRDefault="75E94194" w14:paraId="25C5E344" w14:textId="2D3736BF">
            <w:pPr>
              <w:pStyle w:val="ListParagraph"/>
              <w:numPr>
                <w:ilvl w:val="0"/>
                <w:numId w:val="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Demonstrate and apply their knowledge and understanding of food preparation and cooking techniques</w:t>
            </w:r>
          </w:p>
          <w:p w:rsidR="75E94194" w:rsidP="13ECB2FA" w:rsidRDefault="75E94194" w14:paraId="779B0CBA" w14:textId="6494B0F9">
            <w:pPr>
              <w:pStyle w:val="ListParagraph"/>
              <w:numPr>
                <w:ilvl w:val="0"/>
                <w:numId w:val="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Plan, prepare, </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cook</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and </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analyse</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dishes made with little guidance</w:t>
            </w:r>
          </w:p>
          <w:p w:rsidR="75E94194" w:rsidP="13ECB2FA" w:rsidRDefault="75E94194" w14:paraId="7E9DD78C" w14:textId="1045190A">
            <w:pPr>
              <w:pStyle w:val="ListParagraph"/>
              <w:numPr>
                <w:ilvl w:val="0"/>
                <w:numId w:val="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You chose and used the equipment </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for  the</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recipe </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fairly accurately</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You followed health &amp; safety rules. Your teacher helped you a few times. You had success with the skills listed in foundation level.</w:t>
            </w:r>
          </w:p>
        </w:tc>
        <w:tc>
          <w:tcPr>
            <w:tcW w:w="4699"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5E94194" w:rsidP="13ECB2FA" w:rsidRDefault="75E94194" w14:paraId="5A9E95BF" w14:textId="38DC0B61">
            <w:pPr>
              <w:pStyle w:val="ListParagraph"/>
              <w:numPr>
                <w:ilvl w:val="0"/>
                <w:numId w:val="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Students explain the source, </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seasonality</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and characteristics of a broad range of ingredients.</w:t>
            </w:r>
          </w:p>
          <w:p w:rsidR="75E94194" w:rsidP="13ECB2FA" w:rsidRDefault="75E94194" w14:paraId="18D5DB75" w14:textId="1258FE5D">
            <w:pPr>
              <w:pStyle w:val="ListParagraph"/>
              <w:numPr>
                <w:ilvl w:val="0"/>
                <w:numId w:val="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Evaluate the importance of individual nutrients in a healthy balanced diet and their functions.</w:t>
            </w:r>
          </w:p>
          <w:p w:rsidR="75E94194" w:rsidP="13ECB2FA" w:rsidRDefault="75E94194" w14:paraId="00F69C1F" w14:textId="236FA174">
            <w:pPr>
              <w:pStyle w:val="ListParagraph"/>
              <w:numPr>
                <w:ilvl w:val="0"/>
                <w:numId w:val="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Demonstrate a range of food preparation and cooking techniques and independently apply the principles of food safety and hygiene</w:t>
            </w:r>
          </w:p>
          <w:p w:rsidR="75E94194" w:rsidP="13ECB2FA" w:rsidRDefault="75E94194" w14:paraId="321F9800" w14:textId="693587CC">
            <w:pPr>
              <w:pStyle w:val="ListParagraph"/>
              <w:numPr>
                <w:ilvl w:val="0"/>
                <w:numId w:val="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Plan, prepare, </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cook</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and </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analyse</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dishes made independently</w:t>
            </w:r>
          </w:p>
          <w:p w:rsidR="75E94194" w:rsidP="13ECB2FA" w:rsidRDefault="75E94194" w14:paraId="6FDE8475" w14:textId="123BAD43">
            <w:pPr>
              <w:pStyle w:val="ListParagraph"/>
              <w:numPr>
                <w:ilvl w:val="0"/>
                <w:numId w:val="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You worked with sharp equipment and relevant parts of the cooker accurately and with precision. You followed health &amp; safety rules. Your teacher rarely </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needed to</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help. Either you made no </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mistakes</w:t>
            </w:r>
            <w:r w:rsidRPr="13ECB2FA" w:rsidR="4EE399E1">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or you could correct your own. You had good success with the skills listed in foundation level.</w:t>
            </w:r>
          </w:p>
        </w:tc>
      </w:tr>
      <w:tr w:rsidR="75E94194" w:rsidTr="13ECB2FA" w14:paraId="20D7E00A">
        <w:trPr>
          <w:trHeight w:val="315"/>
        </w:trPr>
        <w:tc>
          <w:tcPr>
            <w:tcW w:w="159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5E94194" w:rsidP="13ECB2FA" w:rsidRDefault="75E94194" w14:paraId="0292A692" w14:textId="1014C7D2">
            <w:p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pPr>
            <w:r w:rsidRPr="13ECB2FA" w:rsidR="3071997A">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Y</w:t>
            </w:r>
            <w:r w:rsidRPr="13ECB2FA" w:rsidR="5524228D">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8 </w:t>
            </w:r>
            <w:r w:rsidRPr="13ECB2FA" w:rsidR="3071997A">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Engineering </w:t>
            </w:r>
          </w:p>
        </w:tc>
        <w:tc>
          <w:tcPr>
            <w:tcW w:w="4699"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5E94194" w:rsidP="13ECB2FA" w:rsidRDefault="75E94194" w14:paraId="0C84A741" w14:textId="2D64E3EB">
            <w:pPr>
              <w:pStyle w:val="ListParagraph"/>
              <w:numPr>
                <w:ilvl w:val="0"/>
                <w:numId w:val="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31623B1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Simple designs</w:t>
            </w:r>
          </w:p>
          <w:p w:rsidR="75E94194" w:rsidP="13ECB2FA" w:rsidRDefault="75E94194" w14:paraId="38368B94" w14:textId="68174955">
            <w:pPr>
              <w:pStyle w:val="ListParagraph"/>
              <w:numPr>
                <w:ilvl w:val="0"/>
                <w:numId w:val="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31623B1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You used the equipment and </w:t>
            </w:r>
            <w:r w:rsidRPr="13ECB2FA" w:rsidR="31623B1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attempted</w:t>
            </w:r>
            <w:r w:rsidRPr="13ECB2FA" w:rsidR="31623B1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your practical activity when marking out, Shaping, drilling, cutting, finishing and assembly</w:t>
            </w:r>
          </w:p>
          <w:p w:rsidR="75E94194" w:rsidP="13ECB2FA" w:rsidRDefault="75E94194" w14:paraId="3019CD43" w14:textId="26624478">
            <w:pPr>
              <w:pStyle w:val="ListParagraph"/>
              <w:numPr>
                <w:ilvl w:val="0"/>
                <w:numId w:val="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31623B1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Give your work marks out of 10. Link up the crosses with a ruler.</w:t>
            </w:r>
          </w:p>
        </w:tc>
        <w:tc>
          <w:tcPr>
            <w:tcW w:w="4699"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5E94194" w:rsidP="13ECB2FA" w:rsidRDefault="75E94194" w14:paraId="2A92710A" w14:textId="02DCBD97">
            <w:pPr>
              <w:pStyle w:val="ListParagraph"/>
              <w:numPr>
                <w:ilvl w:val="0"/>
                <w:numId w:val="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1CD27F5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Good quality</w:t>
            </w:r>
            <w:r w:rsidRPr="13ECB2FA" w:rsidR="1CD27F5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designs</w:t>
            </w:r>
          </w:p>
          <w:p w:rsidR="75E94194" w:rsidP="13ECB2FA" w:rsidRDefault="75E94194" w14:paraId="1ED2EC23" w14:textId="53E40605">
            <w:pPr>
              <w:pStyle w:val="ListParagraph"/>
              <w:numPr>
                <w:ilvl w:val="0"/>
                <w:numId w:val="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1CD27F5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You used tools and equipment </w:t>
            </w:r>
            <w:r w:rsidRPr="13ECB2FA" w:rsidR="1CD27F5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fairly accurately</w:t>
            </w:r>
          </w:p>
          <w:p w:rsidR="75E94194" w:rsidP="13ECB2FA" w:rsidRDefault="75E94194" w14:paraId="49173A30" w14:textId="0DE47E3B">
            <w:pPr>
              <w:pStyle w:val="ListParagraph"/>
              <w:numPr>
                <w:ilvl w:val="0"/>
                <w:numId w:val="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1CD27F5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Explain what you like and dislike about your work.</w:t>
            </w:r>
          </w:p>
        </w:tc>
        <w:tc>
          <w:tcPr>
            <w:tcW w:w="4699"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5E94194" w:rsidP="13ECB2FA" w:rsidRDefault="75E94194" w14:paraId="77D387DA" w14:textId="256D4584">
            <w:pPr>
              <w:pStyle w:val="ListParagraph"/>
              <w:numPr>
                <w:ilvl w:val="0"/>
                <w:numId w:val="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1CD27F5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High quality designs with attention to detail. Research is helpful</w:t>
            </w:r>
          </w:p>
          <w:p w:rsidR="75E94194" w:rsidP="13ECB2FA" w:rsidRDefault="75E94194" w14:paraId="3C160494" w14:textId="0FA19318">
            <w:pPr>
              <w:pStyle w:val="ListParagraph"/>
              <w:numPr>
                <w:ilvl w:val="0"/>
                <w:numId w:val="7"/>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13ECB2FA" w:rsidR="1CD27F5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You used tools accurately and with precision and could correct your mistakes</w:t>
            </w:r>
          </w:p>
          <w:p w:rsidR="75E94194" w:rsidP="13ECB2FA" w:rsidRDefault="75E94194" w14:paraId="0FBC1F0D" w14:textId="1ABA1D60">
            <w:pPr>
              <w:pStyle w:val="ListParagraph"/>
              <w:numPr>
                <w:ilvl w:val="0"/>
                <w:numId w:val="7"/>
              </w:numPr>
              <w:spacing w:line="240" w:lineRule="exact"/>
              <w:jc w:val="left"/>
              <w:rPr>
                <w:rFonts w:ascii="Calibri" w:hAnsi="Calibri" w:eastAsia="Calibri" w:cs="Calibri" w:asciiTheme="minorAscii" w:hAnsiTheme="minorAscii" w:eastAsiaTheme="minorAscii" w:cstheme="minorAscii"/>
                <w:noProof w:val="0"/>
                <w:sz w:val="22"/>
                <w:szCs w:val="22"/>
                <w:lang w:val="en-US"/>
              </w:rPr>
            </w:pPr>
            <w:r w:rsidRPr="13ECB2FA" w:rsidR="1CD27F5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Explain how you could further improve the design or your finished outcome</w:t>
            </w:r>
            <w:r w:rsidRPr="13ECB2FA" w:rsidR="1CD27F5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w:t>
            </w:r>
            <w:r w:rsidRPr="13ECB2FA" w:rsidR="1CD27F57">
              <w:rPr>
                <w:rFonts w:ascii="Calibri" w:hAnsi="Calibri" w:eastAsia="Calibri" w:cs="Calibri" w:asciiTheme="minorAscii" w:hAnsiTheme="minorAscii" w:eastAsiaTheme="minorAscii" w:cstheme="minorAscii"/>
                <w:noProof w:val="0"/>
                <w:sz w:val="22"/>
                <w:szCs w:val="22"/>
                <w:lang w:val="en-US"/>
              </w:rPr>
              <w:t>HIGH QUALITY</w:t>
            </w:r>
          </w:p>
        </w:tc>
      </w:tr>
    </w:tbl>
    <w:p w:rsidR="75E94194" w:rsidP="75E94194" w:rsidRDefault="75E94194" w14:paraId="668BEE7F" w14:textId="7DA26D98">
      <w:pPr>
        <w:pStyle w:val="Normal"/>
        <w:rPr>
          <w:rFonts w:ascii="Segoe UI" w:hAnsi="Segoe UI" w:cs="Segoe UI"/>
          <w:sz w:val="24"/>
          <w:szCs w:val="24"/>
        </w:rPr>
      </w:pPr>
    </w:p>
    <w:sectPr w:rsidR="005E36D2" w:rsidSect="00FD185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8">
    <w:nsid w:val="419c76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1d18e1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332652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20ec2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18ded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63f985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aa4d1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bb675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caab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19e6f3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4f132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24d2b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42d55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b3f0d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7c291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92db1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9256e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92b91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61325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5256e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4808a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b2279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a820b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f567c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c75e6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aa6a6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7a97e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e95c4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aa29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82b95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0908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15c3e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fa794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c3826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350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9aab1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d763d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a1a4e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5B"/>
    <w:rsid w:val="000C5535"/>
    <w:rsid w:val="000E0582"/>
    <w:rsid w:val="000F6F4F"/>
    <w:rsid w:val="001E1606"/>
    <w:rsid w:val="00217C97"/>
    <w:rsid w:val="00355932"/>
    <w:rsid w:val="004949FE"/>
    <w:rsid w:val="00497082"/>
    <w:rsid w:val="00525FC0"/>
    <w:rsid w:val="00534ABE"/>
    <w:rsid w:val="005E36D2"/>
    <w:rsid w:val="00606FAB"/>
    <w:rsid w:val="0089792D"/>
    <w:rsid w:val="00A11E2B"/>
    <w:rsid w:val="00A1604B"/>
    <w:rsid w:val="00A6402A"/>
    <w:rsid w:val="00B6739A"/>
    <w:rsid w:val="00C95BEC"/>
    <w:rsid w:val="00CB4640"/>
    <w:rsid w:val="00CB7933"/>
    <w:rsid w:val="00DE4EA2"/>
    <w:rsid w:val="00E9701D"/>
    <w:rsid w:val="00FA45FC"/>
    <w:rsid w:val="00FD185B"/>
    <w:rsid w:val="075B9A2D"/>
    <w:rsid w:val="079CEEC0"/>
    <w:rsid w:val="07DC61D4"/>
    <w:rsid w:val="07EEA8B0"/>
    <w:rsid w:val="091AB782"/>
    <w:rsid w:val="0AA8502D"/>
    <w:rsid w:val="0AD6BB22"/>
    <w:rsid w:val="0CE29E2A"/>
    <w:rsid w:val="0D0B6DC7"/>
    <w:rsid w:val="0E1AF190"/>
    <w:rsid w:val="0EFB2111"/>
    <w:rsid w:val="11BAA0FF"/>
    <w:rsid w:val="12619C23"/>
    <w:rsid w:val="13ECB2FA"/>
    <w:rsid w:val="1CD27F57"/>
    <w:rsid w:val="1CE22A48"/>
    <w:rsid w:val="1CE22A48"/>
    <w:rsid w:val="223E752A"/>
    <w:rsid w:val="254B10A8"/>
    <w:rsid w:val="2748C5D0"/>
    <w:rsid w:val="27E671C5"/>
    <w:rsid w:val="2B367DA7"/>
    <w:rsid w:val="2B827D50"/>
    <w:rsid w:val="2D456AD5"/>
    <w:rsid w:val="2DD9ABC1"/>
    <w:rsid w:val="2EFBB141"/>
    <w:rsid w:val="3071997A"/>
    <w:rsid w:val="31623B1F"/>
    <w:rsid w:val="34416D43"/>
    <w:rsid w:val="35B50D1E"/>
    <w:rsid w:val="38ADFA0C"/>
    <w:rsid w:val="38E02C56"/>
    <w:rsid w:val="39194716"/>
    <w:rsid w:val="3C6302B2"/>
    <w:rsid w:val="3D816B2F"/>
    <w:rsid w:val="3F3C49C7"/>
    <w:rsid w:val="40B90BF1"/>
    <w:rsid w:val="4384BE9D"/>
    <w:rsid w:val="4384BE9D"/>
    <w:rsid w:val="44C9DDC0"/>
    <w:rsid w:val="44D5EBC3"/>
    <w:rsid w:val="46944E78"/>
    <w:rsid w:val="48301ED9"/>
    <w:rsid w:val="48301ED9"/>
    <w:rsid w:val="49B2ADBE"/>
    <w:rsid w:val="4CF08FB8"/>
    <w:rsid w:val="4EE399E1"/>
    <w:rsid w:val="4FE8861D"/>
    <w:rsid w:val="50D71D41"/>
    <w:rsid w:val="540EBE03"/>
    <w:rsid w:val="54C5FE23"/>
    <w:rsid w:val="5524228D"/>
    <w:rsid w:val="55A11F55"/>
    <w:rsid w:val="584E3029"/>
    <w:rsid w:val="598496C3"/>
    <w:rsid w:val="59EA008A"/>
    <w:rsid w:val="5B593459"/>
    <w:rsid w:val="5B6B5260"/>
    <w:rsid w:val="5BF0F499"/>
    <w:rsid w:val="5D824AAD"/>
    <w:rsid w:val="5EAD10DA"/>
    <w:rsid w:val="5F87149D"/>
    <w:rsid w:val="6059420E"/>
    <w:rsid w:val="60B9EB6F"/>
    <w:rsid w:val="614FB57E"/>
    <w:rsid w:val="63F87C9D"/>
    <w:rsid w:val="63F87C9D"/>
    <w:rsid w:val="66371760"/>
    <w:rsid w:val="669F1CB2"/>
    <w:rsid w:val="68AFE91C"/>
    <w:rsid w:val="6A195749"/>
    <w:rsid w:val="6A195749"/>
    <w:rsid w:val="7360A76F"/>
    <w:rsid w:val="75E94194"/>
    <w:rsid w:val="77B57239"/>
    <w:rsid w:val="77B941F2"/>
    <w:rsid w:val="7C597684"/>
    <w:rsid w:val="7EF15BA1"/>
    <w:rsid w:val="7FBBE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4B5C"/>
  <w15:chartTrackingRefBased/>
  <w15:docId w15:val="{E1F5057F-5027-4554-814E-EC01156EEC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D185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E4EA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4EA2"/>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cce973fc8d24a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6A3EB1DBE34439D118F26258A15FD" ma:contentTypeVersion="37" ma:contentTypeDescription="Create a new document." ma:contentTypeScope="" ma:versionID="ec9a8467c353f42fa99632af0d375eda">
  <xsd:schema xmlns:xsd="http://www.w3.org/2001/XMLSchema" xmlns:xs="http://www.w3.org/2001/XMLSchema" xmlns:p="http://schemas.microsoft.com/office/2006/metadata/properties" xmlns:ns2="3bc0ca30-829d-4778-91ac-ca791e547dcb" xmlns:ns3="5e37c726-839b-4ec6-be27-eddf700864db" targetNamespace="http://schemas.microsoft.com/office/2006/metadata/properties" ma:root="true" ma:fieldsID="0d68bce196b87ed3b22a0c7222dee2b8" ns2:_="" ns3:_="">
    <xsd:import namespace="3bc0ca30-829d-4778-91ac-ca791e547dcb"/>
    <xsd:import namespace="5e37c726-839b-4ec6-be27-eddf700864d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0ca30-829d-4778-91ac-ca791e547dc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07633621-a854-44b8-b60d-65db708e1389" ma:termSetId="09814cd3-568e-fe90-9814-8d621ff8fb84" ma:anchorId="fba54fb3-c3e1-fe81-a776-ca4b69148c4d" ma:open="true" ma:isKeyword="false">
      <xsd:complexType>
        <xsd:sequence>
          <xsd:element ref="pc:Terms" minOccurs="0" maxOccurs="1"/>
        </xsd:sequence>
      </xsd:complex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7c726-839b-4ec6-be27-eddf700864db"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64179f55-ffd5-434d-a2ae-34e5d3600db3}" ma:internalName="TaxCatchAll" ma:showField="CatchAllData" ma:web="5e37c726-839b-4ec6-be27-eddf700864db">
      <xsd:complexType>
        <xsd:complexContent>
          <xsd:extension base="dms:MultiChoiceLookup">
            <xsd:sequence>
              <xsd:element name="Value" type="dms:Lookup" maxOccurs="unbounded" minOccurs="0" nillable="true"/>
            </xsd:sequence>
          </xsd:extension>
        </xsd:complexContent>
      </xsd:complex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c0ca30-829d-4778-91ac-ca791e547dcb">
      <Terms xmlns="http://schemas.microsoft.com/office/infopath/2007/PartnerControls"/>
    </lcf76f155ced4ddcb4097134ff3c332f>
    <TaxCatchAll xmlns="5e37c726-839b-4ec6-be27-eddf700864db" xsi:nil="true"/>
    <NotebookType xmlns="3bc0ca30-829d-4778-91ac-ca791e547dcb" xsi:nil="true"/>
    <FolderType xmlns="3bc0ca30-829d-4778-91ac-ca791e547dcb" xsi:nil="true"/>
    <Leaders xmlns="3bc0ca30-829d-4778-91ac-ca791e547dcb">
      <UserInfo>
        <DisplayName/>
        <AccountId xsi:nil="true"/>
        <AccountType/>
      </UserInfo>
    </Leaders>
    <LMS_Mappings xmlns="3bc0ca30-829d-4778-91ac-ca791e547dcb" xsi:nil="true"/>
    <Invited_Leaders xmlns="3bc0ca30-829d-4778-91ac-ca791e547dcb" xsi:nil="true"/>
    <Members xmlns="3bc0ca30-829d-4778-91ac-ca791e547dcb">
      <UserInfo>
        <DisplayName/>
        <AccountId xsi:nil="true"/>
        <AccountType/>
      </UserInfo>
    </Members>
    <Distribution_Groups xmlns="3bc0ca30-829d-4778-91ac-ca791e547dcb" xsi:nil="true"/>
    <TeamsChannelId xmlns="3bc0ca30-829d-4778-91ac-ca791e547dcb" xsi:nil="true"/>
    <IsNotebookLocked xmlns="3bc0ca30-829d-4778-91ac-ca791e547dcb" xsi:nil="true"/>
    <Math_Settings xmlns="3bc0ca30-829d-4778-91ac-ca791e547dcb" xsi:nil="true"/>
    <Templates xmlns="3bc0ca30-829d-4778-91ac-ca791e547dcb" xsi:nil="true"/>
    <Self_Registration_Enabled xmlns="3bc0ca30-829d-4778-91ac-ca791e547dcb" xsi:nil="true"/>
    <Is_Collaboration_Space_Locked xmlns="3bc0ca30-829d-4778-91ac-ca791e547dcb" xsi:nil="true"/>
    <Member_Groups xmlns="3bc0ca30-829d-4778-91ac-ca791e547dcb">
      <UserInfo>
        <DisplayName/>
        <AccountId xsi:nil="true"/>
        <AccountType/>
      </UserInfo>
    </Member_Groups>
    <Has_Leaders_Only_SectionGroup xmlns="3bc0ca30-829d-4778-91ac-ca791e547dcb" xsi:nil="true"/>
    <AppVersion xmlns="3bc0ca30-829d-4778-91ac-ca791e547dcb" xsi:nil="true"/>
    <DefaultSectionNames xmlns="3bc0ca30-829d-4778-91ac-ca791e547dcb" xsi:nil="true"/>
    <Invited_Members xmlns="3bc0ca30-829d-4778-91ac-ca791e547dcb" xsi:nil="true"/>
    <Teams_Channel_Section_Location xmlns="3bc0ca30-829d-4778-91ac-ca791e547dcb" xsi:nil="true"/>
    <CultureName xmlns="3bc0ca30-829d-4778-91ac-ca791e547dcb" xsi:nil="true"/>
    <Owner xmlns="3bc0ca30-829d-4778-91ac-ca791e547dcb">
      <UserInfo>
        <DisplayName/>
        <AccountId xsi:nil="true"/>
        <AccountType/>
      </UserInfo>
    </Owner>
  </documentManagement>
</p:properties>
</file>

<file path=customXml/itemProps1.xml><?xml version="1.0" encoding="utf-8"?>
<ds:datastoreItem xmlns:ds="http://schemas.openxmlformats.org/officeDocument/2006/customXml" ds:itemID="{93F70030-CA41-4218-ACCD-2CBE3B6545AB}"/>
</file>

<file path=customXml/itemProps2.xml><?xml version="1.0" encoding="utf-8"?>
<ds:datastoreItem xmlns:ds="http://schemas.openxmlformats.org/officeDocument/2006/customXml" ds:itemID="{AFE3A3F7-61BF-45F3-A0D4-3B10C82BB592}"/>
</file>

<file path=customXml/itemProps3.xml><?xml version="1.0" encoding="utf-8"?>
<ds:datastoreItem xmlns:ds="http://schemas.openxmlformats.org/officeDocument/2006/customXml" ds:itemID="{A728185E-C8CC-4FB9-8C7A-BB3458C51F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Southmoor Multi Academy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Tracey Garner</dc:creator>
  <keywords/>
  <dc:description/>
  <lastModifiedBy>Miss S. Chester</lastModifiedBy>
  <revision>4</revision>
  <lastPrinted>2020-03-02T12:48:00.0000000Z</lastPrinted>
  <dcterms:created xsi:type="dcterms:W3CDTF">2021-07-01T13:15:00.0000000Z</dcterms:created>
  <dcterms:modified xsi:type="dcterms:W3CDTF">2023-09-09T16:29:16.3525922Z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0x0101004E96A3EB1DBE34439D118F26258A15FD</vt:lpwstr>
  </property>
  <property fmtid="{D5CDD505-2E9C-101B-9397-08002B2CF9AE}" pid="3" name="MediaServiceImageTags">
    <vt:lpwstr/>
  </property>
</Properties>
</file>